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FC496B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22.11.2021г. №41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Pr="004A119E" w:rsidRDefault="004A119E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316E76" w:rsidRPr="002D0C7D" w:rsidRDefault="00316E76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C496B" w:rsidRPr="00FC496B" w:rsidRDefault="00FC496B" w:rsidP="00FC496B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496B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bookmarkStart w:id="0" w:name="_GoBack"/>
      <w:r w:rsidRPr="00FC496B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FC496B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bookmarkEnd w:id="0"/>
    <w:p w:rsidR="00FC496B" w:rsidRPr="00834604" w:rsidRDefault="00FC496B" w:rsidP="00FC496B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FC496B" w:rsidRPr="00834604" w:rsidRDefault="00FC496B" w:rsidP="00FC496B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FC496B" w:rsidRPr="00834604" w:rsidRDefault="00FC496B" w:rsidP="00FC496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C496B" w:rsidRPr="00834604" w:rsidRDefault="00FC496B" w:rsidP="00FC496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FC496B" w:rsidRPr="00FC496B" w:rsidRDefault="00FC496B" w:rsidP="00FC496B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FC496B" w:rsidRPr="00FC496B" w:rsidRDefault="00FC496B" w:rsidP="00FC496B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FC496B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FC496B">
        <w:rPr>
          <w:rFonts w:ascii="Arial" w:eastAsiaTheme="minorEastAsia" w:hAnsi="Arial" w:cs="Arial"/>
          <w:szCs w:val="24"/>
        </w:rPr>
        <w:t>отсутствующие объекты адресации:</w:t>
      </w:r>
    </w:p>
    <w:p w:rsidR="00FC496B" w:rsidRPr="00FC496B" w:rsidRDefault="00FC496B" w:rsidP="00FC496B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FC496B">
        <w:rPr>
          <w:rFonts w:ascii="Arial" w:hAnsi="Arial" w:cs="Arial"/>
          <w:szCs w:val="24"/>
        </w:rPr>
        <w:t>1.Объекту адресации – трансформаторной подстанции нежилого здания насосной станции, присвоить адрес: Российская Федерация, Иркутская область, Куйтунский муниципальный район, Карымское</w:t>
      </w:r>
      <w:r w:rsidRPr="00FC496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FC496B">
        <w:rPr>
          <w:rFonts w:ascii="Arial" w:hAnsi="Arial" w:cs="Arial"/>
          <w:szCs w:val="24"/>
        </w:rPr>
        <w:t>, село Карымск, ул. Перво</w:t>
      </w:r>
      <w:r>
        <w:rPr>
          <w:rFonts w:ascii="Arial" w:hAnsi="Arial" w:cs="Arial"/>
          <w:szCs w:val="24"/>
        </w:rPr>
        <w:t xml:space="preserve">майская, </w:t>
      </w:r>
      <w:r w:rsidRPr="00FC496B">
        <w:rPr>
          <w:rFonts w:ascii="Arial" w:hAnsi="Arial" w:cs="Arial"/>
          <w:szCs w:val="24"/>
        </w:rPr>
        <w:t>№1В;</w:t>
      </w:r>
    </w:p>
    <w:p w:rsidR="00FC496B" w:rsidRPr="00FC496B" w:rsidRDefault="00FC496B" w:rsidP="00FC496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C496B"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 w:rsidRPr="00FC496B">
        <w:rPr>
          <w:rFonts w:ascii="Arial" w:hAnsi="Arial" w:cs="Arial"/>
          <w:szCs w:val="24"/>
        </w:rPr>
        <w:t xml:space="preserve">. </w:t>
      </w:r>
    </w:p>
    <w:p w:rsidR="00316E76" w:rsidRDefault="00316E76" w:rsidP="00FC496B">
      <w:pP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ascii="Arial" w:hAnsi="Arial" w:cs="Arial"/>
          <w:szCs w:val="24"/>
        </w:rPr>
      </w:pPr>
    </w:p>
    <w:p w:rsidR="00FC496B" w:rsidRPr="00FC496B" w:rsidRDefault="00FC496B" w:rsidP="00FC496B">
      <w:pP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FC496B" w:rsidRDefault="002D0C7D" w:rsidP="00FC496B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C496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B95A2D" w:rsidRDefault="00B95A2D" w:rsidP="00FC496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C496B">
        <w:rPr>
          <w:rFonts w:ascii="Arial" w:hAnsi="Arial" w:cs="Arial"/>
          <w:szCs w:val="24"/>
        </w:rPr>
        <w:t>О.И.Тихонова</w:t>
      </w:r>
    </w:p>
    <w:sectPr w:rsidR="009F5CD6" w:rsidRPr="00B95A2D" w:rsidSect="002D0C7D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BD" w:rsidRDefault="005124BD" w:rsidP="00B95A2D">
      <w:r>
        <w:separator/>
      </w:r>
    </w:p>
  </w:endnote>
  <w:endnote w:type="continuationSeparator" w:id="0">
    <w:p w:rsidR="005124BD" w:rsidRDefault="005124BD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BD" w:rsidRDefault="005124BD" w:rsidP="00B95A2D">
      <w:r>
        <w:separator/>
      </w:r>
    </w:p>
  </w:footnote>
  <w:footnote w:type="continuationSeparator" w:id="0">
    <w:p w:rsidR="005124BD" w:rsidRDefault="005124BD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56CE"/>
    <w:rsid w:val="00273F65"/>
    <w:rsid w:val="00280140"/>
    <w:rsid w:val="002B52A0"/>
    <w:rsid w:val="002D0C7D"/>
    <w:rsid w:val="002D3831"/>
    <w:rsid w:val="002F676D"/>
    <w:rsid w:val="0030101C"/>
    <w:rsid w:val="003066AB"/>
    <w:rsid w:val="00316E76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A119E"/>
    <w:rsid w:val="004B2882"/>
    <w:rsid w:val="004F5CF9"/>
    <w:rsid w:val="005124BD"/>
    <w:rsid w:val="00547CEE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44E0C"/>
    <w:rsid w:val="00650891"/>
    <w:rsid w:val="006575BA"/>
    <w:rsid w:val="006A71BC"/>
    <w:rsid w:val="006E5560"/>
    <w:rsid w:val="006E6194"/>
    <w:rsid w:val="0070244B"/>
    <w:rsid w:val="00733A42"/>
    <w:rsid w:val="007456B9"/>
    <w:rsid w:val="007538CC"/>
    <w:rsid w:val="00765522"/>
    <w:rsid w:val="00775A20"/>
    <w:rsid w:val="0078549D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75859"/>
    <w:rsid w:val="00AD31B1"/>
    <w:rsid w:val="00B0551A"/>
    <w:rsid w:val="00B30657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9748B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33D00"/>
    <w:rsid w:val="00F63625"/>
    <w:rsid w:val="00F6395E"/>
    <w:rsid w:val="00F93100"/>
    <w:rsid w:val="00F95372"/>
    <w:rsid w:val="00FC496B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9B50-98B1-4BAE-8F7C-C1E95D8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2018-06-13T02:19:00Z</dcterms:created>
  <dcterms:modified xsi:type="dcterms:W3CDTF">2021-12-27T05:13:00Z</dcterms:modified>
</cp:coreProperties>
</file>