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64" w:rsidRDefault="00C61764" w:rsidP="00C61764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20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.0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3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.2017 г. № 16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5</w:t>
      </w:r>
    </w:p>
    <w:p w:rsidR="00C61764" w:rsidRDefault="00C61764" w:rsidP="00C61764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C61764" w:rsidRDefault="00C61764" w:rsidP="00C61764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C61764" w:rsidRDefault="00C61764" w:rsidP="00C61764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КУЙТУНСКИЙ РАЙОН</w:t>
      </w:r>
    </w:p>
    <w:p w:rsidR="00C61764" w:rsidRDefault="00C61764" w:rsidP="00C61764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КАРЫМСКОЕ СЕЛЬСКОЕ ПОСЕЛЕНИЕ</w:t>
      </w:r>
    </w:p>
    <w:p w:rsidR="00C61764" w:rsidRDefault="00C61764" w:rsidP="00C61764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C61764" w:rsidRDefault="00C61764" w:rsidP="00C61764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C61764" w:rsidRDefault="00C61764" w:rsidP="00C61764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0A50B0" w:rsidRDefault="00C61764" w:rsidP="00C61764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Устав </w:t>
      </w:r>
      <w:proofErr w:type="spellStart"/>
      <w:r>
        <w:rPr>
          <w:rFonts w:ascii="Arial" w:hAnsi="Arial" w:cs="Arial"/>
          <w:b/>
          <w:sz w:val="32"/>
          <w:szCs w:val="32"/>
        </w:rPr>
        <w:t>Карымского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C61764" w:rsidRPr="00C61764" w:rsidRDefault="00C61764" w:rsidP="00C61764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0A50B0" w:rsidRDefault="000A50B0" w:rsidP="00C61764">
      <w:pPr>
        <w:pStyle w:val="a5"/>
        <w:ind w:firstLine="708"/>
        <w:jc w:val="both"/>
        <w:rPr>
          <w:spacing w:val="1"/>
          <w:sz w:val="28"/>
          <w:szCs w:val="28"/>
        </w:rPr>
      </w:pPr>
      <w:r w:rsidRPr="00C61764">
        <w:t xml:space="preserve">В целях приведения Устава </w:t>
      </w:r>
      <w:proofErr w:type="spellStart"/>
      <w:r w:rsidRPr="00C61764">
        <w:t>Карымского</w:t>
      </w:r>
      <w:proofErr w:type="spellEnd"/>
      <w:r w:rsidRPr="00C61764">
        <w:t xml:space="preserve"> муниципального образования в соответствие с действующим законодательством, на основании Федерального закона от 06 октября 2003 г. № 131-ФЗ «Об общих принципах организации местного самоуправления в Российской Фе</w:t>
      </w:r>
      <w:bookmarkStart w:id="0" w:name="_GoBack"/>
      <w:bookmarkEnd w:id="0"/>
      <w:r w:rsidRPr="00C61764">
        <w:t xml:space="preserve">дерации, </w:t>
      </w:r>
      <w:r w:rsidRPr="00C61764">
        <w:rPr>
          <w:bCs/>
        </w:rPr>
        <w:t xml:space="preserve">ст. 2 </w:t>
      </w:r>
      <w:r w:rsidRPr="00C61764">
        <w:t>Федерального закона от 23 июня 2016 г. № 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ст. 1</w:t>
      </w:r>
      <w:r w:rsidRPr="00C61764">
        <w:rPr>
          <w:b/>
        </w:rPr>
        <w:t xml:space="preserve"> </w:t>
      </w:r>
      <w:r w:rsidRPr="00C61764">
        <w:t xml:space="preserve">Федерального закона от 28 декабря 2016 г. № 494-ФЗ «О внесении изменений в отдельные законодательные акты Российской Федерации», ст. 2 Закона Иркутской области от 14 июля 2016 г. № 66-ОЗ «О внесении изменений в отдельные законы Иркутской области», Закона Иркутской области от 03 ноября 2016 года № 96-ОЗ «О закреплении за сельскими поселениями Иркутской области вопросов местного значения», </w:t>
      </w:r>
      <w:r w:rsidRPr="00C61764">
        <w:rPr>
          <w:spacing w:val="1"/>
        </w:rPr>
        <w:t xml:space="preserve">руководствуясь ст. 24 Устава </w:t>
      </w:r>
      <w:proofErr w:type="spellStart"/>
      <w:r w:rsidRPr="00C61764">
        <w:rPr>
          <w:spacing w:val="1"/>
        </w:rPr>
        <w:t>Карымского</w:t>
      </w:r>
      <w:proofErr w:type="spellEnd"/>
      <w:r w:rsidRPr="00C61764">
        <w:rPr>
          <w:spacing w:val="1"/>
        </w:rPr>
        <w:t xml:space="preserve"> муниципального образования, Дума </w:t>
      </w:r>
      <w:proofErr w:type="spellStart"/>
      <w:r w:rsidRPr="00C61764">
        <w:rPr>
          <w:spacing w:val="1"/>
        </w:rPr>
        <w:t>Карымского</w:t>
      </w:r>
      <w:proofErr w:type="spellEnd"/>
      <w:r w:rsidRPr="00C61764">
        <w:rPr>
          <w:spacing w:val="1"/>
        </w:rPr>
        <w:t xml:space="preserve"> муниципального образования</w:t>
      </w:r>
      <w:r w:rsidRPr="00C61764">
        <w:rPr>
          <w:spacing w:val="1"/>
          <w:sz w:val="28"/>
          <w:szCs w:val="28"/>
        </w:rPr>
        <w:t xml:space="preserve"> </w:t>
      </w:r>
    </w:p>
    <w:p w:rsidR="00C61764" w:rsidRPr="00C61764" w:rsidRDefault="00C61764" w:rsidP="00C61764">
      <w:pPr>
        <w:rPr>
          <w:rFonts w:ascii="Arial" w:hAnsi="Arial" w:cs="Arial"/>
        </w:rPr>
      </w:pPr>
    </w:p>
    <w:p w:rsidR="000A50B0" w:rsidRDefault="000A50B0" w:rsidP="00C617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1764">
        <w:rPr>
          <w:rFonts w:ascii="Arial" w:hAnsi="Arial" w:cs="Arial"/>
          <w:sz w:val="30"/>
          <w:szCs w:val="30"/>
        </w:rPr>
        <w:t>РЕШИЛА</w:t>
      </w:r>
      <w:r>
        <w:t>:</w:t>
      </w:r>
    </w:p>
    <w:p w:rsidR="00C61764" w:rsidRPr="00C61764" w:rsidRDefault="00C61764" w:rsidP="00C617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0B0" w:rsidRPr="00C61764" w:rsidRDefault="000A50B0" w:rsidP="000A50B0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Cs/>
          <w:color w:val="000000"/>
          <w:spacing w:val="4"/>
        </w:rPr>
      </w:pPr>
      <w:r>
        <w:tab/>
      </w:r>
      <w:r w:rsidR="00C61764">
        <w:t xml:space="preserve">     </w:t>
      </w:r>
      <w:r w:rsidRPr="00C61764">
        <w:rPr>
          <w:rFonts w:ascii="Arial" w:hAnsi="Arial" w:cs="Arial"/>
        </w:rPr>
        <w:t xml:space="preserve">1. Внести следующие изменения и дополнения в </w:t>
      </w:r>
      <w:r w:rsidRPr="00C61764">
        <w:rPr>
          <w:rFonts w:ascii="Arial" w:hAnsi="Arial" w:cs="Arial"/>
          <w:bCs/>
          <w:color w:val="000000"/>
          <w:spacing w:val="4"/>
        </w:rPr>
        <w:t xml:space="preserve">Устав </w:t>
      </w:r>
      <w:proofErr w:type="spellStart"/>
      <w:r w:rsidRPr="00C61764">
        <w:rPr>
          <w:rFonts w:ascii="Arial" w:hAnsi="Arial" w:cs="Arial"/>
          <w:bCs/>
          <w:color w:val="000000"/>
          <w:spacing w:val="4"/>
        </w:rPr>
        <w:t>Карымского</w:t>
      </w:r>
      <w:proofErr w:type="spellEnd"/>
      <w:r w:rsidRPr="00C61764">
        <w:rPr>
          <w:rFonts w:ascii="Arial" w:hAnsi="Arial" w:cs="Arial"/>
          <w:bCs/>
          <w:color w:val="000000"/>
          <w:spacing w:val="4"/>
        </w:rPr>
        <w:t xml:space="preserve"> </w:t>
      </w:r>
      <w:r w:rsidRPr="00C61764">
        <w:rPr>
          <w:rFonts w:ascii="Arial" w:hAnsi="Arial" w:cs="Arial"/>
          <w:bCs/>
          <w:color w:val="000000"/>
          <w:spacing w:val="7"/>
        </w:rPr>
        <w:t>муниципального образова</w:t>
      </w:r>
      <w:r w:rsidRPr="00C61764">
        <w:rPr>
          <w:rFonts w:ascii="Arial" w:hAnsi="Arial" w:cs="Arial"/>
          <w:bCs/>
          <w:color w:val="000000"/>
          <w:spacing w:val="6"/>
        </w:rPr>
        <w:t>ния:</w:t>
      </w:r>
    </w:p>
    <w:p w:rsidR="000A50B0" w:rsidRPr="00C61764" w:rsidRDefault="00C61764" w:rsidP="00C61764">
      <w:pPr>
        <w:pStyle w:val="ConsNormal"/>
        <w:jc w:val="both"/>
        <w:rPr>
          <w:rFonts w:cs="Arial"/>
          <w:sz w:val="24"/>
          <w:szCs w:val="24"/>
        </w:rPr>
      </w:pPr>
      <w:bookmarkStart w:id="1" w:name="sub_21"/>
      <w:r w:rsidRPr="00C61764">
        <w:rPr>
          <w:rFonts w:cs="Arial"/>
          <w:sz w:val="24"/>
          <w:szCs w:val="24"/>
        </w:rPr>
        <w:t>1.1</w:t>
      </w:r>
      <w:r w:rsidR="000A50B0" w:rsidRPr="00C61764">
        <w:rPr>
          <w:rFonts w:cs="Arial"/>
          <w:sz w:val="24"/>
          <w:szCs w:val="24"/>
        </w:rPr>
        <w:t>Статью 6 Устава изложить в новой редакции следующего содержания:</w:t>
      </w:r>
    </w:p>
    <w:p w:rsidR="000A50B0" w:rsidRPr="00C61764" w:rsidRDefault="000A50B0" w:rsidP="00C61764">
      <w:pPr>
        <w:pStyle w:val="ConsNormal"/>
        <w:jc w:val="both"/>
        <w:rPr>
          <w:rFonts w:cs="Arial"/>
          <w:sz w:val="24"/>
          <w:szCs w:val="24"/>
        </w:rPr>
      </w:pPr>
      <w:r w:rsidRPr="00C61764">
        <w:rPr>
          <w:rFonts w:cs="Arial"/>
          <w:sz w:val="24"/>
          <w:szCs w:val="24"/>
        </w:rPr>
        <w:t xml:space="preserve">«Статья 6. Вопросы местного значения Поселения </w:t>
      </w:r>
    </w:p>
    <w:p w:rsidR="000A50B0" w:rsidRPr="00C61764" w:rsidRDefault="000A50B0" w:rsidP="00C61764">
      <w:pPr>
        <w:pStyle w:val="ConsNormal"/>
        <w:jc w:val="both"/>
        <w:rPr>
          <w:rFonts w:cs="Arial"/>
          <w:sz w:val="24"/>
          <w:szCs w:val="24"/>
        </w:rPr>
      </w:pPr>
      <w:r w:rsidRPr="00C61764">
        <w:rPr>
          <w:rFonts w:cs="Arial"/>
          <w:sz w:val="24"/>
          <w:szCs w:val="24"/>
        </w:rPr>
        <w:t>1. К вопросам местного значения Поселения относятся:</w:t>
      </w:r>
    </w:p>
    <w:bookmarkEnd w:id="1"/>
    <w:p w:rsidR="000A50B0" w:rsidRPr="00C61764" w:rsidRDefault="000A50B0" w:rsidP="00C617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A50B0" w:rsidRPr="00C61764" w:rsidRDefault="000A50B0" w:rsidP="00C617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40102"/>
      <w:r w:rsidRPr="00C61764">
        <w:rPr>
          <w:rFonts w:ascii="Arial" w:hAnsi="Arial" w:cs="Arial"/>
        </w:rPr>
        <w:t xml:space="preserve">2) установление, изменение и отмена </w:t>
      </w:r>
      <w:hyperlink r:id="rId5" w:history="1">
        <w:r w:rsidRPr="00C61764">
          <w:rPr>
            <w:rFonts w:ascii="Arial" w:hAnsi="Arial" w:cs="Arial"/>
          </w:rPr>
          <w:t>местных налогов и сборов</w:t>
        </w:r>
      </w:hyperlink>
      <w:r w:rsidRPr="00C61764">
        <w:rPr>
          <w:rFonts w:ascii="Arial" w:hAnsi="Arial" w:cs="Arial"/>
        </w:rPr>
        <w:t xml:space="preserve"> поселения;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140103"/>
      <w:bookmarkEnd w:id="2"/>
      <w:r w:rsidRPr="00C61764">
        <w:rPr>
          <w:rFonts w:ascii="Arial" w:hAnsi="Arial" w:cs="Arial"/>
        </w:rPr>
        <w:t>3) владение, пользование и распоряжение имуществом, находящимся в муниципальной собственности поселения;</w:t>
      </w:r>
    </w:p>
    <w:bookmarkEnd w:id="3"/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</w:t>
      </w:r>
      <w:r w:rsidRPr="00C61764">
        <w:rPr>
          <w:rFonts w:ascii="Arial" w:hAnsi="Arial" w:cs="Arial"/>
        </w:rPr>
        <w:lastRenderedPageBreak/>
        <w:t xml:space="preserve">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C61764">
          <w:rPr>
            <w:rFonts w:ascii="Arial" w:hAnsi="Arial" w:cs="Arial"/>
          </w:rPr>
          <w:t>законодательством</w:t>
        </w:r>
      </w:hyperlink>
      <w:r w:rsidRPr="00C61764">
        <w:rPr>
          <w:rFonts w:ascii="Arial" w:hAnsi="Arial" w:cs="Arial"/>
        </w:rPr>
        <w:t xml:space="preserve"> Российской Федерации;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140109"/>
      <w:r w:rsidRPr="00C61764">
        <w:rPr>
          <w:rFonts w:ascii="Arial" w:hAnsi="Arial" w:cs="Arial"/>
        </w:rPr>
        <w:t>6) обеспечение первичных мер пожарной безопасности в границах населенных пунктов поселения;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sub_140110"/>
      <w:bookmarkEnd w:id="4"/>
      <w:r w:rsidRPr="00C61764">
        <w:rPr>
          <w:rFonts w:ascii="Arial" w:hAnsi="Arial" w:cs="Arial"/>
        </w:rPr>
        <w:t>7) создание условий для обеспечения жителей поселения услугами связи, общественного питания, торговли и бытового обслуживания;</w:t>
      </w:r>
      <w:bookmarkEnd w:id="5"/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140112"/>
      <w:r w:rsidRPr="00C61764">
        <w:rPr>
          <w:rFonts w:ascii="Arial" w:hAnsi="Arial" w:cs="Arial"/>
        </w:rPr>
        <w:t>9) создание условий для организации досуга и обеспечения жителей поселения услугами организаций культуры;</w:t>
      </w:r>
    </w:p>
    <w:bookmarkEnd w:id="6"/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10)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140117"/>
      <w:r w:rsidRPr="00C61764">
        <w:rPr>
          <w:rFonts w:ascii="Arial" w:hAnsi="Arial" w:cs="Arial"/>
        </w:rPr>
        <w:t>11) формирование архивных фондов поселения;</w:t>
      </w:r>
    </w:p>
    <w:bookmarkEnd w:id="7"/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12)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13)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sub_140122"/>
      <w:r w:rsidRPr="00C61764">
        <w:rPr>
          <w:rFonts w:ascii="Arial" w:hAnsi="Arial" w:cs="Arial"/>
        </w:rPr>
        <w:t>15) организация ритуальных услуг и содержание мест захоронения;</w:t>
      </w:r>
      <w:bookmarkEnd w:id="8"/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140130"/>
      <w:r w:rsidRPr="00C61764">
        <w:rPr>
          <w:rFonts w:ascii="Arial" w:hAnsi="Arial" w:cs="Arial"/>
        </w:rPr>
        <w:t>17) организация и осуществление мероприятий по работе с детьми и молодежью в поселении;</w:t>
      </w:r>
      <w:bookmarkEnd w:id="9"/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 xml:space="preserve">18) оказание поддержки гражданам и их объединениям, участвующим в </w:t>
      </w:r>
      <w:hyperlink r:id="rId7" w:history="1">
        <w:r w:rsidRPr="00C61764">
          <w:rPr>
            <w:rFonts w:ascii="Arial" w:hAnsi="Arial" w:cs="Arial"/>
          </w:rPr>
          <w:t>охране общественного порядка</w:t>
        </w:r>
      </w:hyperlink>
      <w:r w:rsidRPr="00C61764">
        <w:rPr>
          <w:rFonts w:ascii="Arial" w:hAnsi="Arial" w:cs="Arial"/>
        </w:rPr>
        <w:t>, создание условий для деятельности народных дружин.»;</w:t>
      </w:r>
    </w:p>
    <w:p w:rsidR="000A50B0" w:rsidRPr="00C61764" w:rsidRDefault="00C61764" w:rsidP="00C61764">
      <w:pPr>
        <w:pStyle w:val="ConsNormal"/>
        <w:snapToGri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</w:t>
      </w:r>
      <w:r w:rsidR="000A50B0" w:rsidRPr="00C61764">
        <w:rPr>
          <w:rFonts w:cs="Arial"/>
          <w:sz w:val="24"/>
          <w:szCs w:val="24"/>
        </w:rPr>
        <w:t>Часть 1 статьи 7 Устава дополнить пунктом 14 следующего содержания: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0A50B0" w:rsidRPr="00C61764" w:rsidRDefault="00C61764" w:rsidP="00C6176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0A50B0" w:rsidRPr="00C61764">
        <w:rPr>
          <w:rFonts w:ascii="Arial" w:hAnsi="Arial" w:cs="Arial"/>
        </w:rPr>
        <w:t>В пункте 1.8 статьи 8 Устава слова «инфраструктуры поселений» заменить словами «инфраструктуры поселения»;</w:t>
      </w:r>
    </w:p>
    <w:p w:rsidR="000A50B0" w:rsidRPr="00C61764" w:rsidRDefault="000A50B0" w:rsidP="000A50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1.4</w:t>
      </w:r>
      <w:r w:rsidR="00C61764">
        <w:rPr>
          <w:rFonts w:ascii="Arial" w:hAnsi="Arial" w:cs="Arial"/>
        </w:rPr>
        <w:t>.</w:t>
      </w:r>
      <w:r w:rsidRPr="00C61764">
        <w:rPr>
          <w:rFonts w:ascii="Arial" w:hAnsi="Arial" w:cs="Arial"/>
        </w:rPr>
        <w:t>Пункт 1 части 3 статьи 17 Устава изложить в следующей редакции:</w:t>
      </w:r>
    </w:p>
    <w:p w:rsidR="000A50B0" w:rsidRPr="00C61764" w:rsidRDefault="000A50B0" w:rsidP="000A50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«проект Устава Поселения, а также проект решений Думы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и законов Иркутской области, в целях приведения данного Устава в соответствие с этими нормативными правовыми актами;»;</w:t>
      </w:r>
    </w:p>
    <w:p w:rsidR="000A50B0" w:rsidRPr="00C61764" w:rsidRDefault="000A50B0" w:rsidP="000A50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lastRenderedPageBreak/>
        <w:tab/>
        <w:t>1.5. В части 19.1. статьи 29 Устава слова «Федеральным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1.6. В части 4 статьи 31 Устава слова «Полномочия депутата» заменить словами «Полномочия главы муниципального образования»;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1.7. Пункт 10 части 4 статьи 34 Устава изложить в следующей редакции: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10) единовременная выплата Главе,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– 9 части 6, частью 7.1 Федерального закона «Об общих принципах организации местного самоуправления в Российской Федерации»;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1.8. В части 3 статьи 35 Устава после слов «прекращения полномочий Главы Поселения»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 xml:space="preserve">1.9.    Статью 38.1 Устава исключить </w:t>
      </w:r>
    </w:p>
    <w:p w:rsidR="000A50B0" w:rsidRPr="00C61764" w:rsidRDefault="000A50B0" w:rsidP="000A50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1.0.    Часть 7 статьи 40 Устава исключить.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1.11.  В статье 41 Устава: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1.11.1. абзац 2 части 1 изложить в следующей редакции: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Иркутской области в целях приведения данного устава в соответствие с этими нормативными правовыми актами.»;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1.11.2. в части 2 слова «с правом решающего голоса» исключить;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1.11.3. дополнить частью 5 следующего содержания: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«5. Приведение Устава муниципального образования в соответствие с федеральным законом, законом Иркутской области осуществляется в установленный этими законодательными актами срок. В случае, если федеральным законом, законом Иркутской области указанный срок не установлен, срок приведения Устава муниципального образования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Думы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 xml:space="preserve">1.12. </w:t>
      </w:r>
      <w:r w:rsidRPr="00C61764">
        <w:rPr>
          <w:rFonts w:ascii="Arial" w:hAnsi="Arial" w:cs="Arial"/>
        </w:rPr>
        <w:tab/>
        <w:t>В статье 43 Устава: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 xml:space="preserve">1.12.1. часть 3 изложить в следующей редакции: 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 xml:space="preserve">«3.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Поселения в порядке, установленном </w:t>
      </w:r>
      <w:r w:rsidRPr="00C61764">
        <w:rPr>
          <w:rFonts w:ascii="Arial" w:hAnsi="Arial" w:cs="Arial"/>
        </w:rPr>
        <w:lastRenderedPageBreak/>
        <w:t>муниципальными нормативными правовыми актами в соответствии с законом Иркутской области, за исключением: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46041"/>
      <w:r w:rsidRPr="00C61764">
        <w:rPr>
          <w:rFonts w:ascii="Arial" w:hAnsi="Arial" w:cs="Arial"/>
        </w:rPr>
        <w:t>1) проектов нормативных правовых актов Думы Поселения, устанавливающих, изменяющих, приостанавливающих, отменяющих местные налоги и сборы;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1" w:name="sub_46042"/>
      <w:bookmarkEnd w:id="10"/>
      <w:r w:rsidRPr="00C61764">
        <w:rPr>
          <w:rFonts w:ascii="Arial" w:hAnsi="Arial" w:cs="Arial"/>
        </w:rPr>
        <w:t>2) проектов нормативных правовых актов Думы Поселения, регулирующих бюджетные правоотношения.</w:t>
      </w:r>
    </w:p>
    <w:bookmarkEnd w:id="11"/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 xml:space="preserve">1.12.2. дополнить частью 4 следующего содержания: 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«4</w:t>
      </w:r>
      <w:r w:rsidR="00C61764">
        <w:rPr>
          <w:rFonts w:ascii="Arial" w:hAnsi="Arial" w:cs="Arial"/>
        </w:rPr>
        <w:t>.</w:t>
      </w:r>
      <w:r w:rsidRPr="00C61764">
        <w:rPr>
          <w:rFonts w:ascii="Arial" w:hAnsi="Arial" w:cs="Arial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Поселения в порядке, установленном муниципальными нормативными правовыми актами в соответствии с законом Иркутской области.»;</w:t>
      </w: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 xml:space="preserve">1.13. Пункт 5 статьи 51 Устава изложить в следующей редакции: </w:t>
      </w:r>
    </w:p>
    <w:p w:rsidR="000A50B0" w:rsidRPr="00C61764" w:rsidRDefault="00C61764" w:rsidP="000A50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«5.</w:t>
      </w:r>
      <w:r w:rsidR="000A50B0" w:rsidRPr="00C61764">
        <w:rPr>
          <w:rFonts w:ascii="Arial" w:hAnsi="Arial" w:cs="Arial"/>
        </w:rPr>
        <w:t>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131-ФЗ.»;</w:t>
      </w:r>
    </w:p>
    <w:p w:rsidR="000A50B0" w:rsidRPr="00C61764" w:rsidRDefault="000A50B0" w:rsidP="000A50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61764">
        <w:rPr>
          <w:rFonts w:ascii="Arial" w:hAnsi="Arial" w:cs="Arial"/>
        </w:rPr>
        <w:t>1.14</w:t>
      </w:r>
      <w:r w:rsidR="00C61764">
        <w:rPr>
          <w:rFonts w:ascii="Arial" w:hAnsi="Arial" w:cs="Arial"/>
        </w:rPr>
        <w:t>.</w:t>
      </w:r>
      <w:r w:rsidRPr="00C61764">
        <w:rPr>
          <w:rFonts w:ascii="Arial" w:hAnsi="Arial" w:cs="Arial"/>
        </w:rPr>
        <w:t xml:space="preserve">В части 5 статьи 70 Устава слова «Депутаты представительного органа муниципального образования, распущенного на основании 2 настоящей статьи» заменить словами «Депутаты Думы </w:t>
      </w:r>
      <w:proofErr w:type="spellStart"/>
      <w:r w:rsidRPr="00C61764">
        <w:rPr>
          <w:rFonts w:ascii="Arial" w:hAnsi="Arial" w:cs="Arial"/>
        </w:rPr>
        <w:t>Карымского</w:t>
      </w:r>
      <w:proofErr w:type="spellEnd"/>
      <w:r w:rsidRPr="00C61764">
        <w:rPr>
          <w:rFonts w:ascii="Arial" w:hAnsi="Arial" w:cs="Arial"/>
        </w:rPr>
        <w:t xml:space="preserve"> муниципального образования, распущенной на основании части 3»</w:t>
      </w:r>
    </w:p>
    <w:p w:rsidR="000A50B0" w:rsidRPr="00C61764" w:rsidRDefault="00C61764" w:rsidP="00C61764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1.</w:t>
      </w:r>
      <w:r w:rsidR="000A50B0" w:rsidRPr="00C61764">
        <w:rPr>
          <w:rFonts w:ascii="Arial" w:hAnsi="Arial" w:cs="Arial"/>
          <w:color w:val="000000"/>
        </w:rPr>
        <w:t xml:space="preserve">В порядке, установленном Федеральным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="000A50B0" w:rsidRPr="00C61764">
        <w:rPr>
          <w:rFonts w:ascii="Arial" w:hAnsi="Arial" w:cs="Arial"/>
          <w:color w:val="000000"/>
        </w:rPr>
        <w:t>Карымского</w:t>
      </w:r>
      <w:proofErr w:type="spellEnd"/>
      <w:r w:rsidR="000A50B0" w:rsidRPr="00C61764">
        <w:rPr>
          <w:rFonts w:ascii="Arial" w:hAnsi="Arial" w:cs="Arial"/>
          <w:color w:val="000000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   </w:t>
      </w:r>
      <w:r w:rsidR="000A50B0" w:rsidRPr="00C61764">
        <w:rPr>
          <w:rFonts w:ascii="Arial" w:hAnsi="Arial" w:cs="Arial"/>
          <w:color w:val="000000"/>
        </w:rPr>
        <w:tab/>
      </w:r>
    </w:p>
    <w:p w:rsidR="000A50B0" w:rsidRPr="00C61764" w:rsidRDefault="00C61764" w:rsidP="00C6176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1.</w:t>
      </w:r>
      <w:r w:rsidR="000A50B0" w:rsidRPr="00C61764">
        <w:rPr>
          <w:rFonts w:ascii="Arial" w:hAnsi="Arial" w:cs="Arial"/>
          <w:color w:val="000000"/>
        </w:rPr>
        <w:t xml:space="preserve">Главе </w:t>
      </w:r>
      <w:proofErr w:type="spellStart"/>
      <w:r w:rsidR="000A50B0" w:rsidRPr="00C61764">
        <w:rPr>
          <w:rFonts w:ascii="Arial" w:hAnsi="Arial" w:cs="Arial"/>
          <w:color w:val="000000"/>
        </w:rPr>
        <w:t>Карымского</w:t>
      </w:r>
      <w:proofErr w:type="spellEnd"/>
      <w:r w:rsidR="000A50B0" w:rsidRPr="00C61764">
        <w:rPr>
          <w:rFonts w:ascii="Arial" w:hAnsi="Arial" w:cs="Arial"/>
          <w:color w:val="000000"/>
        </w:rPr>
        <w:t xml:space="preserve"> </w:t>
      </w:r>
      <w:r w:rsidR="000A50B0" w:rsidRPr="00C61764">
        <w:rPr>
          <w:rFonts w:ascii="Arial" w:hAnsi="Arial" w:cs="Arial"/>
          <w:color w:val="000000"/>
          <w:spacing w:val="1"/>
        </w:rPr>
        <w:t>муниципального образования</w:t>
      </w:r>
      <w:r w:rsidR="000A50B0" w:rsidRPr="00C61764">
        <w:rPr>
          <w:rFonts w:ascii="Arial" w:hAnsi="Arial" w:cs="Arial"/>
          <w:color w:val="000000"/>
        </w:rPr>
        <w:t xml:space="preserve">  опубликовать муниципальный правовой акт </w:t>
      </w:r>
      <w:proofErr w:type="spellStart"/>
      <w:r w:rsidR="000A50B0" w:rsidRPr="00C61764">
        <w:rPr>
          <w:rFonts w:ascii="Arial" w:hAnsi="Arial" w:cs="Arial"/>
          <w:color w:val="000000"/>
        </w:rPr>
        <w:t>Карымского</w:t>
      </w:r>
      <w:proofErr w:type="spellEnd"/>
      <w:r w:rsidR="000A50B0" w:rsidRPr="00C61764">
        <w:rPr>
          <w:rFonts w:ascii="Arial" w:hAnsi="Arial" w:cs="Arial"/>
          <w:color w:val="000000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="000A50B0" w:rsidRPr="00C61764">
        <w:rPr>
          <w:rFonts w:ascii="Arial" w:hAnsi="Arial" w:cs="Arial"/>
          <w:color w:val="000000"/>
        </w:rPr>
        <w:t>Карымского</w:t>
      </w:r>
      <w:proofErr w:type="spellEnd"/>
      <w:r w:rsidR="000A50B0" w:rsidRPr="00C61764">
        <w:rPr>
          <w:rFonts w:ascii="Arial" w:hAnsi="Arial" w:cs="Arial"/>
          <w:color w:val="000000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A50B0" w:rsidRDefault="00C61764" w:rsidP="00C6176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1.</w:t>
      </w:r>
      <w:r w:rsidR="000A50B0" w:rsidRPr="00C61764">
        <w:rPr>
          <w:rFonts w:ascii="Arial" w:hAnsi="Arial" w:cs="Arial"/>
          <w:color w:val="000000"/>
        </w:rPr>
        <w:t>Настоящее решение вступает в силу после государственной регистрации и опубликования в «Муниципальном вестнике».</w:t>
      </w:r>
    </w:p>
    <w:p w:rsidR="00C61764" w:rsidRDefault="00C61764" w:rsidP="00C6176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61764" w:rsidRDefault="00C61764" w:rsidP="00C6176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61764" w:rsidRDefault="00C61764" w:rsidP="00C6176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</w:t>
      </w:r>
    </w:p>
    <w:p w:rsidR="00C61764" w:rsidRDefault="00C61764" w:rsidP="00C6176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spellStart"/>
      <w:r>
        <w:rPr>
          <w:rFonts w:ascii="Arial" w:hAnsi="Arial" w:cs="Arial"/>
          <w:color w:val="000000"/>
        </w:rPr>
        <w:t>Карымского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</w:p>
    <w:p w:rsidR="00C61764" w:rsidRPr="00C61764" w:rsidRDefault="000C583A" w:rsidP="00C6176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О.И.Тихонова</w:t>
      </w:r>
      <w:proofErr w:type="spellEnd"/>
    </w:p>
    <w:p w:rsidR="000A50B0" w:rsidRPr="00C61764" w:rsidRDefault="000A50B0" w:rsidP="000A50B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A50B0" w:rsidRPr="00C61764" w:rsidRDefault="000A50B0" w:rsidP="000A50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1"/>
        </w:rPr>
      </w:pPr>
    </w:p>
    <w:p w:rsidR="00C45B7D" w:rsidRPr="00C61764" w:rsidRDefault="00C45B7D">
      <w:pPr>
        <w:rPr>
          <w:rFonts w:ascii="Arial" w:hAnsi="Arial" w:cs="Arial"/>
        </w:rPr>
      </w:pPr>
    </w:p>
    <w:sectPr w:rsidR="00C45B7D" w:rsidRPr="00C61764" w:rsidSect="00B52A9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54910"/>
    <w:multiLevelType w:val="multilevel"/>
    <w:tmpl w:val="B5A05030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E"/>
    <w:rsid w:val="000A50B0"/>
    <w:rsid w:val="000C583A"/>
    <w:rsid w:val="00C45B7D"/>
    <w:rsid w:val="00C61764"/>
    <w:rsid w:val="00F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283D6-81FE-4212-8C7B-5F65FA47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50B0"/>
    <w:pPr>
      <w:jc w:val="both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0A50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0A50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A50B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C58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8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2729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004.13" TargetMode="External"/><Relationship Id="rId5" Type="http://schemas.openxmlformats.org/officeDocument/2006/relationships/hyperlink" Target="garantF1://10800200.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2017-04-04T06:14:00Z</cp:lastPrinted>
  <dcterms:created xsi:type="dcterms:W3CDTF">2017-04-04T01:51:00Z</dcterms:created>
  <dcterms:modified xsi:type="dcterms:W3CDTF">2017-04-04T06:15:00Z</dcterms:modified>
</cp:coreProperties>
</file>