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372A1C"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372A1C"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E60FB2">
        <w:rPr>
          <w:rFonts w:ascii="Times New Roman" w:hAnsi="Times New Roman" w:cs="Times New Roman"/>
          <w:b/>
          <w:sz w:val="28"/>
          <w:szCs w:val="28"/>
        </w:rPr>
        <w:t>160</w:t>
      </w:r>
    </w:p>
    <w:p w:rsidR="00F63160" w:rsidRPr="00306B3D" w:rsidRDefault="00E60FB2" w:rsidP="00F631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r w:rsidR="00F63160" w:rsidRPr="00306B3D">
        <w:rPr>
          <w:rFonts w:ascii="Times New Roman" w:hAnsi="Times New Roman" w:cs="Times New Roman"/>
          <w:b/>
          <w:color w:val="000000" w:themeColor="text1"/>
          <w:sz w:val="28"/>
          <w:szCs w:val="28"/>
        </w:rPr>
        <w:t xml:space="preserve">» </w:t>
      </w:r>
      <w:r w:rsidR="0044367B">
        <w:rPr>
          <w:rFonts w:ascii="Times New Roman" w:hAnsi="Times New Roman" w:cs="Times New Roman"/>
          <w:b/>
          <w:color w:val="000000" w:themeColor="text1"/>
          <w:sz w:val="28"/>
          <w:szCs w:val="28"/>
        </w:rPr>
        <w:t>сентября</w:t>
      </w:r>
      <w:r w:rsidR="004C5186">
        <w:rPr>
          <w:rFonts w:ascii="Times New Roman" w:hAnsi="Times New Roman" w:cs="Times New Roman"/>
          <w:b/>
          <w:color w:val="000000" w:themeColor="text1"/>
          <w:sz w:val="28"/>
          <w:szCs w:val="28"/>
        </w:rPr>
        <w:t xml:space="preserve"> 2022</w:t>
      </w:r>
      <w:r w:rsidR="00F63160"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Pr="003A09E4" w:rsidRDefault="003A09E4" w:rsidP="003A09E4">
      <w:pPr>
        <w:spacing w:after="0" w:line="240" w:lineRule="auto"/>
        <w:jc w:val="right"/>
        <w:rPr>
          <w:rFonts w:ascii="Arial" w:eastAsia="Times New Roman" w:hAnsi="Arial" w:cs="Arial"/>
          <w:sz w:val="24"/>
          <w:szCs w:val="24"/>
        </w:rPr>
      </w:pPr>
    </w:p>
    <w:p w:rsidR="005215C8" w:rsidRPr="005215C8" w:rsidRDefault="005215C8" w:rsidP="005215C8">
      <w:pPr>
        <w:spacing w:after="0" w:line="240" w:lineRule="auto"/>
        <w:jc w:val="center"/>
        <w:rPr>
          <w:rFonts w:ascii="Arial" w:eastAsia="Times New Roman" w:hAnsi="Arial" w:cs="Arial"/>
          <w:b/>
          <w:bCs/>
          <w:color w:val="000000"/>
          <w:sz w:val="32"/>
          <w:szCs w:val="32"/>
        </w:rPr>
      </w:pPr>
      <w:r w:rsidRPr="005215C8">
        <w:rPr>
          <w:rFonts w:ascii="Arial" w:eastAsia="Times New Roman" w:hAnsi="Arial" w:cs="Arial"/>
          <w:b/>
          <w:bCs/>
          <w:color w:val="000000"/>
          <w:sz w:val="32"/>
          <w:szCs w:val="32"/>
        </w:rPr>
        <w:lastRenderedPageBreak/>
        <w:t>03.08.2022г. №127</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РОССИЙСКАЯ ФЕДЕРАЦИЯ</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ИРКУТСКАЯ ОБЛАСТЬ</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МУНИЦИПАЛЬНОЕ ОБРАЗОВАНИЕ</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«КУЙТУНСКИЙ РАЙОН»</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КАРЫМСКОЕ МУНИЦИПАЛЬНОЕ ОБРАЗОВАНИЕ</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ДУМА</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РЕШЕНИЕ</w:t>
      </w:r>
    </w:p>
    <w:p w:rsidR="005215C8" w:rsidRPr="005215C8" w:rsidRDefault="005215C8" w:rsidP="005215C8">
      <w:pPr>
        <w:spacing w:after="0" w:line="240" w:lineRule="auto"/>
        <w:jc w:val="center"/>
        <w:rPr>
          <w:rFonts w:ascii="Arial" w:eastAsia="Times New Roman" w:hAnsi="Arial" w:cs="Arial"/>
          <w:b/>
          <w:bCs/>
          <w:sz w:val="32"/>
          <w:szCs w:val="32"/>
        </w:rPr>
      </w:pPr>
    </w:p>
    <w:p w:rsidR="005215C8" w:rsidRPr="005215C8" w:rsidRDefault="005215C8" w:rsidP="005215C8">
      <w:pPr>
        <w:spacing w:after="0" w:line="240" w:lineRule="auto"/>
        <w:jc w:val="center"/>
        <w:rPr>
          <w:rFonts w:ascii="Arial" w:eastAsia="Times New Roman" w:hAnsi="Arial" w:cs="Arial"/>
          <w:b/>
          <w:sz w:val="32"/>
          <w:szCs w:val="32"/>
        </w:rPr>
      </w:pPr>
      <w:r w:rsidRPr="005215C8">
        <w:rPr>
          <w:rFonts w:ascii="Arial" w:eastAsia="Times New Roman" w:hAnsi="Arial" w:cs="Arial"/>
          <w:b/>
          <w:sz w:val="32"/>
          <w:szCs w:val="32"/>
        </w:rPr>
        <w:t>ОБ УСТАНОВЛЕНИИ НА ТЕРРИТОРИИ КАРЫМСКОГО МУНИЦИПАЛЬНОГО ОБРАЗОВАНИЯ ДОПОЛНИТЕЛЬНОГО ОСНОВАНИЯ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w:t>
      </w:r>
    </w:p>
    <w:p w:rsidR="005215C8" w:rsidRPr="005215C8" w:rsidRDefault="005215C8" w:rsidP="005215C8">
      <w:pPr>
        <w:autoSpaceDE w:val="0"/>
        <w:autoSpaceDN w:val="0"/>
        <w:adjustRightInd w:val="0"/>
        <w:spacing w:after="0" w:line="240" w:lineRule="auto"/>
        <w:ind w:firstLine="709"/>
        <w:jc w:val="both"/>
        <w:rPr>
          <w:rFonts w:ascii="Arial" w:eastAsia="Times New Roman" w:hAnsi="Arial" w:cs="Arial"/>
          <w:sz w:val="24"/>
          <w:szCs w:val="24"/>
        </w:rPr>
      </w:pP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8"/>
        </w:rPr>
        <w:t xml:space="preserve">В соответствии с пунктом 3 статьи 59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5215C8">
        <w:rPr>
          <w:rFonts w:ascii="Arial" w:eastAsia="Times New Roman" w:hAnsi="Arial" w:cs="Arial"/>
          <w:sz w:val="24"/>
          <w:szCs w:val="24"/>
        </w:rPr>
        <w:t>Уставом Карымского муниципального образования,</w:t>
      </w:r>
    </w:p>
    <w:p w:rsidR="005215C8" w:rsidRPr="005215C8" w:rsidRDefault="005215C8" w:rsidP="005215C8">
      <w:pPr>
        <w:spacing w:after="0" w:line="240" w:lineRule="auto"/>
        <w:ind w:firstLine="709"/>
        <w:jc w:val="both"/>
        <w:rPr>
          <w:rFonts w:ascii="Arial" w:eastAsia="Times New Roman" w:hAnsi="Arial" w:cs="Arial"/>
          <w:sz w:val="24"/>
          <w:szCs w:val="24"/>
          <w:lang w:eastAsia="en-US"/>
        </w:rPr>
      </w:pPr>
    </w:p>
    <w:p w:rsidR="005215C8" w:rsidRPr="005215C8" w:rsidRDefault="005215C8" w:rsidP="005215C8">
      <w:pPr>
        <w:spacing w:after="0" w:line="240" w:lineRule="auto"/>
        <w:jc w:val="center"/>
        <w:rPr>
          <w:rFonts w:ascii="Arial" w:eastAsia="Times New Roman" w:hAnsi="Arial" w:cs="Arial"/>
          <w:b/>
          <w:sz w:val="30"/>
          <w:szCs w:val="30"/>
          <w:lang w:eastAsia="en-US"/>
        </w:rPr>
      </w:pPr>
      <w:r w:rsidRPr="005215C8">
        <w:rPr>
          <w:rFonts w:ascii="Arial" w:eastAsia="Times New Roman" w:hAnsi="Arial" w:cs="Arial"/>
          <w:b/>
          <w:sz w:val="30"/>
          <w:szCs w:val="30"/>
          <w:lang w:eastAsia="en-US"/>
        </w:rPr>
        <w:t>РЕШИЛА:</w:t>
      </w:r>
    </w:p>
    <w:p w:rsidR="005215C8" w:rsidRPr="005215C8" w:rsidRDefault="005215C8" w:rsidP="005215C8">
      <w:pPr>
        <w:spacing w:after="0" w:line="240" w:lineRule="auto"/>
        <w:jc w:val="center"/>
        <w:rPr>
          <w:rFonts w:ascii="Arial" w:eastAsia="Times New Roman" w:hAnsi="Arial" w:cs="Arial"/>
          <w:sz w:val="24"/>
          <w:szCs w:val="24"/>
          <w:lang w:eastAsia="en-US"/>
        </w:rPr>
      </w:pPr>
    </w:p>
    <w:p w:rsidR="005215C8" w:rsidRPr="005215C8" w:rsidRDefault="005215C8" w:rsidP="005215C8">
      <w:pPr>
        <w:spacing w:after="0" w:line="240" w:lineRule="auto"/>
        <w:ind w:firstLine="709"/>
        <w:contextualSpacing/>
        <w:jc w:val="both"/>
        <w:rPr>
          <w:rFonts w:ascii="Arial" w:eastAsia="Calibri" w:hAnsi="Arial" w:cs="Arial"/>
          <w:color w:val="262626"/>
          <w:sz w:val="24"/>
          <w:szCs w:val="24"/>
          <w:lang w:eastAsia="en-US"/>
        </w:rPr>
      </w:pPr>
      <w:r w:rsidRPr="005215C8">
        <w:rPr>
          <w:rFonts w:ascii="Arial" w:eastAsia="Calibri" w:hAnsi="Arial" w:cs="Arial"/>
          <w:color w:val="262626"/>
          <w:sz w:val="24"/>
          <w:szCs w:val="24"/>
          <w:lang w:eastAsia="en-US"/>
        </w:rPr>
        <w:t>1.Установить на территории Карымского муниципального образования дополнительное основание признания безнадежными к взысканию недоимки и задолженности по пеням и штрафам физических лиц по земельному налогу и налогу на имущество физических лиц:</w:t>
      </w:r>
    </w:p>
    <w:p w:rsidR="005215C8" w:rsidRPr="005215C8" w:rsidRDefault="005215C8" w:rsidP="005215C8">
      <w:pPr>
        <w:spacing w:after="0" w:line="240" w:lineRule="auto"/>
        <w:ind w:firstLine="709"/>
        <w:contextualSpacing/>
        <w:jc w:val="both"/>
        <w:rPr>
          <w:rFonts w:ascii="Arial" w:eastAsia="Calibri" w:hAnsi="Arial" w:cs="Arial"/>
          <w:color w:val="262626"/>
          <w:sz w:val="24"/>
          <w:szCs w:val="24"/>
          <w:lang w:eastAsia="en-US"/>
        </w:rPr>
      </w:pPr>
      <w:r w:rsidRPr="005215C8">
        <w:rPr>
          <w:rFonts w:ascii="Arial" w:eastAsia="Calibri" w:hAnsi="Arial" w:cs="Arial"/>
          <w:iCs/>
          <w:color w:val="262626"/>
          <w:sz w:val="24"/>
          <w:szCs w:val="24"/>
          <w:lang w:eastAsia="en-US"/>
        </w:rPr>
        <w:t>1.1.Б</w:t>
      </w:r>
      <w:r w:rsidRPr="005215C8">
        <w:rPr>
          <w:rFonts w:ascii="Arial" w:eastAsia="Calibri" w:hAnsi="Arial" w:cs="Arial"/>
          <w:color w:val="262626"/>
          <w:sz w:val="24"/>
          <w:szCs w:val="24"/>
          <w:lang w:eastAsia="en-US"/>
        </w:rPr>
        <w:t>езнадежными к взысканию признаются недоимка и задолженность по пеням и штрафам по земельному налогу и налогу на имущество физических лиц, числящиеся по состоянию на 1 января 2022 года за налогоплательщиками, являющимися физическими лицами, взыскание - налоговыми органами, которых оказалось невозможным в связи с истечением трехлетнего срока исковой давности с момента их возникновения.</w:t>
      </w:r>
    </w:p>
    <w:p w:rsidR="005215C8" w:rsidRPr="005215C8" w:rsidRDefault="005215C8" w:rsidP="005215C8">
      <w:pPr>
        <w:spacing w:after="0" w:line="240" w:lineRule="auto"/>
        <w:ind w:firstLine="709"/>
        <w:contextualSpacing/>
        <w:jc w:val="both"/>
        <w:rPr>
          <w:rFonts w:ascii="Arial" w:eastAsia="Calibri" w:hAnsi="Arial" w:cs="Arial"/>
          <w:color w:val="262626"/>
          <w:sz w:val="24"/>
          <w:szCs w:val="24"/>
          <w:lang w:eastAsia="en-US"/>
        </w:rPr>
      </w:pPr>
      <w:r w:rsidRPr="005215C8">
        <w:rPr>
          <w:rFonts w:ascii="Arial" w:eastAsia="Calibri" w:hAnsi="Arial" w:cs="Arial"/>
          <w:color w:val="262626"/>
          <w:sz w:val="24"/>
          <w:szCs w:val="24"/>
          <w:lang w:eastAsia="en-US"/>
        </w:rPr>
        <w:t>1.2.Безнадежными к взысканию признаются недоимка, задолженность по пеням, штрафам, процентам по местным налогам (земельному налогу и налогу на имущество физических лиц), числящихся на 1 января календарного года за налогоплательщиками, не являющимися индивидуальными предпринимателями и не находящимися в процедуре банкротства, взыскание которой налоговыми органами является на данный момент невозможным по следующим основаниям:</w:t>
      </w:r>
    </w:p>
    <w:p w:rsidR="005215C8" w:rsidRPr="005215C8" w:rsidRDefault="005215C8" w:rsidP="005215C8">
      <w:pPr>
        <w:spacing w:after="0" w:line="240" w:lineRule="auto"/>
        <w:ind w:firstLine="709"/>
        <w:contextualSpacing/>
        <w:jc w:val="both"/>
        <w:rPr>
          <w:rFonts w:ascii="Arial" w:eastAsia="Calibri" w:hAnsi="Arial" w:cs="Arial"/>
          <w:color w:val="262626"/>
          <w:sz w:val="24"/>
          <w:szCs w:val="24"/>
          <w:lang w:eastAsia="en-US"/>
        </w:rPr>
      </w:pPr>
      <w:r w:rsidRPr="005215C8">
        <w:rPr>
          <w:rFonts w:ascii="Arial" w:eastAsia="Calibri" w:hAnsi="Arial" w:cs="Arial"/>
          <w:color w:val="262626"/>
          <w:sz w:val="24"/>
          <w:szCs w:val="24"/>
          <w:lang w:eastAsia="en-US"/>
        </w:rPr>
        <w:t>в связи с истечением трехлетнего срока исковой давности с момента их возникновения и сроков взыскания задолженности, установленных статьей 48 Налогового кодекса Российской Федерации;</w:t>
      </w:r>
    </w:p>
    <w:p w:rsidR="005215C8" w:rsidRPr="005215C8" w:rsidRDefault="005215C8" w:rsidP="005215C8">
      <w:pPr>
        <w:spacing w:after="0" w:line="240" w:lineRule="auto"/>
        <w:ind w:firstLine="709"/>
        <w:contextualSpacing/>
        <w:jc w:val="both"/>
        <w:rPr>
          <w:rFonts w:ascii="Arial" w:eastAsia="Calibri" w:hAnsi="Arial" w:cs="Arial"/>
          <w:color w:val="262626"/>
          <w:sz w:val="24"/>
          <w:szCs w:val="24"/>
          <w:lang w:eastAsia="en-US"/>
        </w:rPr>
      </w:pPr>
      <w:r w:rsidRPr="005215C8">
        <w:rPr>
          <w:rFonts w:ascii="Arial" w:eastAsia="Calibri" w:hAnsi="Arial" w:cs="Arial"/>
          <w:color w:val="262626"/>
          <w:sz w:val="24"/>
          <w:szCs w:val="24"/>
          <w:lang w:eastAsia="en-US"/>
        </w:rPr>
        <w:t xml:space="preserve">в связи с окончанием исполнительного производства по основаниям предусмотренным пунктами 3 и 4 статьи 46 Федерального закона от 2 октября 2007 года № 229-ФЗ «Об исполнительном производстве» с соблюдением процедуры повторного предъявления исполнительного документа в пределах </w:t>
      </w:r>
      <w:r w:rsidRPr="005215C8">
        <w:rPr>
          <w:rFonts w:ascii="Arial" w:eastAsia="Calibri" w:hAnsi="Arial" w:cs="Arial"/>
          <w:color w:val="262626"/>
          <w:sz w:val="24"/>
          <w:szCs w:val="24"/>
          <w:lang w:eastAsia="en-US"/>
        </w:rPr>
        <w:lastRenderedPageBreak/>
        <w:t>срока, установленного статьей 21 указанного Федерального закона.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(трехлетний срок исковой давности)»;</w:t>
      </w:r>
    </w:p>
    <w:p w:rsidR="005215C8" w:rsidRPr="005215C8" w:rsidRDefault="005215C8" w:rsidP="005215C8">
      <w:pPr>
        <w:spacing w:after="0" w:line="240" w:lineRule="auto"/>
        <w:ind w:firstLine="709"/>
        <w:contextualSpacing/>
        <w:jc w:val="both"/>
        <w:rPr>
          <w:rFonts w:ascii="Arial" w:eastAsia="Calibri" w:hAnsi="Arial" w:cs="Arial"/>
          <w:color w:val="262626"/>
          <w:sz w:val="24"/>
          <w:szCs w:val="24"/>
          <w:lang w:eastAsia="en-US"/>
        </w:rPr>
      </w:pPr>
      <w:r w:rsidRPr="005215C8">
        <w:rPr>
          <w:rFonts w:ascii="Arial" w:eastAsia="Calibri" w:hAnsi="Arial" w:cs="Arial"/>
          <w:color w:val="262626"/>
          <w:sz w:val="24"/>
          <w:szCs w:val="24"/>
          <w:lang w:eastAsia="en-US"/>
        </w:rPr>
        <w:t>в связи со смертью физического лица или объявления его умершим в порядке, установленном гражданским процессуальным законодательством Российской Федерации, и неполучения его наследниками в установленном законодательством Российской Федерации порядке свидетельства о праве на наследство и не направления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 в части недоимки по земельному налогу и налогу на имущество физических лиц, а также задолженности по пеням и штрафам по этим налогам, образовавшимся со дня открытия наследства.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color w:val="262626"/>
          <w:sz w:val="24"/>
          <w:szCs w:val="24"/>
        </w:rPr>
        <w:t>2.Списание недоимки и задолженности по пеням и штрафам по земельному налогу и налогу на имущество физических лиц, признанных безнадежными к взысканию по основанию, предусмотренному в пункте 1.1. и 1.2. настоящего решения, производится на основании справки налогового органа по месту учета физического лица (умершего или объявленного умершим) о суммах недоимки, задолженности по пеням и штрафам согласно приложению.</w:t>
      </w:r>
      <w:r w:rsidRPr="005215C8">
        <w:rPr>
          <w:rFonts w:ascii="Arial" w:eastAsia="Times New Roman" w:hAnsi="Arial" w:cs="Arial"/>
          <w:sz w:val="24"/>
          <w:szCs w:val="24"/>
        </w:rPr>
        <w:t xml:space="preserve"> </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3.Настоящее Решение подлежит официальному опубликованию в газете «Муниципальный вести» и размещению на официальном сайте Администрации Карымского сельского поселения в информационно - коммуникационной сети «Интернет».</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4.Настоящее решение вступает в силу после его официального опубликования.</w:t>
      </w:r>
    </w:p>
    <w:p w:rsidR="005215C8" w:rsidRPr="005215C8" w:rsidRDefault="005215C8" w:rsidP="005215C8">
      <w:pPr>
        <w:spacing w:after="0" w:line="240" w:lineRule="auto"/>
        <w:jc w:val="both"/>
        <w:rPr>
          <w:rFonts w:ascii="Arial" w:eastAsia="Times New Roman" w:hAnsi="Arial" w:cs="Arial"/>
          <w:sz w:val="24"/>
          <w:szCs w:val="24"/>
        </w:rPr>
      </w:pPr>
    </w:p>
    <w:p w:rsidR="005215C8" w:rsidRPr="005215C8" w:rsidRDefault="005215C8" w:rsidP="005215C8">
      <w:pPr>
        <w:spacing w:after="0" w:line="240" w:lineRule="auto"/>
        <w:jc w:val="both"/>
        <w:rPr>
          <w:rFonts w:ascii="Arial" w:eastAsia="Times New Roman" w:hAnsi="Arial" w:cs="Arial"/>
          <w:sz w:val="24"/>
          <w:szCs w:val="24"/>
        </w:rPr>
      </w:pP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Председатель Думы</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Глава Карымского сельского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О.И.Тихонова</w:t>
      </w:r>
    </w:p>
    <w:p w:rsidR="005215C8" w:rsidRPr="005215C8" w:rsidRDefault="005215C8" w:rsidP="005215C8">
      <w:pPr>
        <w:spacing w:after="0" w:line="240" w:lineRule="auto"/>
        <w:ind w:firstLine="709"/>
        <w:jc w:val="center"/>
        <w:rPr>
          <w:rFonts w:ascii="Arial" w:eastAsia="Times New Roman" w:hAnsi="Arial" w:cs="Arial"/>
          <w:sz w:val="24"/>
          <w:szCs w:val="24"/>
        </w:rPr>
      </w:pPr>
    </w:p>
    <w:p w:rsidR="005215C8" w:rsidRPr="005215C8" w:rsidRDefault="005215C8" w:rsidP="005215C8">
      <w:pPr>
        <w:spacing w:after="0" w:line="240" w:lineRule="auto"/>
        <w:ind w:firstLine="709"/>
        <w:jc w:val="center"/>
        <w:rPr>
          <w:rFonts w:ascii="Arial" w:eastAsia="Times New Roman" w:hAnsi="Arial" w:cs="Arial"/>
          <w:sz w:val="24"/>
          <w:szCs w:val="24"/>
        </w:rPr>
      </w:pPr>
    </w:p>
    <w:p w:rsidR="005215C8" w:rsidRPr="005215C8" w:rsidRDefault="005215C8" w:rsidP="005215C8">
      <w:pPr>
        <w:widowControl w:val="0"/>
        <w:autoSpaceDE w:val="0"/>
        <w:autoSpaceDN w:val="0"/>
        <w:adjustRightInd w:val="0"/>
        <w:spacing w:after="0" w:line="240" w:lineRule="auto"/>
        <w:ind w:firstLine="720"/>
        <w:jc w:val="right"/>
        <w:rPr>
          <w:rFonts w:ascii="Courier New" w:eastAsia="Times New Roman" w:hAnsi="Courier New" w:cs="Courier New"/>
        </w:rPr>
      </w:pPr>
      <w:r w:rsidRPr="005215C8">
        <w:rPr>
          <w:rFonts w:ascii="Courier New" w:eastAsia="Times New Roman" w:hAnsi="Courier New" w:cs="Courier New"/>
        </w:rPr>
        <w:t>Приложение №1</w:t>
      </w:r>
    </w:p>
    <w:p w:rsidR="005215C8" w:rsidRPr="005215C8" w:rsidRDefault="005215C8" w:rsidP="005215C8">
      <w:pPr>
        <w:widowControl w:val="0"/>
        <w:autoSpaceDE w:val="0"/>
        <w:autoSpaceDN w:val="0"/>
        <w:adjustRightInd w:val="0"/>
        <w:spacing w:after="0" w:line="240" w:lineRule="auto"/>
        <w:ind w:firstLine="720"/>
        <w:jc w:val="right"/>
        <w:rPr>
          <w:rFonts w:ascii="Courier New" w:eastAsia="Times New Roman" w:hAnsi="Courier New" w:cs="Courier New"/>
        </w:rPr>
      </w:pPr>
      <w:r w:rsidRPr="005215C8">
        <w:rPr>
          <w:rFonts w:ascii="Courier New" w:eastAsia="Times New Roman" w:hAnsi="Courier New" w:cs="Courier New"/>
        </w:rPr>
        <w:t xml:space="preserve"> к решению Думы Карымского</w:t>
      </w:r>
    </w:p>
    <w:p w:rsidR="005215C8" w:rsidRPr="005215C8" w:rsidRDefault="005215C8" w:rsidP="005215C8">
      <w:pPr>
        <w:widowControl w:val="0"/>
        <w:autoSpaceDE w:val="0"/>
        <w:autoSpaceDN w:val="0"/>
        <w:adjustRightInd w:val="0"/>
        <w:spacing w:after="0" w:line="240" w:lineRule="auto"/>
        <w:ind w:firstLine="720"/>
        <w:jc w:val="right"/>
        <w:rPr>
          <w:rFonts w:ascii="Courier New" w:eastAsia="Times New Roman" w:hAnsi="Courier New" w:cs="Courier New"/>
        </w:rPr>
      </w:pPr>
      <w:r w:rsidRPr="005215C8">
        <w:rPr>
          <w:rFonts w:ascii="Courier New" w:eastAsia="Times New Roman" w:hAnsi="Courier New" w:cs="Courier New"/>
        </w:rPr>
        <w:t xml:space="preserve"> сельского поселения</w:t>
      </w:r>
    </w:p>
    <w:p w:rsidR="005215C8" w:rsidRPr="005215C8" w:rsidRDefault="005215C8" w:rsidP="005215C8">
      <w:pPr>
        <w:widowControl w:val="0"/>
        <w:autoSpaceDE w:val="0"/>
        <w:autoSpaceDN w:val="0"/>
        <w:adjustRightInd w:val="0"/>
        <w:spacing w:after="0" w:line="240" w:lineRule="auto"/>
        <w:ind w:firstLine="720"/>
        <w:jc w:val="right"/>
        <w:rPr>
          <w:rFonts w:ascii="Courier New" w:eastAsia="Times New Roman" w:hAnsi="Courier New" w:cs="Courier New"/>
        </w:rPr>
      </w:pPr>
      <w:r w:rsidRPr="005215C8">
        <w:rPr>
          <w:rFonts w:ascii="Courier New" w:eastAsia="Times New Roman" w:hAnsi="Courier New" w:cs="Courier New"/>
        </w:rPr>
        <w:t>от «04» августа 2022г. №127</w:t>
      </w:r>
    </w:p>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t>На бланке налогового органа</w:t>
      </w: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r w:rsidRPr="005215C8">
        <w:rPr>
          <w:rFonts w:ascii="Arial" w:eastAsia="Times New Roman" w:hAnsi="Arial" w:cs="Arial"/>
          <w:color w:val="000000"/>
          <w:sz w:val="24"/>
          <w:szCs w:val="24"/>
        </w:rPr>
        <w:t>СПРАВКА</w:t>
      </w: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t>о суммах недоимки и задолженности по пеням, штрафам и процентам</w:t>
      </w: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t>__________________________________________________________</w:t>
      </w: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t xml:space="preserve">(полное наименование организации, ИНН/КПП </w:t>
      </w:r>
      <w:hyperlink r:id="rId9" w:anchor="dst81" w:history="1">
        <w:r w:rsidRPr="005215C8">
          <w:rPr>
            <w:rFonts w:ascii="Arial" w:eastAsia="Times New Roman" w:hAnsi="Arial" w:cs="Arial"/>
            <w:color w:val="1A0DAB"/>
            <w:sz w:val="24"/>
            <w:szCs w:val="24"/>
            <w:u w:val="single"/>
          </w:rPr>
          <w:t>&lt;1&gt;</w:t>
        </w:r>
      </w:hyperlink>
      <w:r w:rsidRPr="005215C8">
        <w:rPr>
          <w:rFonts w:ascii="Arial" w:eastAsia="Times New Roman" w:hAnsi="Arial" w:cs="Arial"/>
          <w:color w:val="000000"/>
          <w:sz w:val="24"/>
          <w:szCs w:val="24"/>
        </w:rPr>
        <w:t xml:space="preserve">, ОГРН; Ф.И.О. </w:t>
      </w:r>
      <w:hyperlink r:id="rId10" w:anchor="dst82" w:history="1">
        <w:r w:rsidRPr="005215C8">
          <w:rPr>
            <w:rFonts w:ascii="Arial" w:eastAsia="Times New Roman" w:hAnsi="Arial" w:cs="Arial"/>
            <w:color w:val="1A0DAB"/>
            <w:sz w:val="24"/>
            <w:szCs w:val="24"/>
            <w:u w:val="single"/>
          </w:rPr>
          <w:t>&lt;2&gt;</w:t>
        </w:r>
      </w:hyperlink>
      <w:r w:rsidRPr="005215C8">
        <w:rPr>
          <w:rFonts w:ascii="Arial" w:eastAsia="Times New Roman" w:hAnsi="Arial" w:cs="Arial"/>
          <w:color w:val="000000"/>
          <w:sz w:val="24"/>
          <w:szCs w:val="24"/>
        </w:rPr>
        <w:t xml:space="preserve"> индивидуального предпринимателя,</w:t>
      </w: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t>___________________________________________________________</w:t>
      </w: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lastRenderedPageBreak/>
        <w:t xml:space="preserve">ИНН, ОГРНИП; Ф.И.О. </w:t>
      </w:r>
      <w:hyperlink r:id="rId11" w:anchor="dst82" w:history="1">
        <w:r w:rsidRPr="005215C8">
          <w:rPr>
            <w:rFonts w:ascii="Arial" w:eastAsia="Times New Roman" w:hAnsi="Arial" w:cs="Arial"/>
            <w:color w:val="1A0DAB"/>
            <w:sz w:val="24"/>
            <w:szCs w:val="24"/>
            <w:u w:val="single"/>
          </w:rPr>
          <w:t>&lt;2&gt;</w:t>
        </w:r>
      </w:hyperlink>
      <w:r w:rsidRPr="005215C8">
        <w:rPr>
          <w:rFonts w:ascii="Arial" w:eastAsia="Times New Roman" w:hAnsi="Arial" w:cs="Arial"/>
          <w:color w:val="000000"/>
          <w:sz w:val="24"/>
          <w:szCs w:val="24"/>
        </w:rPr>
        <w:t xml:space="preserve"> физического лица, не являющегося индивидуальным предпринимателем, ИНН)</w:t>
      </w: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t>По состоянию на "__" ______________ ____ года</w:t>
      </w:r>
    </w:p>
    <w:p w:rsidR="005215C8" w:rsidRPr="005215C8" w:rsidRDefault="005215C8" w:rsidP="005215C8">
      <w:pPr>
        <w:widowControl w:val="0"/>
        <w:shd w:val="clear" w:color="auto" w:fill="FFFFFF"/>
        <w:autoSpaceDE w:val="0"/>
        <w:autoSpaceDN w:val="0"/>
        <w:adjustRightInd w:val="0"/>
        <w:spacing w:after="0" w:line="240" w:lineRule="auto"/>
        <w:ind w:firstLine="720"/>
        <w:jc w:val="center"/>
        <w:rPr>
          <w:rFonts w:ascii="Arial" w:eastAsia="Times New Roman" w:hAnsi="Arial" w:cs="Arial"/>
          <w:color w:val="000000"/>
          <w:sz w:val="24"/>
          <w:szCs w:val="24"/>
        </w:rPr>
      </w:pPr>
    </w:p>
    <w:tbl>
      <w:tblPr>
        <w:tblW w:w="9339" w:type="dxa"/>
        <w:tblLayout w:type="fixed"/>
        <w:tblCellMar>
          <w:top w:w="15" w:type="dxa"/>
          <w:left w:w="15" w:type="dxa"/>
          <w:bottom w:w="15" w:type="dxa"/>
          <w:right w:w="15" w:type="dxa"/>
        </w:tblCellMar>
        <w:tblLook w:val="04A0" w:firstRow="1" w:lastRow="0" w:firstColumn="1" w:lastColumn="0" w:noHBand="0" w:noVBand="1"/>
      </w:tblPr>
      <w:tblGrid>
        <w:gridCol w:w="350"/>
        <w:gridCol w:w="1190"/>
        <w:gridCol w:w="851"/>
        <w:gridCol w:w="1145"/>
        <w:gridCol w:w="1276"/>
        <w:gridCol w:w="1276"/>
        <w:gridCol w:w="1478"/>
        <w:gridCol w:w="1073"/>
        <w:gridCol w:w="700"/>
      </w:tblGrid>
      <w:tr w:rsidR="005215C8" w:rsidRPr="005215C8" w:rsidTr="002B4636">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N п/п</w:t>
            </w: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Наименования налогов, сборов, страховые взносы</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Недоимка</w:t>
            </w: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Дата образования </w:t>
            </w:r>
            <w:hyperlink r:id="rId12" w:anchor="dst83" w:history="1">
              <w:r w:rsidRPr="005215C8">
                <w:rPr>
                  <w:rFonts w:ascii="Arial" w:eastAsia="Times New Roman" w:hAnsi="Arial" w:cs="Arial"/>
                  <w:color w:val="1A0DAB"/>
                  <w:sz w:val="24"/>
                  <w:szCs w:val="24"/>
                  <w:u w:val="single"/>
                </w:rPr>
                <w:t>&lt;3&gt;</w:t>
              </w:r>
            </w:hyperlink>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Задолженность по начисленным пеням</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Задолженность по штрафам</w:t>
            </w: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Задолженность по страховым взносам в государственные внебюджетные фонды, числящаяся за организациями по состоянию на 1 января 2001 г., начисленным пеням и штрафам</w:t>
            </w: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Задолженность по процентам</w:t>
            </w: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Всего</w:t>
            </w:r>
          </w:p>
        </w:tc>
      </w:tr>
      <w:tr w:rsidR="005215C8" w:rsidRPr="005215C8" w:rsidTr="002B4636">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1</w:t>
            </w: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3</w:t>
            </w: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4</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5</w:t>
            </w: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6</w:t>
            </w: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7</w:t>
            </w: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8</w:t>
            </w: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9</w:t>
            </w:r>
          </w:p>
        </w:tc>
      </w:tr>
      <w:tr w:rsidR="005215C8" w:rsidRPr="005215C8" w:rsidTr="002B4636">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5215C8" w:rsidRPr="005215C8" w:rsidTr="002B4636">
        <w:tc>
          <w:tcPr>
            <w:tcW w:w="35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19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r>
      <w:tr w:rsidR="005215C8" w:rsidRPr="005215C8" w:rsidTr="002B4636">
        <w:tc>
          <w:tcPr>
            <w:tcW w:w="1540" w:type="dxa"/>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spacing w:after="0" w:line="240" w:lineRule="auto"/>
              <w:jc w:val="center"/>
              <w:rPr>
                <w:rFonts w:ascii="Arial" w:eastAsia="Times New Roman" w:hAnsi="Arial" w:cs="Arial"/>
                <w:sz w:val="24"/>
                <w:szCs w:val="24"/>
              </w:rPr>
            </w:pPr>
            <w:r w:rsidRPr="005215C8">
              <w:rPr>
                <w:rFonts w:ascii="Arial" w:eastAsia="Times New Roman" w:hAnsi="Arial" w:cs="Arial"/>
                <w:sz w:val="24"/>
                <w:szCs w:val="24"/>
              </w:rPr>
              <w:t>Итого:</w:t>
            </w:r>
          </w:p>
        </w:tc>
        <w:tc>
          <w:tcPr>
            <w:tcW w:w="851"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145"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107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c>
          <w:tcPr>
            <w:tcW w:w="700"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5215C8" w:rsidRPr="005215C8" w:rsidRDefault="005215C8" w:rsidP="005215C8">
            <w:pPr>
              <w:widowControl w:val="0"/>
              <w:autoSpaceDE w:val="0"/>
              <w:autoSpaceDN w:val="0"/>
              <w:adjustRightInd w:val="0"/>
              <w:spacing w:after="0" w:line="240" w:lineRule="auto"/>
              <w:ind w:firstLine="720"/>
              <w:jc w:val="center"/>
              <w:rPr>
                <w:rFonts w:ascii="Arial" w:eastAsia="Times New Roman" w:hAnsi="Arial" w:cs="Arial"/>
                <w:sz w:val="24"/>
                <w:szCs w:val="24"/>
              </w:rPr>
            </w:pPr>
          </w:p>
        </w:tc>
      </w:tr>
    </w:tbl>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jc w:val="center"/>
        <w:rPr>
          <w:rFonts w:ascii="Arial" w:eastAsia="Times New Roman" w:hAnsi="Arial" w:cs="Arial"/>
          <w:color w:val="000000"/>
          <w:sz w:val="24"/>
          <w:szCs w:val="24"/>
        </w:rPr>
      </w:pPr>
      <w:r w:rsidRPr="005215C8">
        <w:rPr>
          <w:rFonts w:ascii="Arial" w:eastAsia="Times New Roman" w:hAnsi="Arial" w:cs="Arial"/>
          <w:color w:val="000000"/>
          <w:sz w:val="24"/>
          <w:szCs w:val="24"/>
        </w:rPr>
        <w:t>Руководитель</w:t>
      </w: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rPr>
          <w:rFonts w:ascii="Arial" w:eastAsia="Times New Roman" w:hAnsi="Arial" w:cs="Arial"/>
          <w:color w:val="000000"/>
          <w:sz w:val="24"/>
          <w:szCs w:val="24"/>
        </w:rPr>
      </w:pPr>
      <w:r w:rsidRPr="005215C8">
        <w:rPr>
          <w:rFonts w:ascii="Arial" w:eastAsia="Times New Roman" w:hAnsi="Arial" w:cs="Arial"/>
          <w:color w:val="000000"/>
          <w:sz w:val="24"/>
          <w:szCs w:val="24"/>
        </w:rPr>
        <w:t>____________________   ____________/______________/</w:t>
      </w: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rPr>
          <w:rFonts w:ascii="Arial" w:eastAsia="Times New Roman" w:hAnsi="Arial" w:cs="Arial"/>
          <w:color w:val="000000"/>
          <w:sz w:val="24"/>
          <w:szCs w:val="24"/>
        </w:rPr>
      </w:pPr>
      <w:r w:rsidRPr="005215C8">
        <w:rPr>
          <w:rFonts w:ascii="Arial" w:eastAsia="Times New Roman" w:hAnsi="Arial" w:cs="Arial"/>
          <w:color w:val="000000"/>
          <w:sz w:val="24"/>
          <w:szCs w:val="24"/>
        </w:rPr>
        <w:t xml:space="preserve">(указывается наименование налогового органа)                 (Ф.И.О. </w:t>
      </w:r>
      <w:hyperlink r:id="rId13" w:anchor="dst82" w:history="1">
        <w:r w:rsidRPr="005215C8">
          <w:rPr>
            <w:rFonts w:ascii="Arial" w:eastAsia="Times New Roman" w:hAnsi="Arial" w:cs="Arial"/>
            <w:color w:val="1A0DAB"/>
            <w:sz w:val="24"/>
            <w:szCs w:val="24"/>
            <w:u w:val="single"/>
          </w:rPr>
          <w:t>&lt;2&gt;</w:t>
        </w:r>
      </w:hyperlink>
      <w:r w:rsidRPr="005215C8">
        <w:rPr>
          <w:rFonts w:ascii="Arial" w:eastAsia="Times New Roman" w:hAnsi="Arial" w:cs="Arial"/>
          <w:color w:val="000000"/>
          <w:sz w:val="24"/>
          <w:szCs w:val="24"/>
        </w:rPr>
        <w:t>)</w:t>
      </w: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rPr>
          <w:rFonts w:ascii="Arial" w:eastAsia="Times New Roman" w:hAnsi="Arial" w:cs="Arial"/>
          <w:color w:val="000000"/>
          <w:sz w:val="24"/>
          <w:szCs w:val="24"/>
        </w:rPr>
      </w:pPr>
      <w:r w:rsidRPr="005215C8">
        <w:rPr>
          <w:rFonts w:ascii="Arial" w:eastAsia="Times New Roman" w:hAnsi="Arial" w:cs="Arial"/>
          <w:color w:val="000000"/>
          <w:sz w:val="24"/>
          <w:szCs w:val="24"/>
        </w:rPr>
        <w:t>Начальник отдела</w:t>
      </w: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rPr>
          <w:rFonts w:ascii="Arial" w:eastAsia="Times New Roman" w:hAnsi="Arial" w:cs="Arial"/>
          <w:color w:val="000000"/>
          <w:sz w:val="24"/>
          <w:szCs w:val="24"/>
        </w:rPr>
      </w:pPr>
      <w:r w:rsidRPr="005215C8">
        <w:rPr>
          <w:rFonts w:ascii="Arial" w:eastAsia="Times New Roman" w:hAnsi="Arial" w:cs="Arial"/>
          <w:color w:val="000000"/>
          <w:sz w:val="24"/>
          <w:szCs w:val="24"/>
        </w:rPr>
        <w:t>Учета налоговых поступлений</w:t>
      </w: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rPr>
          <w:rFonts w:ascii="Arial" w:eastAsia="Times New Roman" w:hAnsi="Arial" w:cs="Arial"/>
          <w:color w:val="000000"/>
          <w:sz w:val="24"/>
          <w:szCs w:val="24"/>
        </w:rPr>
      </w:pPr>
      <w:r w:rsidRPr="005215C8">
        <w:rPr>
          <w:rFonts w:ascii="Arial" w:eastAsia="Times New Roman" w:hAnsi="Arial" w:cs="Arial"/>
          <w:color w:val="000000"/>
          <w:sz w:val="24"/>
          <w:szCs w:val="24"/>
        </w:rPr>
        <w:t>налогового органа                              ____________/______________/</w:t>
      </w: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rPr>
          <w:rFonts w:ascii="Arial" w:eastAsia="Times New Roman" w:hAnsi="Arial" w:cs="Arial"/>
          <w:color w:val="000000"/>
          <w:sz w:val="24"/>
          <w:szCs w:val="24"/>
        </w:rPr>
      </w:pPr>
      <w:r w:rsidRPr="005215C8">
        <w:rPr>
          <w:rFonts w:ascii="Arial" w:eastAsia="Times New Roman" w:hAnsi="Arial" w:cs="Arial"/>
          <w:color w:val="000000"/>
          <w:sz w:val="24"/>
          <w:szCs w:val="24"/>
        </w:rPr>
        <w:t xml:space="preserve">(Ф.И.О. </w:t>
      </w:r>
      <w:hyperlink r:id="rId14" w:anchor="dst82" w:history="1">
        <w:r w:rsidRPr="005215C8">
          <w:rPr>
            <w:rFonts w:ascii="Arial" w:eastAsia="Times New Roman" w:hAnsi="Arial" w:cs="Arial"/>
            <w:color w:val="1A0DAB"/>
            <w:sz w:val="24"/>
            <w:szCs w:val="24"/>
            <w:u w:val="single"/>
          </w:rPr>
          <w:t>&lt;2&gt;</w:t>
        </w:r>
      </w:hyperlink>
      <w:r w:rsidRPr="005215C8">
        <w:rPr>
          <w:rFonts w:ascii="Arial" w:eastAsia="Times New Roman" w:hAnsi="Arial" w:cs="Arial"/>
          <w:color w:val="000000"/>
          <w:sz w:val="24"/>
          <w:szCs w:val="24"/>
        </w:rPr>
        <w:t>)</w:t>
      </w:r>
    </w:p>
    <w:p w:rsidR="005215C8" w:rsidRPr="005215C8" w:rsidRDefault="005215C8" w:rsidP="005215C8">
      <w:pPr>
        <w:widowControl w:val="0"/>
        <w:shd w:val="clear" w:color="auto" w:fill="FFFFFF"/>
        <w:autoSpaceDE w:val="0"/>
        <w:autoSpaceDN w:val="0"/>
        <w:adjustRightInd w:val="0"/>
        <w:spacing w:after="0" w:line="240" w:lineRule="auto"/>
        <w:ind w:firstLine="720"/>
        <w:rPr>
          <w:rFonts w:ascii="Arial" w:eastAsia="Times New Roman" w:hAnsi="Arial" w:cs="Arial"/>
          <w:color w:val="000000"/>
          <w:sz w:val="24"/>
          <w:szCs w:val="24"/>
        </w:rPr>
      </w:pPr>
    </w:p>
    <w:p w:rsidR="005215C8" w:rsidRPr="005215C8" w:rsidRDefault="005215C8" w:rsidP="005215C8">
      <w:pPr>
        <w:shd w:val="clear" w:color="auto" w:fill="FFFFFF"/>
        <w:spacing w:after="0" w:line="240" w:lineRule="auto"/>
        <w:ind w:firstLine="540"/>
        <w:rPr>
          <w:rFonts w:ascii="Arial" w:eastAsia="Times New Roman" w:hAnsi="Arial" w:cs="Arial"/>
          <w:color w:val="000000"/>
          <w:sz w:val="24"/>
          <w:szCs w:val="24"/>
        </w:rPr>
      </w:pPr>
      <w:r w:rsidRPr="005215C8">
        <w:rPr>
          <w:rFonts w:ascii="Arial" w:eastAsia="Times New Roman" w:hAnsi="Arial" w:cs="Arial"/>
          <w:color w:val="000000"/>
          <w:sz w:val="24"/>
          <w:szCs w:val="24"/>
        </w:rPr>
        <w:t>--------------------------------</w:t>
      </w:r>
    </w:p>
    <w:p w:rsidR="005215C8" w:rsidRPr="005215C8" w:rsidRDefault="005215C8" w:rsidP="005215C8">
      <w:pPr>
        <w:shd w:val="clear" w:color="auto" w:fill="FFFFFF"/>
        <w:spacing w:after="0" w:line="240" w:lineRule="auto"/>
        <w:ind w:firstLine="540"/>
        <w:rPr>
          <w:rFonts w:ascii="Arial" w:eastAsia="Times New Roman" w:hAnsi="Arial" w:cs="Arial"/>
          <w:color w:val="000000"/>
          <w:sz w:val="24"/>
          <w:szCs w:val="24"/>
        </w:rPr>
      </w:pPr>
      <w:r w:rsidRPr="005215C8">
        <w:rPr>
          <w:rFonts w:ascii="Arial" w:eastAsia="Times New Roman" w:hAnsi="Arial" w:cs="Arial"/>
          <w:color w:val="000000"/>
          <w:sz w:val="24"/>
          <w:szCs w:val="24"/>
        </w:rPr>
        <w:t>&lt;1&gt; КПП указывается для организаций.</w:t>
      </w:r>
    </w:p>
    <w:p w:rsidR="005215C8" w:rsidRPr="005215C8" w:rsidRDefault="005215C8" w:rsidP="005215C8">
      <w:pPr>
        <w:shd w:val="clear" w:color="auto" w:fill="FFFFFF"/>
        <w:spacing w:after="0" w:line="240" w:lineRule="auto"/>
        <w:ind w:firstLine="540"/>
        <w:rPr>
          <w:rFonts w:ascii="Arial" w:eastAsia="Times New Roman" w:hAnsi="Arial" w:cs="Arial"/>
          <w:color w:val="000000"/>
          <w:sz w:val="24"/>
          <w:szCs w:val="24"/>
        </w:rPr>
      </w:pPr>
      <w:r w:rsidRPr="005215C8">
        <w:rPr>
          <w:rFonts w:ascii="Arial" w:eastAsia="Times New Roman" w:hAnsi="Arial" w:cs="Arial"/>
          <w:color w:val="000000"/>
          <w:sz w:val="24"/>
          <w:szCs w:val="24"/>
        </w:rPr>
        <w:t>&lt;2&gt; Отчество указывается при наличии.</w:t>
      </w:r>
    </w:p>
    <w:p w:rsidR="005215C8" w:rsidRPr="005215C8" w:rsidRDefault="005215C8" w:rsidP="005215C8">
      <w:pPr>
        <w:shd w:val="clear" w:color="auto" w:fill="FFFFFF"/>
        <w:spacing w:after="0" w:line="240" w:lineRule="auto"/>
        <w:ind w:firstLine="540"/>
        <w:rPr>
          <w:rFonts w:ascii="Arial" w:eastAsia="Times New Roman" w:hAnsi="Arial" w:cs="Arial"/>
          <w:color w:val="000000"/>
          <w:sz w:val="24"/>
          <w:szCs w:val="24"/>
        </w:rPr>
      </w:pPr>
      <w:r w:rsidRPr="005215C8">
        <w:rPr>
          <w:rFonts w:ascii="Arial" w:eastAsia="Times New Roman" w:hAnsi="Arial" w:cs="Arial"/>
          <w:color w:val="000000"/>
          <w:sz w:val="24"/>
          <w:szCs w:val="24"/>
        </w:rPr>
        <w:t xml:space="preserve">&lt;3&gt; Заполняется при подготовке решения о списании в соответствии с </w:t>
      </w:r>
      <w:hyperlink r:id="rId15" w:anchor="dst33" w:history="1">
        <w:r w:rsidRPr="005215C8">
          <w:rPr>
            <w:rFonts w:ascii="Arial" w:eastAsia="Times New Roman" w:hAnsi="Arial" w:cs="Arial"/>
            <w:color w:val="1A0DAB"/>
            <w:sz w:val="24"/>
            <w:szCs w:val="24"/>
            <w:u w:val="single"/>
          </w:rPr>
          <w:t>пунктом 2.6</w:t>
        </w:r>
      </w:hyperlink>
      <w:r w:rsidRPr="005215C8">
        <w:rPr>
          <w:rFonts w:ascii="Arial" w:eastAsia="Times New Roman" w:hAnsi="Arial" w:cs="Arial"/>
          <w:color w:val="000000"/>
          <w:sz w:val="24"/>
          <w:szCs w:val="24"/>
        </w:rPr>
        <w:t xml:space="preserve"> Порядка.</w:t>
      </w: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r w:rsidRPr="005215C8">
        <w:rPr>
          <w:rFonts w:ascii="Arial" w:eastAsia="Times New Roman" w:hAnsi="Arial" w:cs="Arial"/>
          <w:sz w:val="24"/>
          <w:szCs w:val="24"/>
          <w:lang w:eastAsia="en-US"/>
        </w:rPr>
        <w:lastRenderedPageBreak/>
        <w:t>Исполнитель:</w:t>
      </w: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r w:rsidRPr="005215C8">
        <w:rPr>
          <w:rFonts w:ascii="Arial" w:eastAsia="Times New Roman" w:hAnsi="Arial" w:cs="Arial"/>
          <w:sz w:val="24"/>
          <w:szCs w:val="24"/>
          <w:lang w:eastAsia="en-US"/>
        </w:rPr>
        <w:t>Консультант по правовым вопросам ________________</w:t>
      </w: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r w:rsidRPr="005215C8">
        <w:rPr>
          <w:rFonts w:ascii="Arial" w:eastAsia="Times New Roman" w:hAnsi="Arial" w:cs="Arial"/>
          <w:sz w:val="24"/>
          <w:szCs w:val="24"/>
          <w:lang w:eastAsia="en-US"/>
        </w:rPr>
        <w:t>Согласовано:</w:t>
      </w: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p>
    <w:p w:rsidR="005215C8" w:rsidRPr="005215C8" w:rsidRDefault="005215C8" w:rsidP="005215C8">
      <w:pPr>
        <w:autoSpaceDE w:val="0"/>
        <w:autoSpaceDN w:val="0"/>
        <w:adjustRightInd w:val="0"/>
        <w:spacing w:after="0" w:line="240" w:lineRule="auto"/>
        <w:rPr>
          <w:rFonts w:ascii="Arial" w:eastAsia="Times New Roman" w:hAnsi="Arial" w:cs="Arial"/>
          <w:sz w:val="24"/>
          <w:szCs w:val="24"/>
          <w:lang w:eastAsia="en-US"/>
        </w:rPr>
      </w:pPr>
      <w:r w:rsidRPr="005215C8">
        <w:rPr>
          <w:rFonts w:ascii="Arial" w:eastAsia="Times New Roman" w:hAnsi="Arial" w:cs="Arial"/>
          <w:sz w:val="24"/>
          <w:szCs w:val="24"/>
          <w:lang w:eastAsia="en-US"/>
        </w:rPr>
        <w:t>Начальник финансового отдела________________</w:t>
      </w:r>
    </w:p>
    <w:p w:rsidR="005215C8" w:rsidRPr="005215C8" w:rsidRDefault="005215C8" w:rsidP="005215C8">
      <w:pPr>
        <w:spacing w:after="0" w:line="240" w:lineRule="auto"/>
        <w:ind w:firstLine="709"/>
        <w:jc w:val="center"/>
        <w:rPr>
          <w:rFonts w:ascii="Arial" w:eastAsia="Times New Roman" w:hAnsi="Arial" w:cs="Arial"/>
          <w:sz w:val="24"/>
          <w:szCs w:val="24"/>
        </w:rPr>
      </w:pPr>
    </w:p>
    <w:p w:rsid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p>
    <w:p w:rsidR="005215C8" w:rsidRPr="005215C8" w:rsidRDefault="005215C8" w:rsidP="005215C8">
      <w:pPr>
        <w:spacing w:after="0" w:line="240" w:lineRule="auto"/>
        <w:jc w:val="center"/>
        <w:rPr>
          <w:rFonts w:ascii="Arial" w:eastAsia="Times New Roman" w:hAnsi="Arial" w:cs="Arial"/>
          <w:b/>
          <w:bCs/>
          <w:color w:val="000000"/>
          <w:sz w:val="32"/>
          <w:szCs w:val="32"/>
        </w:rPr>
      </w:pPr>
      <w:r w:rsidRPr="005215C8">
        <w:rPr>
          <w:rFonts w:ascii="Arial" w:eastAsia="Times New Roman" w:hAnsi="Arial" w:cs="Arial"/>
          <w:b/>
          <w:bCs/>
          <w:color w:val="000000"/>
          <w:sz w:val="32"/>
          <w:szCs w:val="32"/>
        </w:rPr>
        <w:t>29.08.2022г. №128</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РОССИЙСКАЯ ФЕДЕРАЦИЯ</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ИРКУТСКАЯ ОБЛАСТЬ</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МУНИЦИПАЛЬНОЕ ОБРАЗОВАНИЕ</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«КУЙТУНСКИЙ РАЙОН»</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КАРЫМСКОЕ МУНИЦИПАЛЬНОЕ ОБРАЗОВАНИЕ</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ДУМА</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РЕШЕНИЕ</w:t>
      </w:r>
    </w:p>
    <w:p w:rsidR="005215C8" w:rsidRPr="005215C8" w:rsidRDefault="005215C8" w:rsidP="005215C8">
      <w:pPr>
        <w:spacing w:after="0" w:line="240" w:lineRule="auto"/>
        <w:jc w:val="center"/>
        <w:rPr>
          <w:rFonts w:ascii="Arial" w:eastAsia="Times New Roman" w:hAnsi="Arial" w:cs="Arial"/>
          <w:b/>
          <w:bCs/>
          <w:sz w:val="32"/>
          <w:szCs w:val="32"/>
        </w:rPr>
      </w:pPr>
    </w:p>
    <w:p w:rsidR="005215C8" w:rsidRPr="005215C8" w:rsidRDefault="005215C8" w:rsidP="005215C8">
      <w:pPr>
        <w:spacing w:after="0" w:line="240" w:lineRule="auto"/>
        <w:jc w:val="center"/>
        <w:rPr>
          <w:rFonts w:ascii="Arial" w:eastAsia="Times New Roman" w:hAnsi="Arial" w:cs="Arial"/>
          <w:b/>
          <w:sz w:val="32"/>
          <w:szCs w:val="32"/>
        </w:rPr>
      </w:pPr>
      <w:r w:rsidRPr="005215C8">
        <w:rPr>
          <w:rFonts w:ascii="Arial" w:eastAsia="Times New Roman" w:hAnsi="Arial" w:cs="Arial"/>
          <w:b/>
          <w:sz w:val="32"/>
          <w:szCs w:val="32"/>
        </w:rPr>
        <w:t xml:space="preserve">О ВНЕСЕНИИ ИЗМЕНЕНИЙ В РЕШЕНИЕ ДУМЫ КАРЫМСКОГО МО ОТ 14.11.2019Г. №69 «О ПЕРЕДАЧЕ ПОЛНОМОЧИЙ ПО </w:t>
      </w:r>
      <w:r w:rsidRPr="005215C8">
        <w:rPr>
          <w:rFonts w:ascii="Arial" w:eastAsia="Times New Roman" w:hAnsi="Arial" w:cs="Arial"/>
          <w:b/>
          <w:color w:val="000000"/>
          <w:sz w:val="32"/>
          <w:szCs w:val="32"/>
        </w:rPr>
        <w:t>ОРГАНИЗАЦИИ</w:t>
      </w:r>
      <w:r w:rsidRPr="005215C8">
        <w:rPr>
          <w:rFonts w:ascii="Arial" w:eastAsia="Times New Roman" w:hAnsi="Arial" w:cs="Arial"/>
          <w:b/>
          <w:sz w:val="32"/>
          <w:szCs w:val="32"/>
        </w:rPr>
        <w:t xml:space="preserve"> ОСУЩЕСТВЛЕНИЯ ВНЕШНЕГО МУНИЦИПАЛЬНОГО ФИНАНСОВОГО КОНТРОЛЯ В КАРЫМСКОМ</w:t>
      </w:r>
    </w:p>
    <w:p w:rsidR="005215C8" w:rsidRPr="005215C8" w:rsidRDefault="005215C8" w:rsidP="005215C8">
      <w:pPr>
        <w:spacing w:after="0" w:line="240" w:lineRule="auto"/>
        <w:jc w:val="center"/>
        <w:rPr>
          <w:rFonts w:ascii="Arial" w:eastAsia="Times New Roman" w:hAnsi="Arial" w:cs="Arial"/>
          <w:b/>
          <w:sz w:val="32"/>
          <w:szCs w:val="32"/>
        </w:rPr>
      </w:pPr>
      <w:r w:rsidRPr="005215C8">
        <w:rPr>
          <w:rFonts w:ascii="Arial" w:eastAsia="Times New Roman" w:hAnsi="Arial" w:cs="Arial"/>
          <w:b/>
          <w:sz w:val="32"/>
          <w:szCs w:val="32"/>
        </w:rPr>
        <w:t>МУНИЦИПАЛЬНОМ ОБРАЗОВАНИИ НА 2020 ГОД</w:t>
      </w:r>
    </w:p>
    <w:p w:rsidR="005215C8" w:rsidRPr="005215C8" w:rsidRDefault="005215C8" w:rsidP="005215C8">
      <w:pPr>
        <w:spacing w:after="0" w:line="240" w:lineRule="auto"/>
        <w:jc w:val="center"/>
        <w:rPr>
          <w:rFonts w:ascii="Arial" w:eastAsia="Times New Roman" w:hAnsi="Arial" w:cs="Arial"/>
          <w:b/>
          <w:sz w:val="32"/>
          <w:szCs w:val="32"/>
        </w:rPr>
      </w:pPr>
      <w:r w:rsidRPr="005215C8">
        <w:rPr>
          <w:rFonts w:ascii="Arial" w:eastAsia="Times New Roman" w:hAnsi="Arial" w:cs="Arial"/>
          <w:b/>
          <w:sz w:val="32"/>
          <w:szCs w:val="32"/>
        </w:rPr>
        <w:t>И ПЛАНОВЫЙ ПЕРИОД 2021 И 2022 ГОДОВ»</w:t>
      </w:r>
    </w:p>
    <w:p w:rsidR="005215C8" w:rsidRPr="005215C8" w:rsidRDefault="005215C8" w:rsidP="005215C8">
      <w:pPr>
        <w:spacing w:after="0" w:line="240" w:lineRule="auto"/>
        <w:ind w:firstLine="450"/>
        <w:jc w:val="both"/>
        <w:rPr>
          <w:rFonts w:ascii="Arial" w:eastAsia="Times New Roman" w:hAnsi="Arial" w:cs="Arial"/>
          <w:color w:val="000000"/>
          <w:sz w:val="24"/>
          <w:szCs w:val="24"/>
        </w:rPr>
      </w:pPr>
    </w:p>
    <w:p w:rsidR="005215C8" w:rsidRPr="005215C8" w:rsidRDefault="005215C8" w:rsidP="005215C8">
      <w:pPr>
        <w:tabs>
          <w:tab w:val="left" w:pos="709"/>
        </w:tabs>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5215C8" w:rsidRPr="005215C8" w:rsidRDefault="005215C8" w:rsidP="005215C8">
      <w:pPr>
        <w:tabs>
          <w:tab w:val="left" w:pos="720"/>
        </w:tabs>
        <w:spacing w:after="0" w:line="240" w:lineRule="auto"/>
        <w:ind w:firstLine="540"/>
        <w:jc w:val="center"/>
        <w:rPr>
          <w:rFonts w:ascii="Arial" w:eastAsia="Times New Roman" w:hAnsi="Arial" w:cs="Arial"/>
          <w:bCs/>
          <w:color w:val="000000"/>
          <w:sz w:val="24"/>
          <w:szCs w:val="24"/>
        </w:rPr>
      </w:pPr>
    </w:p>
    <w:p w:rsidR="005215C8" w:rsidRPr="005215C8" w:rsidRDefault="005215C8" w:rsidP="005215C8">
      <w:pPr>
        <w:tabs>
          <w:tab w:val="left" w:pos="720"/>
        </w:tabs>
        <w:spacing w:after="0" w:line="240" w:lineRule="auto"/>
        <w:ind w:firstLine="540"/>
        <w:jc w:val="center"/>
        <w:rPr>
          <w:rFonts w:ascii="Arial" w:eastAsia="Times New Roman" w:hAnsi="Arial" w:cs="Arial"/>
          <w:b/>
          <w:bCs/>
          <w:color w:val="000000"/>
          <w:sz w:val="30"/>
          <w:szCs w:val="30"/>
        </w:rPr>
      </w:pPr>
      <w:r w:rsidRPr="005215C8">
        <w:rPr>
          <w:rFonts w:ascii="Arial" w:eastAsia="Times New Roman" w:hAnsi="Arial" w:cs="Arial"/>
          <w:b/>
          <w:bCs/>
          <w:color w:val="000000"/>
          <w:sz w:val="30"/>
          <w:szCs w:val="30"/>
        </w:rPr>
        <w:t>ДУМА РЕШИЛА:</w:t>
      </w:r>
    </w:p>
    <w:p w:rsidR="005215C8" w:rsidRPr="005215C8" w:rsidRDefault="005215C8" w:rsidP="005215C8">
      <w:pPr>
        <w:tabs>
          <w:tab w:val="left" w:pos="720"/>
        </w:tabs>
        <w:spacing w:after="0" w:line="240" w:lineRule="auto"/>
        <w:ind w:firstLine="709"/>
        <w:jc w:val="center"/>
        <w:rPr>
          <w:rFonts w:ascii="Arial" w:eastAsia="Times New Roman" w:hAnsi="Arial" w:cs="Arial"/>
          <w:color w:val="000000"/>
          <w:sz w:val="24"/>
          <w:szCs w:val="24"/>
        </w:rPr>
      </w:pPr>
    </w:p>
    <w:p w:rsidR="005215C8" w:rsidRPr="005215C8" w:rsidRDefault="005215C8" w:rsidP="005215C8">
      <w:pPr>
        <w:spacing w:after="0" w:line="240" w:lineRule="auto"/>
        <w:ind w:firstLine="709"/>
        <w:jc w:val="both"/>
        <w:rPr>
          <w:rFonts w:ascii="Arial" w:eastAsia="Times New Roman" w:hAnsi="Arial" w:cs="Arial"/>
          <w:color w:val="000000"/>
          <w:sz w:val="24"/>
          <w:szCs w:val="24"/>
        </w:rPr>
      </w:pPr>
      <w:r w:rsidRPr="005215C8">
        <w:rPr>
          <w:rFonts w:ascii="Arial" w:eastAsia="Times New Roman" w:hAnsi="Arial" w:cs="Arial"/>
          <w:color w:val="000000"/>
          <w:sz w:val="24"/>
          <w:szCs w:val="24"/>
        </w:rPr>
        <w:t xml:space="preserve">1.Внести в пункт 3 решения Думы Карымского МО от </w:t>
      </w:r>
      <w:r w:rsidRPr="005215C8">
        <w:rPr>
          <w:rFonts w:ascii="Arial" w:eastAsia="Times New Roman" w:hAnsi="Arial" w:cs="Arial"/>
          <w:sz w:val="24"/>
          <w:szCs w:val="24"/>
        </w:rPr>
        <w:t xml:space="preserve">14.11.2019г. № 69 «О передаче полномочий по </w:t>
      </w:r>
      <w:r w:rsidRPr="005215C8">
        <w:rPr>
          <w:rFonts w:ascii="Arial" w:eastAsia="Times New Roman" w:hAnsi="Arial" w:cs="Arial"/>
          <w:color w:val="000000"/>
          <w:sz w:val="24"/>
          <w:szCs w:val="24"/>
        </w:rPr>
        <w:t xml:space="preserve">организации </w:t>
      </w:r>
      <w:r w:rsidRPr="005215C8">
        <w:rPr>
          <w:rFonts w:ascii="Arial" w:eastAsia="Times New Roman" w:hAnsi="Arial" w:cs="Arial"/>
          <w:sz w:val="24"/>
          <w:szCs w:val="24"/>
        </w:rPr>
        <w:t>осуществления внешнего муниципального</w:t>
      </w:r>
      <w:r w:rsidRPr="005215C8">
        <w:rPr>
          <w:rFonts w:ascii="Arial" w:eastAsia="Times New Roman" w:hAnsi="Arial" w:cs="Arial"/>
          <w:color w:val="000000"/>
          <w:sz w:val="24"/>
          <w:szCs w:val="24"/>
        </w:rPr>
        <w:t xml:space="preserve"> </w:t>
      </w:r>
      <w:r w:rsidRPr="005215C8">
        <w:rPr>
          <w:rFonts w:ascii="Arial" w:eastAsia="Times New Roman" w:hAnsi="Arial" w:cs="Arial"/>
          <w:sz w:val="24"/>
          <w:szCs w:val="24"/>
        </w:rPr>
        <w:t>финансового контроля в Карымском</w:t>
      </w:r>
      <w:r w:rsidRPr="005215C8">
        <w:rPr>
          <w:rFonts w:ascii="Arial" w:eastAsia="Times New Roman" w:hAnsi="Arial" w:cs="Arial"/>
          <w:color w:val="000000"/>
          <w:sz w:val="24"/>
          <w:szCs w:val="24"/>
        </w:rPr>
        <w:t xml:space="preserve"> </w:t>
      </w:r>
      <w:r w:rsidRPr="005215C8">
        <w:rPr>
          <w:rFonts w:ascii="Arial" w:eastAsia="Times New Roman" w:hAnsi="Arial" w:cs="Arial"/>
          <w:sz w:val="24"/>
          <w:szCs w:val="24"/>
        </w:rPr>
        <w:t>муниципальном образовании на 2020 год</w:t>
      </w:r>
      <w:r w:rsidRPr="005215C8">
        <w:rPr>
          <w:rFonts w:ascii="Arial" w:eastAsia="Times New Roman" w:hAnsi="Arial" w:cs="Arial"/>
          <w:color w:val="000000"/>
          <w:sz w:val="24"/>
          <w:szCs w:val="24"/>
        </w:rPr>
        <w:t xml:space="preserve"> </w:t>
      </w:r>
      <w:r w:rsidRPr="005215C8">
        <w:rPr>
          <w:rFonts w:ascii="Arial" w:eastAsia="Times New Roman" w:hAnsi="Arial" w:cs="Arial"/>
          <w:sz w:val="24"/>
          <w:szCs w:val="24"/>
        </w:rPr>
        <w:t>и плановый период 2021 и 2022 годов» следующие изменения: слова «на 2021 и 2022 годы ежегодно по 66163,19 рубля» заменить на слова «на 2021 год 66163,19 рубля, на 2022 год 72400 рублей».</w:t>
      </w:r>
    </w:p>
    <w:p w:rsidR="005215C8" w:rsidRPr="005215C8" w:rsidRDefault="005215C8" w:rsidP="005215C8">
      <w:pPr>
        <w:spacing w:after="0" w:line="240" w:lineRule="auto"/>
        <w:ind w:firstLine="709"/>
        <w:jc w:val="both"/>
        <w:rPr>
          <w:rFonts w:ascii="Arial" w:eastAsia="Times New Roman" w:hAnsi="Arial" w:cs="Arial"/>
          <w:color w:val="000000"/>
          <w:sz w:val="24"/>
          <w:szCs w:val="24"/>
        </w:rPr>
      </w:pPr>
      <w:r w:rsidRPr="005215C8">
        <w:rPr>
          <w:rFonts w:ascii="Arial" w:eastAsia="Times New Roman" w:hAnsi="Arial" w:cs="Arial"/>
          <w:color w:val="000000"/>
          <w:sz w:val="24"/>
          <w:szCs w:val="24"/>
        </w:rPr>
        <w:t>2.Председателю Думы муниципального образования заключить дополнительное соглашение по указанным в настоящем решении Думы изменениям.</w:t>
      </w:r>
    </w:p>
    <w:p w:rsidR="005215C8" w:rsidRPr="005215C8" w:rsidRDefault="005215C8" w:rsidP="005215C8">
      <w:pPr>
        <w:tabs>
          <w:tab w:val="left" w:pos="709"/>
        </w:tabs>
        <w:spacing w:after="0" w:line="240" w:lineRule="auto"/>
        <w:ind w:firstLine="709"/>
        <w:jc w:val="both"/>
        <w:rPr>
          <w:rFonts w:ascii="Arial" w:eastAsia="Times New Roman" w:hAnsi="Arial" w:cs="Arial"/>
          <w:color w:val="000000"/>
          <w:sz w:val="24"/>
          <w:szCs w:val="24"/>
        </w:rPr>
      </w:pPr>
      <w:r w:rsidRPr="005215C8">
        <w:rPr>
          <w:rFonts w:ascii="Arial" w:eastAsia="Times New Roman" w:hAnsi="Arial" w:cs="Arial"/>
          <w:sz w:val="24"/>
          <w:szCs w:val="24"/>
        </w:rPr>
        <w:t>3.Настоящее решение вступает в силу с момента его опубликования.</w:t>
      </w:r>
    </w:p>
    <w:p w:rsidR="005215C8" w:rsidRPr="005215C8" w:rsidRDefault="005215C8" w:rsidP="005215C8">
      <w:pPr>
        <w:spacing w:after="0" w:line="240" w:lineRule="auto"/>
        <w:jc w:val="both"/>
        <w:rPr>
          <w:rFonts w:ascii="Arial" w:eastAsia="Times New Roman" w:hAnsi="Arial" w:cs="Arial"/>
          <w:sz w:val="24"/>
          <w:szCs w:val="24"/>
        </w:rPr>
      </w:pPr>
    </w:p>
    <w:p w:rsidR="005215C8" w:rsidRPr="005215C8" w:rsidRDefault="005215C8" w:rsidP="005215C8">
      <w:pPr>
        <w:spacing w:after="0" w:line="240" w:lineRule="auto"/>
        <w:jc w:val="both"/>
        <w:rPr>
          <w:rFonts w:ascii="Arial" w:eastAsia="Times New Roman" w:hAnsi="Arial" w:cs="Arial"/>
          <w:sz w:val="24"/>
          <w:szCs w:val="24"/>
        </w:rPr>
      </w:pP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Председатель Думы</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Глава Карымского сельского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О.И.Тихонова</w:t>
      </w:r>
    </w:p>
    <w:p w:rsidR="005215C8" w:rsidRDefault="005215C8" w:rsidP="00896FCA">
      <w:pPr>
        <w:tabs>
          <w:tab w:val="left" w:pos="709"/>
        </w:tabs>
        <w:spacing w:after="0" w:line="240" w:lineRule="auto"/>
        <w:jc w:val="both"/>
        <w:rPr>
          <w:rFonts w:ascii="Times New Roman" w:eastAsia="Calibri" w:hAnsi="Times New Roman" w:cs="Times New Roman"/>
          <w:sz w:val="24"/>
          <w:szCs w:val="24"/>
          <w:lang w:eastAsia="en-US"/>
        </w:rPr>
      </w:pPr>
    </w:p>
    <w:p w:rsidR="005215C8" w:rsidRDefault="005215C8" w:rsidP="00896FCA">
      <w:pPr>
        <w:tabs>
          <w:tab w:val="left" w:pos="709"/>
        </w:tabs>
        <w:spacing w:after="0" w:line="240" w:lineRule="auto"/>
        <w:jc w:val="both"/>
        <w:rPr>
          <w:rFonts w:ascii="Times New Roman" w:eastAsia="Calibri" w:hAnsi="Times New Roman" w:cs="Times New Roman"/>
          <w:sz w:val="24"/>
          <w:szCs w:val="24"/>
          <w:lang w:eastAsia="en-US"/>
        </w:rPr>
      </w:pPr>
    </w:p>
    <w:p w:rsidR="005215C8" w:rsidRPr="005215C8" w:rsidRDefault="005215C8" w:rsidP="005215C8">
      <w:pPr>
        <w:spacing w:after="0" w:line="240" w:lineRule="auto"/>
        <w:jc w:val="center"/>
        <w:rPr>
          <w:rFonts w:ascii="Arial" w:eastAsia="Times New Roman" w:hAnsi="Arial" w:cs="Arial"/>
          <w:b/>
          <w:bCs/>
          <w:color w:val="000000"/>
          <w:sz w:val="32"/>
          <w:szCs w:val="32"/>
        </w:rPr>
      </w:pPr>
      <w:r w:rsidRPr="005215C8">
        <w:rPr>
          <w:rFonts w:ascii="Arial" w:eastAsia="Times New Roman" w:hAnsi="Arial" w:cs="Arial"/>
          <w:b/>
          <w:bCs/>
          <w:color w:val="000000"/>
          <w:sz w:val="32"/>
          <w:szCs w:val="32"/>
        </w:rPr>
        <w:t>29.08.2022г. №129</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РОССИЙСКАЯ ФЕДЕРАЦИЯ</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ИРКУТСКАЯ ОБЛАСТЬ</w:t>
      </w:r>
    </w:p>
    <w:p w:rsidR="005215C8" w:rsidRPr="005215C8" w:rsidRDefault="005215C8" w:rsidP="005215C8">
      <w:pPr>
        <w:tabs>
          <w:tab w:val="center" w:pos="4677"/>
          <w:tab w:val="right" w:pos="9355"/>
        </w:tabs>
        <w:spacing w:after="0" w:line="240" w:lineRule="auto"/>
        <w:rPr>
          <w:rFonts w:ascii="Arial" w:eastAsia="Times New Roman" w:hAnsi="Arial" w:cs="Arial"/>
          <w:b/>
          <w:bCs/>
          <w:sz w:val="32"/>
          <w:szCs w:val="32"/>
        </w:rPr>
      </w:pPr>
      <w:r w:rsidRPr="005215C8">
        <w:rPr>
          <w:rFonts w:ascii="Arial" w:eastAsia="Times New Roman" w:hAnsi="Arial" w:cs="Arial"/>
          <w:b/>
          <w:bCs/>
          <w:sz w:val="32"/>
          <w:szCs w:val="32"/>
        </w:rPr>
        <w:tab/>
        <w:t>МУНИЦИПАЛЬНОЕ ОБРАЗОВАНИЕ</w:t>
      </w:r>
      <w:r w:rsidRPr="005215C8">
        <w:rPr>
          <w:rFonts w:ascii="Arial" w:eastAsia="Times New Roman" w:hAnsi="Arial" w:cs="Arial"/>
          <w:b/>
          <w:bCs/>
          <w:sz w:val="32"/>
          <w:szCs w:val="32"/>
        </w:rPr>
        <w:tab/>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«КУЙТУНСКИЙ РАЙОН»</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КАРЫМСКОЕ МУНИЦИПАЛЬНОЕ ОБРАЗОВАНИЕ</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ДУМА</w:t>
      </w:r>
    </w:p>
    <w:p w:rsidR="005215C8" w:rsidRPr="005215C8" w:rsidRDefault="005215C8" w:rsidP="005215C8">
      <w:pPr>
        <w:spacing w:after="0" w:line="240" w:lineRule="auto"/>
        <w:jc w:val="center"/>
        <w:rPr>
          <w:rFonts w:ascii="Arial" w:eastAsia="Times New Roman" w:hAnsi="Arial" w:cs="Arial"/>
          <w:b/>
          <w:bCs/>
          <w:sz w:val="32"/>
          <w:szCs w:val="32"/>
        </w:rPr>
      </w:pPr>
      <w:r w:rsidRPr="005215C8">
        <w:rPr>
          <w:rFonts w:ascii="Arial" w:eastAsia="Times New Roman" w:hAnsi="Arial" w:cs="Arial"/>
          <w:b/>
          <w:bCs/>
          <w:sz w:val="32"/>
          <w:szCs w:val="32"/>
        </w:rPr>
        <w:t>РЕШЕНИЕ</w:t>
      </w:r>
    </w:p>
    <w:p w:rsidR="005215C8" w:rsidRPr="005215C8" w:rsidRDefault="005215C8" w:rsidP="005215C8">
      <w:pPr>
        <w:spacing w:after="0" w:line="240" w:lineRule="auto"/>
        <w:jc w:val="center"/>
        <w:rPr>
          <w:rFonts w:ascii="Arial" w:eastAsia="Times New Roman" w:hAnsi="Arial" w:cs="Arial"/>
          <w:b/>
          <w:bCs/>
          <w:sz w:val="32"/>
          <w:szCs w:val="32"/>
        </w:rPr>
      </w:pPr>
    </w:p>
    <w:p w:rsidR="005215C8" w:rsidRPr="005215C8" w:rsidRDefault="005215C8" w:rsidP="005215C8">
      <w:pPr>
        <w:spacing w:after="0" w:line="240" w:lineRule="auto"/>
        <w:jc w:val="center"/>
        <w:rPr>
          <w:rFonts w:ascii="Arial" w:eastAsia="Times New Roman" w:hAnsi="Arial" w:cs="Arial"/>
          <w:b/>
          <w:sz w:val="32"/>
          <w:szCs w:val="32"/>
        </w:rPr>
      </w:pPr>
      <w:r w:rsidRPr="005215C8">
        <w:rPr>
          <w:rFonts w:ascii="Arial" w:eastAsia="Times New Roman" w:hAnsi="Arial" w:cs="Arial"/>
          <w:b/>
          <w:sz w:val="32"/>
          <w:szCs w:val="32"/>
        </w:rPr>
        <w:t>«О ВНЕСЕНИИ ИЗМЕНЕНИЙ И ДОПОЛНЕНИЙ В УСТАВ</w:t>
      </w:r>
    </w:p>
    <w:p w:rsidR="005215C8" w:rsidRPr="005215C8" w:rsidRDefault="005215C8" w:rsidP="005215C8">
      <w:pPr>
        <w:spacing w:after="0" w:line="240" w:lineRule="auto"/>
        <w:jc w:val="center"/>
        <w:rPr>
          <w:rFonts w:ascii="Arial" w:eastAsia="Times New Roman" w:hAnsi="Arial" w:cs="Arial"/>
          <w:sz w:val="32"/>
          <w:szCs w:val="32"/>
        </w:rPr>
      </w:pPr>
      <w:r w:rsidRPr="005215C8">
        <w:rPr>
          <w:rFonts w:ascii="Arial" w:eastAsia="Times New Roman" w:hAnsi="Arial" w:cs="Arial"/>
          <w:b/>
          <w:bCs/>
          <w:sz w:val="32"/>
          <w:szCs w:val="32"/>
        </w:rPr>
        <w:t>КАРЫМСКОГО</w:t>
      </w:r>
      <w:r w:rsidRPr="005215C8">
        <w:rPr>
          <w:rFonts w:ascii="Arial" w:eastAsia="Times New Roman" w:hAnsi="Arial" w:cs="Arial"/>
          <w:b/>
          <w:sz w:val="32"/>
          <w:szCs w:val="32"/>
        </w:rPr>
        <w:t xml:space="preserve"> МУНИЦИПАЛЬНОГО ОБРАЗОВАНИЯ»</w:t>
      </w:r>
    </w:p>
    <w:p w:rsidR="005215C8" w:rsidRPr="005215C8" w:rsidRDefault="005215C8" w:rsidP="005215C8">
      <w:pPr>
        <w:tabs>
          <w:tab w:val="left" w:leader="underscore" w:pos="2179"/>
        </w:tabs>
        <w:spacing w:after="0" w:line="240" w:lineRule="auto"/>
        <w:ind w:firstLine="709"/>
        <w:rPr>
          <w:rFonts w:ascii="Arial" w:eastAsia="Times New Roman" w:hAnsi="Arial" w:cs="Arial"/>
          <w:b/>
          <w:spacing w:val="-1"/>
          <w:sz w:val="24"/>
          <w:szCs w:val="24"/>
        </w:rPr>
      </w:pPr>
    </w:p>
    <w:p w:rsidR="005215C8" w:rsidRPr="005215C8" w:rsidRDefault="005215C8" w:rsidP="005215C8">
      <w:pPr>
        <w:tabs>
          <w:tab w:val="left" w:leader="underscore" w:pos="2179"/>
        </w:tabs>
        <w:spacing w:after="0" w:line="240" w:lineRule="auto"/>
        <w:ind w:firstLine="709"/>
        <w:jc w:val="both"/>
        <w:rPr>
          <w:rFonts w:ascii="Arial" w:eastAsia="Times New Roman" w:hAnsi="Arial" w:cs="Arial"/>
          <w:spacing w:val="-1"/>
          <w:sz w:val="24"/>
          <w:szCs w:val="24"/>
        </w:rPr>
      </w:pPr>
      <w:r w:rsidRPr="005215C8">
        <w:rPr>
          <w:rFonts w:ascii="Arial" w:eastAsia="Times New Roman" w:hAnsi="Arial" w:cs="Arial"/>
          <w:spacing w:val="-1"/>
          <w:sz w:val="24"/>
          <w:szCs w:val="24"/>
        </w:rPr>
        <w:t>В соответствии со ст. 7, 35, 44 Федерального закона №131-ФЗ от 06.10.2003 года «Об общих принципах организации местного самоуправления в Российской Федерации», в целях приведения Устава Карымского муниципального образования в соответствие с федеральным и региональным законодательством, руководствуясь ст.41 Устава Карымского муниципального образования, Дума Карымского муниципального образования</w:t>
      </w:r>
    </w:p>
    <w:p w:rsidR="005215C8" w:rsidRPr="005215C8" w:rsidRDefault="005215C8" w:rsidP="005215C8">
      <w:pPr>
        <w:tabs>
          <w:tab w:val="left" w:leader="underscore" w:pos="2179"/>
        </w:tabs>
        <w:spacing w:after="0" w:line="240" w:lineRule="auto"/>
        <w:ind w:firstLine="709"/>
        <w:jc w:val="both"/>
        <w:rPr>
          <w:rFonts w:ascii="Arial" w:eastAsia="Times New Roman" w:hAnsi="Arial" w:cs="Arial"/>
          <w:spacing w:val="-1"/>
          <w:sz w:val="24"/>
          <w:szCs w:val="24"/>
        </w:rPr>
      </w:pPr>
    </w:p>
    <w:p w:rsidR="005215C8" w:rsidRPr="005215C8" w:rsidRDefault="005215C8" w:rsidP="005215C8">
      <w:pPr>
        <w:tabs>
          <w:tab w:val="left" w:leader="underscore" w:pos="2179"/>
        </w:tabs>
        <w:spacing w:after="0" w:line="240" w:lineRule="auto"/>
        <w:ind w:firstLine="709"/>
        <w:jc w:val="center"/>
        <w:rPr>
          <w:rFonts w:ascii="Arial" w:eastAsia="Times New Roman" w:hAnsi="Arial" w:cs="Arial"/>
          <w:b/>
          <w:spacing w:val="-1"/>
          <w:sz w:val="30"/>
          <w:szCs w:val="30"/>
        </w:rPr>
      </w:pPr>
      <w:r w:rsidRPr="005215C8">
        <w:rPr>
          <w:rFonts w:ascii="Arial" w:eastAsia="Times New Roman" w:hAnsi="Arial" w:cs="Arial"/>
          <w:b/>
          <w:spacing w:val="-1"/>
          <w:sz w:val="30"/>
          <w:szCs w:val="30"/>
        </w:rPr>
        <w:t>РЕШИЛА</w:t>
      </w:r>
      <w:r w:rsidRPr="005215C8">
        <w:rPr>
          <w:rFonts w:ascii="Times New Roman" w:eastAsia="Times New Roman" w:hAnsi="Times New Roman" w:cs="Times New Roman"/>
          <w:b/>
          <w:spacing w:val="-1"/>
          <w:sz w:val="24"/>
          <w:szCs w:val="24"/>
        </w:rPr>
        <w:t>:</w:t>
      </w:r>
    </w:p>
    <w:p w:rsidR="005215C8" w:rsidRPr="005215C8" w:rsidRDefault="005215C8" w:rsidP="005215C8">
      <w:pPr>
        <w:tabs>
          <w:tab w:val="left" w:leader="underscore" w:pos="2179"/>
        </w:tabs>
        <w:spacing w:after="0" w:line="240" w:lineRule="auto"/>
        <w:ind w:firstLine="709"/>
        <w:jc w:val="both"/>
        <w:rPr>
          <w:rFonts w:ascii="Arial" w:eastAsia="Times New Roman" w:hAnsi="Arial" w:cs="Arial"/>
          <w:sz w:val="24"/>
          <w:szCs w:val="24"/>
        </w:rPr>
      </w:pPr>
    </w:p>
    <w:p w:rsidR="005215C8" w:rsidRPr="005215C8" w:rsidRDefault="005215C8" w:rsidP="005215C8">
      <w:pPr>
        <w:tabs>
          <w:tab w:val="left" w:leader="underscore" w:pos="2179"/>
        </w:tabs>
        <w:spacing w:after="0" w:line="240" w:lineRule="auto"/>
        <w:ind w:firstLine="709"/>
        <w:jc w:val="both"/>
        <w:rPr>
          <w:rFonts w:ascii="Arial" w:eastAsia="Times New Roman" w:hAnsi="Arial" w:cs="Arial"/>
          <w:sz w:val="24"/>
          <w:szCs w:val="24"/>
        </w:rPr>
      </w:pPr>
      <w:r w:rsidRPr="005215C8">
        <w:rPr>
          <w:rFonts w:ascii="Arial" w:eastAsia="Times New Roman" w:hAnsi="Arial" w:cs="Arial"/>
          <w:spacing w:val="-1"/>
          <w:sz w:val="24"/>
          <w:szCs w:val="24"/>
        </w:rPr>
        <w:t xml:space="preserve">1.Внести в Устав </w:t>
      </w:r>
      <w:r w:rsidRPr="005215C8">
        <w:rPr>
          <w:rFonts w:ascii="Arial" w:eastAsia="Times New Roman" w:hAnsi="Arial" w:cs="Arial"/>
          <w:bCs/>
          <w:spacing w:val="-1"/>
          <w:sz w:val="24"/>
          <w:szCs w:val="24"/>
        </w:rPr>
        <w:t>Карымского</w:t>
      </w:r>
      <w:r w:rsidRPr="005215C8">
        <w:rPr>
          <w:rFonts w:ascii="Arial" w:eastAsia="Times New Roman" w:hAnsi="Arial" w:cs="Arial"/>
          <w:spacing w:val="-1"/>
          <w:sz w:val="24"/>
          <w:szCs w:val="24"/>
        </w:rPr>
        <w:t xml:space="preserve"> муниципального образования следующие изменения: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w:t>
      </w:r>
      <w:r w:rsidRPr="005215C8">
        <w:rPr>
          <w:rFonts w:ascii="Arial" w:eastAsia="Times New Roman" w:hAnsi="Arial" w:cs="Arial"/>
          <w:b/>
          <w:spacing w:val="-1"/>
          <w:sz w:val="24"/>
          <w:szCs w:val="24"/>
          <w:lang w:eastAsia="zh-CN"/>
        </w:rPr>
        <w:t>в пункте 2 части 1 статьи 6. Вопросы местного значения сельского Поселения</w:t>
      </w:r>
      <w:r w:rsidRPr="005215C8">
        <w:rPr>
          <w:rFonts w:ascii="Arial" w:eastAsia="Times New Roman" w:hAnsi="Arial" w:cs="Arial"/>
          <w:spacing w:val="-1"/>
          <w:sz w:val="24"/>
          <w:szCs w:val="24"/>
          <w:lang w:eastAsia="zh-CN"/>
        </w:rPr>
        <w:t xml:space="preserve"> слово «установление» заменить на слово «введение»;</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1.1.1.</w:t>
      </w:r>
      <w:r w:rsidRPr="005215C8">
        <w:rPr>
          <w:rFonts w:ascii="Arial" w:eastAsia="Times New Roman" w:hAnsi="Arial" w:cs="Arial"/>
          <w:b/>
          <w:spacing w:val="-1"/>
          <w:sz w:val="24"/>
          <w:szCs w:val="24"/>
          <w:lang w:eastAsia="zh-CN"/>
        </w:rPr>
        <w:t>в пункте 5 части 1 статьи 6. Вопросы местного значения сельского Поселения</w:t>
      </w:r>
      <w:r w:rsidRPr="005215C8">
        <w:rPr>
          <w:rFonts w:ascii="Arial" w:eastAsia="Times New Roman" w:hAnsi="Arial" w:cs="Arial"/>
          <w:spacing w:val="-1"/>
          <w:sz w:val="24"/>
          <w:szCs w:val="24"/>
          <w:lang w:eastAsia="zh-CN"/>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215C8" w:rsidRPr="005215C8" w:rsidRDefault="005215C8" w:rsidP="005215C8">
      <w:pPr>
        <w:suppressAutoHyphens/>
        <w:spacing w:after="0" w:line="240" w:lineRule="auto"/>
        <w:ind w:firstLine="709"/>
        <w:contextualSpacing/>
        <w:jc w:val="both"/>
        <w:rPr>
          <w:rFonts w:ascii="Arial" w:eastAsia="Times New Roman" w:hAnsi="Arial" w:cs="Arial"/>
          <w:b/>
          <w:spacing w:val="-1"/>
          <w:sz w:val="24"/>
          <w:szCs w:val="24"/>
          <w:lang w:eastAsia="zh-CN"/>
        </w:rPr>
      </w:pPr>
      <w:r w:rsidRPr="005215C8">
        <w:rPr>
          <w:rFonts w:ascii="Arial" w:eastAsia="Times New Roman" w:hAnsi="Arial" w:cs="Arial"/>
          <w:spacing w:val="-1"/>
          <w:sz w:val="24"/>
          <w:szCs w:val="24"/>
          <w:lang w:eastAsia="zh-CN"/>
        </w:rPr>
        <w:t>1.1.2.</w:t>
      </w:r>
      <w:r w:rsidRPr="005215C8">
        <w:rPr>
          <w:rFonts w:ascii="Arial" w:eastAsia="Times New Roman" w:hAnsi="Arial" w:cs="Arial"/>
          <w:b/>
          <w:spacing w:val="-1"/>
          <w:sz w:val="24"/>
          <w:szCs w:val="24"/>
          <w:lang w:eastAsia="zh-CN"/>
        </w:rPr>
        <w:t>в пункте 13 части 1 статьи 6. Вопросы местного значения сельского Поселения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1.2.</w:t>
      </w:r>
      <w:r w:rsidRPr="005215C8">
        <w:rPr>
          <w:rFonts w:ascii="Arial" w:eastAsia="Times New Roman" w:hAnsi="Arial" w:cs="Arial"/>
          <w:b/>
          <w:sz w:val="24"/>
          <w:szCs w:val="24"/>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5215C8">
        <w:rPr>
          <w:rFonts w:ascii="Arial" w:eastAsia="Times New Roman" w:hAnsi="Arial" w:cs="Arial"/>
          <w:sz w:val="24"/>
          <w:szCs w:val="24"/>
        </w:rPr>
        <w:t xml:space="preserve"> дополнить пунктом 14) следующего содержания: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«14) осуществление мероприятий по отлову и содержанию безнадзорных животных, обитаю</w:t>
      </w:r>
      <w:r w:rsidRPr="005215C8">
        <w:rPr>
          <w:rFonts w:ascii="Arial" w:eastAsia="Times New Roman" w:hAnsi="Arial" w:cs="Arial"/>
          <w:sz w:val="24"/>
          <w:szCs w:val="24"/>
        </w:rPr>
        <w:softHyphen/>
        <w:t>щих на территории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lastRenderedPageBreak/>
        <w:t>1.2.1.</w:t>
      </w:r>
      <w:r w:rsidRPr="005215C8">
        <w:rPr>
          <w:rFonts w:ascii="Arial" w:eastAsia="Times New Roman" w:hAnsi="Arial" w:cs="Arial"/>
          <w:b/>
          <w:sz w:val="24"/>
          <w:szCs w:val="24"/>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5215C8">
        <w:rPr>
          <w:rFonts w:ascii="Arial" w:eastAsia="Times New Roman" w:hAnsi="Arial" w:cs="Arial"/>
          <w:sz w:val="24"/>
          <w:szCs w:val="24"/>
        </w:rPr>
        <w:t xml:space="preserve"> дополнить пунктом 17) следующего содержания: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1.2.2.</w:t>
      </w:r>
      <w:r w:rsidRPr="005215C8">
        <w:rPr>
          <w:rFonts w:ascii="Arial" w:eastAsia="Times New Roman" w:hAnsi="Arial" w:cs="Arial"/>
          <w:b/>
          <w:sz w:val="24"/>
          <w:szCs w:val="24"/>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5215C8">
        <w:rPr>
          <w:rFonts w:ascii="Arial" w:eastAsia="Times New Roman" w:hAnsi="Arial" w:cs="Arial"/>
          <w:sz w:val="24"/>
          <w:szCs w:val="24"/>
        </w:rPr>
        <w:t xml:space="preserve"> дополнить пунктом 18) следующего содержания: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 xml:space="preserve">«18) осуществление мероприятий в сфере профилактики правонарушений, предусмотренных Федеральным </w:t>
      </w:r>
      <w:hyperlink r:id="rId16" w:anchor="dst100100" w:history="1">
        <w:r w:rsidRPr="005215C8">
          <w:rPr>
            <w:rFonts w:ascii="Arial" w:eastAsia="Times New Roman" w:hAnsi="Arial" w:cs="Arial"/>
            <w:color w:val="0000FF"/>
            <w:sz w:val="24"/>
            <w:szCs w:val="24"/>
            <w:u w:val="single"/>
          </w:rPr>
          <w:t>законом</w:t>
        </w:r>
      </w:hyperlink>
      <w:r w:rsidRPr="005215C8">
        <w:rPr>
          <w:rFonts w:ascii="Arial" w:eastAsia="Times New Roman" w:hAnsi="Arial" w:cs="Arial"/>
          <w:sz w:val="24"/>
          <w:szCs w:val="24"/>
        </w:rPr>
        <w:t xml:space="preserve"> "Об основах системы профилактики правонарушений в Российской Федерации".»;</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 xml:space="preserve">1.3.дополнить </w:t>
      </w:r>
      <w:r w:rsidRPr="005215C8">
        <w:rPr>
          <w:rFonts w:ascii="Arial" w:eastAsia="Times New Roman" w:hAnsi="Arial" w:cs="Arial"/>
          <w:b/>
          <w:sz w:val="24"/>
          <w:szCs w:val="24"/>
        </w:rPr>
        <w:t>статьей</w:t>
      </w:r>
      <w:r w:rsidRPr="005215C8">
        <w:rPr>
          <w:rFonts w:ascii="Arial" w:eastAsia="Times New Roman" w:hAnsi="Arial" w:cs="Arial"/>
          <w:sz w:val="24"/>
          <w:szCs w:val="24"/>
        </w:rPr>
        <w:t xml:space="preserve"> </w:t>
      </w:r>
      <w:r w:rsidRPr="005215C8">
        <w:rPr>
          <w:rFonts w:ascii="Arial" w:eastAsia="Times New Roman" w:hAnsi="Arial" w:cs="Arial"/>
          <w:b/>
          <w:sz w:val="24"/>
          <w:szCs w:val="24"/>
        </w:rPr>
        <w:t xml:space="preserve">15.1. Инициативные проекты </w:t>
      </w:r>
      <w:r w:rsidRPr="005215C8">
        <w:rPr>
          <w:rFonts w:ascii="Arial" w:eastAsia="Times New Roman" w:hAnsi="Arial" w:cs="Arial"/>
          <w:sz w:val="24"/>
          <w:szCs w:val="24"/>
        </w:rPr>
        <w:t>следующего содержания: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3.Инициативный проект должен содержать следующие сведения: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 описание проблемы, решение которой имеет приоритетное значение для жителей Поселения или его части;</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2) обоснование предложений по решению указанной проблемы;</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4) предварительный расчет необходимых расходов на реализацию инициативного проекта;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5) планируемые сроки реализации инициативного проекта;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9) иные сведения, предусмотренные нормативным правовым актом Думы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 xml:space="preserve">4.Инициативный проект до его внесения в администрацию подлежит рассмотрению на сходе, собрании или конференции граждан, в том числе на </w:t>
      </w:r>
      <w:r w:rsidRPr="005215C8">
        <w:rPr>
          <w:rFonts w:ascii="Arial" w:eastAsia="Times New Roman" w:hAnsi="Arial" w:cs="Arial"/>
          <w:sz w:val="24"/>
          <w:szCs w:val="24"/>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5.Информация о внесении инициативного проекта в администрацию Поселения подлежит опубликованию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6.Инициативный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6) признание инициативного проекта не прошедшим конкурсный отбор.</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8.Администрация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10.В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11.В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 xml:space="preserve">14.Информация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w:t>
      </w:r>
      <w:r w:rsidRPr="005215C8">
        <w:rPr>
          <w:rFonts w:ascii="Arial" w:eastAsia="Times New Roman" w:hAnsi="Arial" w:cs="Arial"/>
          <w:sz w:val="24"/>
          <w:szCs w:val="24"/>
        </w:rPr>
        <w:lastRenderedPageBreak/>
        <w:t>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Куйтунского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15.Порядок выдвижения, внесения, обсуждения, рассмотрения инициативных проектов, а также проведения их конкурсного отбора может быть установлен законами Иркутской области.»;</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1.4.</w:t>
      </w:r>
      <w:r w:rsidRPr="005215C8">
        <w:rPr>
          <w:rFonts w:ascii="Arial" w:eastAsia="Times New Roman" w:hAnsi="Arial" w:cs="Arial"/>
          <w:b/>
          <w:sz w:val="24"/>
          <w:szCs w:val="24"/>
        </w:rPr>
        <w:t>часть 8 статьи 16. Территориальное общественное самоуправление</w:t>
      </w:r>
      <w:r w:rsidRPr="005215C8">
        <w:rPr>
          <w:rFonts w:ascii="Arial" w:eastAsia="Times New Roman" w:hAnsi="Arial" w:cs="Arial"/>
          <w:sz w:val="24"/>
          <w:szCs w:val="24"/>
        </w:rPr>
        <w:t xml:space="preserve"> дополнить пунктом 7) следующего содержания: </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«7) обсуждение инициативного проекта и принятие решения по вопросу о его одобрении.»;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1.4.1.</w:t>
      </w:r>
      <w:r w:rsidRPr="005215C8">
        <w:rPr>
          <w:rFonts w:ascii="Arial" w:eastAsia="Times New Roman" w:hAnsi="Arial" w:cs="Arial"/>
          <w:b/>
          <w:spacing w:val="-1"/>
          <w:sz w:val="24"/>
          <w:szCs w:val="24"/>
          <w:lang w:eastAsia="zh-CN"/>
        </w:rPr>
        <w:t xml:space="preserve">статью 16. Территориальное общественное самоуправление </w:t>
      </w:r>
      <w:r w:rsidRPr="005215C8">
        <w:rPr>
          <w:rFonts w:ascii="Arial" w:eastAsia="Times New Roman" w:hAnsi="Arial" w:cs="Arial"/>
          <w:spacing w:val="-1"/>
          <w:sz w:val="24"/>
          <w:szCs w:val="24"/>
          <w:lang w:eastAsia="zh-CN"/>
        </w:rPr>
        <w:t>дополнить частью 10.1. следующего содержания: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«10.1. Органы территориального общественного самоуправления могут выдвигать инициативный проект в качестве инициаторов проекта.»;</w:t>
      </w:r>
    </w:p>
    <w:p w:rsidR="005215C8" w:rsidRPr="005215C8" w:rsidRDefault="005215C8" w:rsidP="005215C8">
      <w:pPr>
        <w:suppressAutoHyphens/>
        <w:spacing w:after="0" w:line="240" w:lineRule="auto"/>
        <w:ind w:firstLine="709"/>
        <w:contextualSpacing/>
        <w:jc w:val="both"/>
        <w:rPr>
          <w:rFonts w:ascii="Arial" w:eastAsia="Times New Roman" w:hAnsi="Arial" w:cs="Arial"/>
          <w:b/>
          <w:spacing w:val="-1"/>
          <w:sz w:val="24"/>
          <w:szCs w:val="24"/>
          <w:lang w:eastAsia="zh-CN"/>
        </w:rPr>
      </w:pPr>
      <w:r w:rsidRPr="005215C8">
        <w:rPr>
          <w:rFonts w:ascii="Arial" w:eastAsia="Times New Roman" w:hAnsi="Arial" w:cs="Arial"/>
          <w:spacing w:val="-1"/>
          <w:sz w:val="24"/>
          <w:szCs w:val="24"/>
          <w:lang w:eastAsia="zh-CN"/>
        </w:rPr>
        <w:t>1.5.</w:t>
      </w:r>
      <w:r w:rsidRPr="005215C8">
        <w:rPr>
          <w:rFonts w:ascii="Arial" w:eastAsia="Times New Roman" w:hAnsi="Arial" w:cs="Arial"/>
          <w:b/>
          <w:spacing w:val="-1"/>
          <w:sz w:val="24"/>
          <w:szCs w:val="24"/>
          <w:lang w:eastAsia="zh-CN"/>
        </w:rPr>
        <w:t>часть 3.1.</w:t>
      </w:r>
      <w:r w:rsidRPr="005215C8">
        <w:rPr>
          <w:rFonts w:ascii="Arial" w:eastAsia="Times New Roman" w:hAnsi="Arial" w:cs="Arial"/>
          <w:spacing w:val="-1"/>
          <w:sz w:val="24"/>
          <w:szCs w:val="24"/>
          <w:lang w:eastAsia="zh-CN"/>
        </w:rPr>
        <w:t xml:space="preserve"> </w:t>
      </w:r>
      <w:r w:rsidRPr="005215C8">
        <w:rPr>
          <w:rFonts w:ascii="Arial" w:eastAsia="Times New Roman" w:hAnsi="Arial" w:cs="Arial"/>
          <w:b/>
          <w:spacing w:val="-1"/>
          <w:sz w:val="24"/>
          <w:szCs w:val="24"/>
          <w:lang w:eastAsia="zh-CN"/>
        </w:rPr>
        <w:t xml:space="preserve">статьи 17. Публичные слушания, общественные обсуждения </w:t>
      </w:r>
      <w:r w:rsidRPr="005215C8">
        <w:rPr>
          <w:rFonts w:ascii="Arial" w:eastAsia="Times New Roman" w:hAnsi="Arial" w:cs="Arial"/>
          <w:spacing w:val="-1"/>
          <w:sz w:val="24"/>
          <w:szCs w:val="24"/>
          <w:lang w:eastAsia="zh-CN"/>
        </w:rPr>
        <w:t>изложить в новой редакции: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anchor="dst2104" w:history="1">
        <w:r w:rsidRPr="005215C8">
          <w:rPr>
            <w:rFonts w:ascii="Verdana" w:eastAsia="Times New Roman" w:hAnsi="Verdana" w:cs="Verdana"/>
            <w:color w:val="0000FF"/>
            <w:spacing w:val="-1"/>
            <w:sz w:val="24"/>
            <w:szCs w:val="24"/>
            <w:u w:val="single"/>
            <w:lang w:eastAsia="zh-CN"/>
          </w:rPr>
          <w:t>законодательством</w:t>
        </w:r>
      </w:hyperlink>
      <w:r w:rsidRPr="005215C8">
        <w:rPr>
          <w:rFonts w:ascii="Arial" w:eastAsia="Times New Roman" w:hAnsi="Arial" w:cs="Arial"/>
          <w:spacing w:val="-1"/>
          <w:sz w:val="24"/>
          <w:szCs w:val="24"/>
          <w:lang w:eastAsia="zh-CN"/>
        </w:rPr>
        <w:t> о градостроительной деятельности.»;</w:t>
      </w:r>
    </w:p>
    <w:p w:rsidR="005215C8" w:rsidRPr="005215C8" w:rsidRDefault="005215C8" w:rsidP="005215C8">
      <w:pPr>
        <w:suppressAutoHyphens/>
        <w:spacing w:after="0" w:line="240" w:lineRule="auto"/>
        <w:ind w:firstLine="709"/>
        <w:contextualSpacing/>
        <w:jc w:val="both"/>
        <w:rPr>
          <w:rFonts w:ascii="Arial" w:eastAsia="Times New Roman" w:hAnsi="Arial" w:cs="Arial"/>
          <w:b/>
          <w:spacing w:val="-1"/>
          <w:sz w:val="24"/>
          <w:szCs w:val="24"/>
          <w:lang w:eastAsia="zh-CN"/>
        </w:rPr>
      </w:pPr>
      <w:r w:rsidRPr="005215C8">
        <w:rPr>
          <w:rFonts w:ascii="Arial" w:eastAsia="Times New Roman" w:hAnsi="Arial" w:cs="Arial"/>
          <w:spacing w:val="-1"/>
          <w:sz w:val="24"/>
          <w:szCs w:val="24"/>
          <w:lang w:eastAsia="zh-CN"/>
        </w:rPr>
        <w:t>1.5.1.</w:t>
      </w:r>
      <w:r w:rsidRPr="005215C8">
        <w:rPr>
          <w:rFonts w:ascii="Arial" w:eastAsia="Times New Roman" w:hAnsi="Arial" w:cs="Arial"/>
          <w:b/>
          <w:spacing w:val="-1"/>
          <w:sz w:val="24"/>
          <w:szCs w:val="24"/>
          <w:lang w:eastAsia="zh-CN"/>
        </w:rPr>
        <w:t>часть 6 статьи 17. Публичные слушания, общественные обсуждения изложить в новой редакции:</w:t>
      </w:r>
    </w:p>
    <w:p w:rsidR="005215C8" w:rsidRPr="005215C8" w:rsidRDefault="005215C8" w:rsidP="005215C8">
      <w:pPr>
        <w:suppressAutoHyphens/>
        <w:spacing w:after="0" w:line="240" w:lineRule="auto"/>
        <w:ind w:firstLine="709"/>
        <w:contextualSpacing/>
        <w:jc w:val="both"/>
        <w:rPr>
          <w:rFonts w:ascii="Arial" w:eastAsia="Times New Roman" w:hAnsi="Arial" w:cs="Arial"/>
          <w:b/>
          <w:spacing w:val="-1"/>
          <w:sz w:val="24"/>
          <w:szCs w:val="24"/>
          <w:lang w:eastAsia="zh-CN"/>
        </w:rPr>
      </w:pPr>
      <w:r w:rsidRPr="005215C8">
        <w:rPr>
          <w:rFonts w:ascii="Arial" w:eastAsia="Times New Roman" w:hAnsi="Arial" w:cs="Arial"/>
          <w:b/>
          <w:spacing w:val="-1"/>
          <w:sz w:val="24"/>
          <w:szCs w:val="24"/>
          <w:lang w:eastAsia="zh-CN"/>
        </w:rPr>
        <w:t>«</w:t>
      </w:r>
      <w:r w:rsidRPr="005215C8">
        <w:rPr>
          <w:rFonts w:ascii="Arial" w:eastAsia="Times New Roman" w:hAnsi="Arial" w:cs="Arial"/>
          <w:sz w:val="24"/>
          <w:szCs w:val="24"/>
          <w:lang w:eastAsia="zh-CN"/>
        </w:rPr>
        <w:t xml:space="preserve">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Карымского муниципального образования с учетом положений Федерального </w:t>
      </w:r>
      <w:hyperlink r:id="rId18" w:history="1">
        <w:r w:rsidRPr="005215C8">
          <w:rPr>
            <w:rFonts w:ascii="Verdana" w:eastAsia="Times New Roman" w:hAnsi="Verdana" w:cs="Verdana"/>
            <w:color w:val="0000FF"/>
            <w:sz w:val="24"/>
            <w:szCs w:val="24"/>
            <w:u w:val="single"/>
          </w:rPr>
          <w:t>закона</w:t>
        </w:r>
      </w:hyperlink>
      <w:r w:rsidRPr="005215C8">
        <w:rPr>
          <w:rFonts w:ascii="Arial" w:eastAsia="Times New Roman" w:hAnsi="Arial" w:cs="Arial"/>
          <w:sz w:val="24"/>
          <w:szCs w:val="24"/>
          <w:lang w:eastAsia="zh-CN"/>
        </w:rPr>
        <w:t xml:space="preserve"> от 9 февраля 2009 года N8-ФЗ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w:t>
      </w:r>
      <w:r w:rsidRPr="005215C8">
        <w:rPr>
          <w:rFonts w:ascii="Arial" w:eastAsia="Times New Roman" w:hAnsi="Arial" w:cs="Arial"/>
          <w:sz w:val="24"/>
          <w:szCs w:val="24"/>
          <w:lang w:eastAsia="zh-CN"/>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1.5.2.</w:t>
      </w:r>
      <w:r w:rsidRPr="005215C8">
        <w:rPr>
          <w:rFonts w:ascii="Arial" w:eastAsia="Times New Roman" w:hAnsi="Arial" w:cs="Arial"/>
          <w:b/>
          <w:spacing w:val="-1"/>
          <w:sz w:val="24"/>
          <w:szCs w:val="24"/>
          <w:lang w:eastAsia="zh-CN"/>
        </w:rPr>
        <w:t>статью 17. Публичные слушания, общественные обсуждения</w:t>
      </w:r>
      <w:r w:rsidRPr="005215C8">
        <w:rPr>
          <w:rFonts w:ascii="Arial" w:eastAsia="Times New Roman" w:hAnsi="Arial" w:cs="Arial"/>
          <w:spacing w:val="-1"/>
          <w:sz w:val="24"/>
          <w:szCs w:val="24"/>
          <w:lang w:eastAsia="zh-CN"/>
        </w:rPr>
        <w:t xml:space="preserve"> дополнить частью 5. следующего содержания: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«5. Проект нормативного правового акта, который выносится на публичные слушания, а также результаты публичных слушаний размещаются на официальном сайте органа местного самоуправления в информационно-телекоммуникационной сети «Интернет».»;</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1.6.</w:t>
      </w:r>
      <w:r w:rsidRPr="005215C8">
        <w:rPr>
          <w:rFonts w:ascii="Arial" w:eastAsia="Times New Roman" w:hAnsi="Arial" w:cs="Arial"/>
          <w:b/>
          <w:spacing w:val="-1"/>
          <w:sz w:val="24"/>
          <w:szCs w:val="24"/>
          <w:lang w:eastAsia="zh-CN"/>
        </w:rPr>
        <w:t xml:space="preserve">статью 18.1 Сход граждан </w:t>
      </w:r>
      <w:r w:rsidRPr="005215C8">
        <w:rPr>
          <w:rFonts w:ascii="Arial" w:eastAsia="Times New Roman" w:hAnsi="Arial" w:cs="Arial"/>
          <w:spacing w:val="-1"/>
          <w:sz w:val="24"/>
          <w:szCs w:val="24"/>
          <w:lang w:eastAsia="zh-CN"/>
        </w:rPr>
        <w:t>изложить в новой редакции: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 В случаях, предусмотренных Федеральным законом №131-ФЗ, сход граждан может проводиться: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2.1) на части территории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3.Сход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5215C8" w:rsidRPr="005215C8" w:rsidRDefault="005215C8" w:rsidP="005215C8">
      <w:pPr>
        <w:suppressAutoHyphens/>
        <w:spacing w:after="0" w:line="240" w:lineRule="auto"/>
        <w:ind w:firstLine="709"/>
        <w:contextualSpacing/>
        <w:jc w:val="both"/>
        <w:rPr>
          <w:rFonts w:ascii="Arial" w:eastAsia="Times New Roman" w:hAnsi="Arial" w:cs="Arial"/>
          <w:sz w:val="24"/>
          <w:szCs w:val="24"/>
          <w:lang w:eastAsia="zh-CN"/>
        </w:rPr>
      </w:pPr>
      <w:r w:rsidRPr="005215C8">
        <w:rPr>
          <w:rFonts w:ascii="Arial" w:eastAsia="Times New Roman" w:hAnsi="Arial" w:cs="Arial"/>
          <w:spacing w:val="-1"/>
          <w:sz w:val="24"/>
          <w:szCs w:val="24"/>
          <w:lang w:eastAsia="zh-CN"/>
        </w:rPr>
        <w:t>1.7.</w:t>
      </w:r>
      <w:r w:rsidRPr="005215C8">
        <w:rPr>
          <w:rFonts w:ascii="Arial" w:eastAsia="Times New Roman" w:hAnsi="Arial" w:cs="Arial"/>
          <w:b/>
          <w:spacing w:val="-1"/>
          <w:sz w:val="24"/>
          <w:szCs w:val="24"/>
          <w:lang w:eastAsia="zh-CN"/>
        </w:rPr>
        <w:t>часть 6 статьи 18.2.</w:t>
      </w:r>
      <w:r w:rsidRPr="005215C8">
        <w:rPr>
          <w:rFonts w:ascii="Arial" w:eastAsia="Times New Roman" w:hAnsi="Arial" w:cs="Arial"/>
          <w:spacing w:val="-1"/>
          <w:sz w:val="24"/>
          <w:szCs w:val="24"/>
          <w:lang w:eastAsia="zh-CN"/>
        </w:rPr>
        <w:t xml:space="preserve"> </w:t>
      </w:r>
      <w:r w:rsidRPr="005215C8">
        <w:rPr>
          <w:rFonts w:ascii="Arial" w:eastAsia="Times New Roman" w:hAnsi="Arial" w:cs="Arial"/>
          <w:b/>
          <w:sz w:val="24"/>
          <w:szCs w:val="24"/>
          <w:lang w:eastAsia="zh-CN"/>
        </w:rPr>
        <w:t xml:space="preserve">Староста сельского населенного пункта </w:t>
      </w:r>
      <w:r w:rsidRPr="005215C8">
        <w:rPr>
          <w:rFonts w:ascii="Arial" w:eastAsia="Times New Roman" w:hAnsi="Arial" w:cs="Arial"/>
          <w:sz w:val="24"/>
          <w:szCs w:val="24"/>
          <w:lang w:eastAsia="zh-CN"/>
        </w:rPr>
        <w:t>дополнить пунктом 6) следующего содержания: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 xml:space="preserve">1.8.дополнить </w:t>
      </w:r>
      <w:r w:rsidRPr="005215C8">
        <w:rPr>
          <w:rFonts w:ascii="Arial" w:eastAsia="Times New Roman" w:hAnsi="Arial" w:cs="Arial"/>
          <w:b/>
          <w:spacing w:val="-1"/>
          <w:sz w:val="24"/>
          <w:szCs w:val="24"/>
          <w:lang w:eastAsia="zh-CN"/>
        </w:rPr>
        <w:t>статьей 18. Собрание граждан следующего содержания</w:t>
      </w:r>
      <w:r w:rsidRPr="005215C8">
        <w:rPr>
          <w:rFonts w:ascii="Arial" w:eastAsia="Times New Roman" w:hAnsi="Arial" w:cs="Arial"/>
          <w:spacing w:val="-1"/>
          <w:sz w:val="24"/>
          <w:szCs w:val="24"/>
          <w:lang w:eastAsia="zh-CN"/>
        </w:rPr>
        <w:t>:</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pacing w:val="-1"/>
          <w:sz w:val="24"/>
          <w:szCs w:val="24"/>
          <w:lang w:eastAsia="zh-CN"/>
        </w:rPr>
        <w:t>«</w:t>
      </w:r>
      <w:r w:rsidRPr="005215C8">
        <w:rPr>
          <w:rFonts w:ascii="Arial" w:eastAsia="Times New Roman" w:hAnsi="Arial" w:cs="Arial"/>
          <w:sz w:val="24"/>
          <w:szCs w:val="24"/>
          <w:lang w:eastAsia="zh-C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2.Собрание граждан проводится по инициативе населения, Думы Поселения, главы муниципального образования, а также в случаях, предусмотренных уставом территориального общественного самоуправления.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Собрание граждан, проводимое по инициативе Думы Поселения или главы муниципального образования, назначается соответственно Думой Поселения или главой муниципального образования.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lastRenderedPageBreak/>
        <w:t>Собрание граждан, проводимое по инициативе населения, назначается Думой Поселения в порядке, установленном уставом муниципального образования.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5.Порядок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Думы Поселения, уставом территориального общественного самоуправления.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6.Итоги собрания граждан подлежат официальному опубликованию.»;</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1.9.</w:t>
      </w:r>
      <w:r w:rsidRPr="005215C8">
        <w:rPr>
          <w:rFonts w:ascii="Arial" w:eastAsia="Times New Roman" w:hAnsi="Arial" w:cs="Arial"/>
          <w:b/>
          <w:sz w:val="24"/>
          <w:szCs w:val="24"/>
          <w:lang w:eastAsia="zh-CN"/>
        </w:rPr>
        <w:t>часть 2 статьи 20. Опрос граждан</w:t>
      </w:r>
      <w:r w:rsidRPr="005215C8">
        <w:rPr>
          <w:rFonts w:ascii="Arial" w:eastAsia="Times New Roman" w:hAnsi="Arial" w:cs="Arial"/>
          <w:sz w:val="24"/>
          <w:szCs w:val="24"/>
          <w:lang w:eastAsia="zh-CN"/>
        </w:rPr>
        <w:t xml:space="preserve"> дополнить абзацем следующего содержания:</w:t>
      </w:r>
    </w:p>
    <w:p w:rsidR="005215C8" w:rsidRPr="005215C8" w:rsidRDefault="005215C8" w:rsidP="005215C8">
      <w:pPr>
        <w:suppressAutoHyphens/>
        <w:spacing w:after="0" w:line="240" w:lineRule="auto"/>
        <w:ind w:firstLine="709"/>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1.9.1.</w:t>
      </w:r>
      <w:r w:rsidRPr="005215C8">
        <w:rPr>
          <w:rFonts w:ascii="Arial" w:eastAsia="Times New Roman" w:hAnsi="Arial" w:cs="Arial"/>
          <w:b/>
          <w:spacing w:val="-1"/>
          <w:sz w:val="24"/>
          <w:szCs w:val="24"/>
          <w:lang w:eastAsia="zh-CN"/>
        </w:rPr>
        <w:t>часть 3 статьи 20. Опрос граждан</w:t>
      </w:r>
      <w:r w:rsidRPr="005215C8">
        <w:rPr>
          <w:rFonts w:ascii="Arial" w:eastAsia="Times New Roman" w:hAnsi="Arial" w:cs="Arial"/>
          <w:spacing w:val="-1"/>
          <w:sz w:val="24"/>
          <w:szCs w:val="24"/>
          <w:lang w:eastAsia="zh-CN"/>
        </w:rPr>
        <w:t xml:space="preserve"> дополнить пунктом 3) следующего содержания: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1.9.2.</w:t>
      </w:r>
      <w:r w:rsidRPr="005215C8">
        <w:rPr>
          <w:rFonts w:ascii="Arial" w:eastAsia="Times New Roman" w:hAnsi="Arial" w:cs="Arial"/>
          <w:b/>
          <w:spacing w:val="-1"/>
          <w:sz w:val="24"/>
          <w:szCs w:val="24"/>
          <w:lang w:eastAsia="zh-CN"/>
        </w:rPr>
        <w:t>в части 4 статьи 20. Опрос граждан</w:t>
      </w:r>
      <w:r w:rsidRPr="005215C8">
        <w:rPr>
          <w:rFonts w:ascii="Arial" w:eastAsia="Times New Roman" w:hAnsi="Arial" w:cs="Arial"/>
          <w:spacing w:val="-1"/>
          <w:sz w:val="24"/>
          <w:szCs w:val="24"/>
          <w:lang w:eastAsia="zh-CN"/>
        </w:rPr>
        <w:t xml:space="preserve"> слова «Думой Поселения. В нормативном» заменить словами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1.9.3.</w:t>
      </w:r>
      <w:r w:rsidRPr="005215C8">
        <w:rPr>
          <w:rFonts w:ascii="Arial" w:eastAsia="Times New Roman" w:hAnsi="Arial" w:cs="Arial"/>
          <w:b/>
          <w:spacing w:val="-1"/>
          <w:sz w:val="24"/>
          <w:szCs w:val="24"/>
          <w:lang w:eastAsia="zh-CN"/>
        </w:rPr>
        <w:t>в части 4 статьи 20. Опрос граждан</w:t>
      </w:r>
      <w:r w:rsidRPr="005215C8">
        <w:rPr>
          <w:rFonts w:ascii="Arial" w:eastAsia="Times New Roman" w:hAnsi="Arial" w:cs="Arial"/>
          <w:spacing w:val="-1"/>
          <w:sz w:val="24"/>
          <w:szCs w:val="24"/>
          <w:lang w:eastAsia="zh-CN"/>
        </w:rPr>
        <w:t xml:space="preserve"> после слов «участвующих в опросе» дополнить словами</w:t>
      </w:r>
      <w:r w:rsidRPr="005215C8">
        <w:rPr>
          <w:rFonts w:ascii="Arial" w:eastAsia="Times New Roman" w:hAnsi="Arial" w:cs="Arial"/>
          <w:sz w:val="24"/>
          <w:szCs w:val="24"/>
          <w:lang w:eastAsia="zh-CN"/>
        </w:rPr>
        <w:t xml:space="preserve"> «; </w:t>
      </w:r>
      <w:r w:rsidRPr="005215C8">
        <w:rPr>
          <w:rFonts w:ascii="Arial" w:eastAsia="Times New Roman" w:hAnsi="Arial" w:cs="Arial"/>
          <w:spacing w:val="-1"/>
          <w:sz w:val="24"/>
          <w:szCs w:val="24"/>
          <w:lang w:eastAsia="zh-CN"/>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lastRenderedPageBreak/>
        <w:t>1.9.4.</w:t>
      </w:r>
      <w:r w:rsidRPr="005215C8">
        <w:rPr>
          <w:rFonts w:ascii="Arial" w:eastAsia="Times New Roman" w:hAnsi="Arial" w:cs="Arial"/>
          <w:b/>
          <w:spacing w:val="-1"/>
          <w:sz w:val="24"/>
          <w:szCs w:val="24"/>
          <w:lang w:eastAsia="zh-CN"/>
        </w:rPr>
        <w:t>пункт 1 части 6 статьи 20.</w:t>
      </w:r>
      <w:r w:rsidRPr="005215C8">
        <w:rPr>
          <w:rFonts w:ascii="Arial" w:eastAsia="Times New Roman" w:hAnsi="Arial" w:cs="Arial"/>
          <w:b/>
          <w:sz w:val="24"/>
          <w:szCs w:val="24"/>
          <w:lang w:eastAsia="zh-CN"/>
        </w:rPr>
        <w:t xml:space="preserve"> </w:t>
      </w:r>
      <w:r w:rsidRPr="005215C8">
        <w:rPr>
          <w:rFonts w:ascii="Arial" w:eastAsia="Times New Roman" w:hAnsi="Arial" w:cs="Arial"/>
          <w:b/>
          <w:spacing w:val="-1"/>
          <w:sz w:val="24"/>
          <w:szCs w:val="24"/>
          <w:lang w:eastAsia="zh-CN"/>
        </w:rPr>
        <w:t xml:space="preserve">Опрос граждан </w:t>
      </w:r>
      <w:r w:rsidRPr="005215C8">
        <w:rPr>
          <w:rFonts w:ascii="Arial" w:eastAsia="Times New Roman" w:hAnsi="Arial" w:cs="Arial"/>
          <w:spacing w:val="-1"/>
          <w:sz w:val="24"/>
          <w:szCs w:val="24"/>
          <w:lang w:eastAsia="zh-CN"/>
        </w:rPr>
        <w:t>дополнить словами «или жителей муниципального образования»;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1.10.</w:t>
      </w:r>
      <w:r w:rsidRPr="005215C8">
        <w:rPr>
          <w:rFonts w:ascii="Arial" w:eastAsia="Times New Roman" w:hAnsi="Arial" w:cs="Arial"/>
          <w:b/>
          <w:spacing w:val="-1"/>
          <w:sz w:val="24"/>
          <w:szCs w:val="24"/>
          <w:lang w:eastAsia="zh-CN"/>
        </w:rPr>
        <w:t>в пункте 3 части 1 статьи 24.</w:t>
      </w:r>
      <w:r w:rsidRPr="005215C8">
        <w:rPr>
          <w:rFonts w:ascii="Arial" w:eastAsia="Times New Roman" w:hAnsi="Arial" w:cs="Arial"/>
          <w:spacing w:val="-1"/>
          <w:sz w:val="24"/>
          <w:szCs w:val="24"/>
          <w:lang w:eastAsia="zh-CN"/>
        </w:rPr>
        <w:t xml:space="preserve"> </w:t>
      </w:r>
      <w:r w:rsidRPr="005215C8">
        <w:rPr>
          <w:rFonts w:ascii="Arial" w:eastAsia="Times New Roman" w:hAnsi="Arial" w:cs="Arial"/>
          <w:b/>
          <w:sz w:val="24"/>
          <w:szCs w:val="24"/>
          <w:lang w:eastAsia="zh-CN"/>
        </w:rPr>
        <w:t xml:space="preserve">Полномочия Думы Поселения </w:t>
      </w:r>
      <w:r w:rsidRPr="005215C8">
        <w:rPr>
          <w:rFonts w:ascii="Arial" w:eastAsia="Times New Roman" w:hAnsi="Arial" w:cs="Arial"/>
          <w:sz w:val="24"/>
          <w:szCs w:val="24"/>
          <w:lang w:eastAsia="zh-CN"/>
        </w:rPr>
        <w:t xml:space="preserve">слово </w:t>
      </w:r>
      <w:r w:rsidRPr="005215C8">
        <w:rPr>
          <w:rFonts w:ascii="Arial" w:eastAsia="Times New Roman" w:hAnsi="Arial" w:cs="Arial"/>
          <w:spacing w:val="-1"/>
          <w:sz w:val="24"/>
          <w:szCs w:val="24"/>
          <w:lang w:eastAsia="zh-CN"/>
        </w:rPr>
        <w:t>«установление» заменить на слово «введение»;</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1.10.1.</w:t>
      </w:r>
      <w:r w:rsidRPr="005215C8">
        <w:rPr>
          <w:rFonts w:ascii="Arial" w:eastAsia="Times New Roman" w:hAnsi="Arial" w:cs="Arial"/>
          <w:b/>
          <w:spacing w:val="-1"/>
          <w:sz w:val="24"/>
          <w:szCs w:val="24"/>
          <w:lang w:eastAsia="zh-CN"/>
        </w:rPr>
        <w:t>в абзаце части 1 статьи 24. Полномочия Думы Поселения</w:t>
      </w:r>
      <w:r w:rsidRPr="005215C8">
        <w:rPr>
          <w:rFonts w:ascii="Arial" w:eastAsia="Times New Roman" w:hAnsi="Arial" w:cs="Arial"/>
          <w:spacing w:val="-1"/>
          <w:sz w:val="24"/>
          <w:szCs w:val="24"/>
          <w:lang w:eastAsia="zh-CN"/>
        </w:rPr>
        <w:t xml:space="preserve"> слово «установление» заменить на слово «введение»;</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1.11.</w:t>
      </w:r>
      <w:r w:rsidRPr="005215C8">
        <w:rPr>
          <w:rFonts w:ascii="Arial" w:eastAsia="Times New Roman" w:hAnsi="Arial" w:cs="Arial"/>
          <w:b/>
          <w:spacing w:val="-1"/>
          <w:sz w:val="24"/>
          <w:szCs w:val="24"/>
          <w:lang w:eastAsia="zh-CN"/>
        </w:rPr>
        <w:t>пункт 7 части 2 статьи 30.</w:t>
      </w:r>
      <w:r w:rsidRPr="005215C8">
        <w:rPr>
          <w:rFonts w:ascii="Arial" w:eastAsia="Times New Roman" w:hAnsi="Arial" w:cs="Arial"/>
          <w:spacing w:val="-1"/>
          <w:sz w:val="24"/>
          <w:szCs w:val="24"/>
          <w:lang w:eastAsia="zh-CN"/>
        </w:rPr>
        <w:t xml:space="preserve"> </w:t>
      </w:r>
      <w:r w:rsidRPr="005215C8">
        <w:rPr>
          <w:rFonts w:ascii="Arial" w:eastAsia="Times New Roman" w:hAnsi="Arial" w:cs="Arial"/>
          <w:b/>
          <w:spacing w:val="-1"/>
          <w:sz w:val="24"/>
          <w:szCs w:val="24"/>
          <w:lang w:eastAsia="zh-CN"/>
        </w:rPr>
        <w:t>Срок полномочий депутата Думы Поселения и основания прекращения де</w:t>
      </w:r>
      <w:r w:rsidRPr="005215C8">
        <w:rPr>
          <w:rFonts w:ascii="Arial" w:eastAsia="Times New Roman" w:hAnsi="Arial" w:cs="Arial"/>
          <w:b/>
          <w:spacing w:val="-1"/>
          <w:sz w:val="24"/>
          <w:szCs w:val="24"/>
          <w:lang w:eastAsia="zh-CN"/>
        </w:rPr>
        <w:softHyphen/>
        <w:t xml:space="preserve">путатской деятельности </w:t>
      </w:r>
      <w:r w:rsidRPr="005215C8">
        <w:rPr>
          <w:rFonts w:ascii="Arial" w:eastAsia="Times New Roman" w:hAnsi="Arial" w:cs="Arial"/>
          <w:spacing w:val="-1"/>
          <w:sz w:val="24"/>
          <w:szCs w:val="24"/>
          <w:lang w:eastAsia="zh-CN"/>
        </w:rPr>
        <w:t>изложить в новой редакции: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1.12.</w:t>
      </w:r>
      <w:r w:rsidRPr="005215C8">
        <w:rPr>
          <w:rFonts w:ascii="Arial" w:eastAsia="Times New Roman" w:hAnsi="Arial" w:cs="Arial"/>
          <w:b/>
          <w:spacing w:val="-1"/>
          <w:sz w:val="24"/>
          <w:szCs w:val="24"/>
          <w:lang w:eastAsia="zh-CN"/>
        </w:rPr>
        <w:t xml:space="preserve">статью 31. Глава Поселения дополнить частью 4.1. </w:t>
      </w:r>
      <w:r w:rsidRPr="005215C8">
        <w:rPr>
          <w:rFonts w:ascii="Arial" w:eastAsia="Times New Roman" w:hAnsi="Arial" w:cs="Arial"/>
          <w:spacing w:val="-1"/>
          <w:sz w:val="24"/>
          <w:szCs w:val="24"/>
          <w:lang w:eastAsia="zh-CN"/>
        </w:rPr>
        <w:t xml:space="preserve"> следующего содержания: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«4.1.</w:t>
      </w:r>
      <w:r w:rsidRPr="005215C8">
        <w:rPr>
          <w:rFonts w:ascii="Arial" w:eastAsia="Times New Roman" w:hAnsi="Arial" w:cs="Arial"/>
          <w:color w:val="000000"/>
          <w:sz w:val="24"/>
          <w:szCs w:val="24"/>
          <w:lang w:eastAsia="zh-CN"/>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1.13.</w:t>
      </w:r>
      <w:r w:rsidRPr="005215C8">
        <w:rPr>
          <w:rFonts w:ascii="Arial" w:eastAsia="Times New Roman" w:hAnsi="Arial" w:cs="Arial"/>
          <w:b/>
          <w:spacing w:val="-1"/>
          <w:sz w:val="24"/>
          <w:szCs w:val="24"/>
          <w:lang w:eastAsia="zh-CN"/>
        </w:rPr>
        <w:t>пункт 9 части 1 статьи 35. Досрочное прекращение полномочий Главы Поселения</w:t>
      </w:r>
      <w:r w:rsidRPr="005215C8">
        <w:rPr>
          <w:rFonts w:ascii="Arial" w:eastAsia="Times New Roman" w:hAnsi="Arial" w:cs="Arial"/>
          <w:spacing w:val="-1"/>
          <w:sz w:val="24"/>
          <w:szCs w:val="24"/>
          <w:lang w:eastAsia="zh-CN"/>
        </w:rPr>
        <w:t xml:space="preserve"> изложить в новой редакции: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1.14.</w:t>
      </w:r>
      <w:r w:rsidRPr="005215C8">
        <w:rPr>
          <w:rFonts w:ascii="Arial" w:eastAsia="Times New Roman" w:hAnsi="Arial" w:cs="Arial"/>
          <w:b/>
          <w:spacing w:val="-1"/>
          <w:sz w:val="24"/>
          <w:szCs w:val="24"/>
          <w:lang w:eastAsia="zh-CN"/>
        </w:rPr>
        <w:t>абзац 1</w:t>
      </w:r>
      <w:r w:rsidRPr="005215C8">
        <w:rPr>
          <w:rFonts w:ascii="Arial" w:eastAsia="Times New Roman" w:hAnsi="Arial" w:cs="Arial"/>
          <w:spacing w:val="-1"/>
          <w:sz w:val="24"/>
          <w:szCs w:val="24"/>
          <w:lang w:eastAsia="zh-CN"/>
        </w:rPr>
        <w:t xml:space="preserve"> </w:t>
      </w:r>
      <w:r w:rsidRPr="005215C8">
        <w:rPr>
          <w:rFonts w:ascii="Arial" w:eastAsia="Times New Roman" w:hAnsi="Arial" w:cs="Arial"/>
          <w:b/>
          <w:spacing w:val="-1"/>
          <w:sz w:val="24"/>
          <w:szCs w:val="24"/>
          <w:lang w:eastAsia="zh-CN"/>
        </w:rPr>
        <w:t>части 4 статьи 41. Внесение изменений и дополнений в Устав</w:t>
      </w:r>
      <w:r w:rsidRPr="005215C8">
        <w:rPr>
          <w:rFonts w:ascii="Arial" w:eastAsia="Times New Roman" w:hAnsi="Arial" w:cs="Arial"/>
          <w:spacing w:val="-1"/>
          <w:sz w:val="24"/>
          <w:szCs w:val="24"/>
          <w:lang w:eastAsia="zh-CN"/>
        </w:rPr>
        <w:t xml:space="preserve"> изложить в новой редакции:</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w:t>
      </w:r>
      <w:r w:rsidRPr="005215C8">
        <w:rPr>
          <w:rFonts w:ascii="Arial" w:eastAsia="Times New Roman" w:hAnsi="Arial" w:cs="Arial"/>
          <w:sz w:val="24"/>
          <w:szCs w:val="24"/>
          <w:lang w:eastAsia="zh-CN"/>
        </w:rPr>
        <w:t xml:space="preserve">Устав Карымского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w:t>
      </w:r>
      <w:r w:rsidRPr="005215C8">
        <w:rPr>
          <w:rFonts w:ascii="Arial" w:eastAsia="Times New Roman" w:hAnsi="Arial" w:cs="Arial"/>
          <w:sz w:val="24"/>
          <w:szCs w:val="24"/>
          <w:lang w:eastAsia="zh-CN"/>
        </w:rPr>
        <w:lastRenderedPageBreak/>
        <w:t xml:space="preserve">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9" w:anchor="dst20" w:history="1">
        <w:r w:rsidRPr="005215C8">
          <w:rPr>
            <w:rFonts w:ascii="Verdana" w:eastAsia="Times New Roman" w:hAnsi="Verdana" w:cs="Verdana"/>
            <w:color w:val="000000"/>
            <w:sz w:val="24"/>
            <w:szCs w:val="24"/>
            <w:u w:val="single"/>
          </w:rPr>
          <w:t>частью 6 статьи 4</w:t>
        </w:r>
      </w:hyperlink>
      <w:r w:rsidRPr="005215C8">
        <w:rPr>
          <w:rFonts w:ascii="Arial" w:eastAsia="Times New Roman" w:hAnsi="Arial" w:cs="Arial"/>
          <w:sz w:val="24"/>
          <w:szCs w:val="24"/>
          <w:lang w:eastAsia="zh-CN"/>
        </w:rPr>
        <w:t xml:space="preserve"> Федерального закона от 21 июля 2005 года N97-ФЗ "О государственной регистрации уставов муниципальных образований"</w:t>
      </w:r>
      <w:r w:rsidRPr="005215C8">
        <w:rPr>
          <w:rFonts w:ascii="Arial" w:eastAsia="Times New Roman" w:hAnsi="Arial" w:cs="Arial"/>
          <w:color w:val="000000"/>
          <w:sz w:val="24"/>
          <w:szCs w:val="24"/>
          <w:lang w:eastAsia="en-US"/>
        </w:rPr>
        <w:t>.»;</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1.15.</w:t>
      </w:r>
      <w:r w:rsidRPr="005215C8">
        <w:rPr>
          <w:rFonts w:ascii="Arial" w:eastAsia="Times New Roman" w:hAnsi="Arial" w:cs="Arial"/>
          <w:b/>
          <w:spacing w:val="-1"/>
          <w:sz w:val="24"/>
          <w:szCs w:val="24"/>
          <w:lang w:eastAsia="zh-CN"/>
        </w:rPr>
        <w:t>в части 2 статьи 44. Муниципальные правовые акты Думы Поселения</w:t>
      </w:r>
      <w:r w:rsidRPr="005215C8">
        <w:rPr>
          <w:rFonts w:ascii="Arial" w:eastAsia="Times New Roman" w:hAnsi="Arial" w:cs="Arial"/>
          <w:spacing w:val="-1"/>
          <w:sz w:val="24"/>
          <w:szCs w:val="24"/>
          <w:lang w:eastAsia="zh-CN"/>
        </w:rPr>
        <w:t xml:space="preserve"> слово «установления» заменить на слово «введения»;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 xml:space="preserve">1.15.1. </w:t>
      </w:r>
      <w:r w:rsidRPr="005215C8">
        <w:rPr>
          <w:rFonts w:ascii="Arial" w:eastAsia="Times New Roman" w:hAnsi="Arial" w:cs="Arial"/>
          <w:b/>
          <w:spacing w:val="-1"/>
          <w:sz w:val="24"/>
          <w:szCs w:val="24"/>
          <w:lang w:eastAsia="zh-CN"/>
        </w:rPr>
        <w:t>в части 4 статьи 44. Муниципальные правовые акты Думы Поселения</w:t>
      </w:r>
      <w:r w:rsidRPr="005215C8">
        <w:rPr>
          <w:rFonts w:ascii="Arial" w:eastAsia="Times New Roman" w:hAnsi="Arial" w:cs="Arial"/>
          <w:spacing w:val="-1"/>
          <w:sz w:val="24"/>
          <w:szCs w:val="24"/>
          <w:lang w:eastAsia="zh-CN"/>
        </w:rPr>
        <w:t xml:space="preserve"> слово «установление» заменить на слово «введение».</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1.16.</w:t>
      </w:r>
      <w:r w:rsidRPr="005215C8">
        <w:rPr>
          <w:rFonts w:ascii="Arial" w:eastAsia="Times New Roman" w:hAnsi="Arial" w:cs="Arial"/>
          <w:b/>
          <w:spacing w:val="-1"/>
          <w:sz w:val="24"/>
          <w:szCs w:val="24"/>
          <w:lang w:eastAsia="zh-CN"/>
        </w:rPr>
        <w:t xml:space="preserve">в части 2 статьи 60. Исполнение местного бюджета </w:t>
      </w:r>
      <w:r w:rsidRPr="005215C8">
        <w:rPr>
          <w:rFonts w:ascii="Arial" w:eastAsia="Times New Roman" w:hAnsi="Arial" w:cs="Arial"/>
          <w:spacing w:val="-1"/>
          <w:sz w:val="24"/>
          <w:szCs w:val="24"/>
          <w:lang w:eastAsia="zh-CN"/>
        </w:rPr>
        <w:t>слово «Кассовое» заменить на слово «Казначейское»;</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1.17.</w:t>
      </w:r>
      <w:r w:rsidRPr="005215C8">
        <w:rPr>
          <w:rFonts w:ascii="Arial" w:eastAsia="Times New Roman" w:hAnsi="Arial" w:cs="Arial"/>
          <w:b/>
          <w:spacing w:val="-1"/>
          <w:sz w:val="24"/>
          <w:szCs w:val="24"/>
          <w:lang w:eastAsia="zh-CN"/>
        </w:rPr>
        <w:t xml:space="preserve">в статье 61. Местные налоги и сборы </w:t>
      </w:r>
      <w:r w:rsidRPr="005215C8">
        <w:rPr>
          <w:rFonts w:ascii="Arial" w:eastAsia="Times New Roman" w:hAnsi="Arial" w:cs="Arial"/>
          <w:spacing w:val="-1"/>
          <w:sz w:val="24"/>
          <w:szCs w:val="24"/>
          <w:lang w:eastAsia="zh-CN"/>
        </w:rPr>
        <w:t>после слов «по их» добавить слово «введению,»;</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 xml:space="preserve">1.18.дополнить </w:t>
      </w:r>
      <w:r w:rsidRPr="005215C8">
        <w:rPr>
          <w:rFonts w:ascii="Arial" w:eastAsia="Times New Roman" w:hAnsi="Arial" w:cs="Arial"/>
          <w:b/>
          <w:spacing w:val="-1"/>
          <w:sz w:val="24"/>
          <w:szCs w:val="24"/>
          <w:lang w:eastAsia="zh-CN"/>
        </w:rPr>
        <w:t>статьей 62.1. Финансовое и иное обеспечение реализации инициативных проектов</w:t>
      </w:r>
      <w:r w:rsidRPr="005215C8">
        <w:rPr>
          <w:rFonts w:ascii="Arial" w:eastAsia="Times New Roman" w:hAnsi="Arial" w:cs="Arial"/>
          <w:spacing w:val="-1"/>
          <w:sz w:val="24"/>
          <w:szCs w:val="24"/>
          <w:lang w:eastAsia="zh-CN"/>
        </w:rPr>
        <w:t xml:space="preserve"> следующего содержания: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«1.Источником финансового обеспечения реализации инициативных проектов, предусмотренных статьей 26.1 Федерального закона №131-ФЗ,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Думы (решением схода граждан, осуществляющего полномочия Думы) Поселения.</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r w:rsidRPr="005215C8">
        <w:rPr>
          <w:rFonts w:ascii="Arial" w:eastAsia="Times New Roman" w:hAnsi="Arial" w:cs="Arial"/>
          <w:spacing w:val="-1"/>
          <w:sz w:val="24"/>
          <w:szCs w:val="24"/>
          <w:lang w:eastAsia="zh-CN"/>
        </w:rPr>
        <w:t>4.Реализация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215C8" w:rsidRPr="005215C8" w:rsidRDefault="005215C8" w:rsidP="005215C8">
      <w:pPr>
        <w:suppressAutoHyphens/>
        <w:spacing w:after="0" w:line="240" w:lineRule="auto"/>
        <w:ind w:firstLine="709"/>
        <w:contextualSpacing/>
        <w:jc w:val="both"/>
        <w:rPr>
          <w:rFonts w:ascii="Arial" w:eastAsia="Times New Roman" w:hAnsi="Arial" w:cs="Arial"/>
          <w:spacing w:val="-1"/>
          <w:sz w:val="24"/>
          <w:szCs w:val="24"/>
          <w:lang w:eastAsia="zh-CN"/>
        </w:rPr>
      </w:pPr>
    </w:p>
    <w:p w:rsidR="005215C8" w:rsidRPr="005215C8" w:rsidRDefault="005215C8" w:rsidP="005215C8">
      <w:pPr>
        <w:suppressAutoHyphens/>
        <w:spacing w:after="0" w:line="240" w:lineRule="auto"/>
        <w:ind w:firstLine="709"/>
        <w:contextualSpacing/>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 xml:space="preserve">2.В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w:t>
      </w:r>
      <w:r w:rsidRPr="005215C8">
        <w:rPr>
          <w:rFonts w:ascii="Arial" w:eastAsia="Times New Roman" w:hAnsi="Arial" w:cs="Arial"/>
          <w:sz w:val="24"/>
          <w:szCs w:val="24"/>
          <w:lang w:eastAsia="zh-CN"/>
        </w:rPr>
        <w:lastRenderedPageBreak/>
        <w:t xml:space="preserve">Управление Министерства юстиции Российской Федерации по Иркутской области в течение 15 дней </w:t>
      </w:r>
      <w:r w:rsidRPr="005215C8">
        <w:rPr>
          <w:rFonts w:ascii="Arial" w:eastAsia="Times New Roman" w:hAnsi="Arial" w:cs="Arial"/>
          <w:spacing w:val="3"/>
          <w:sz w:val="24"/>
          <w:szCs w:val="24"/>
          <w:lang w:eastAsia="zh-CN"/>
        </w:rPr>
        <w:t>со дня его принятия</w:t>
      </w:r>
      <w:r w:rsidRPr="005215C8">
        <w:rPr>
          <w:rFonts w:ascii="Arial" w:eastAsia="Times New Roman" w:hAnsi="Arial" w:cs="Arial"/>
          <w:sz w:val="24"/>
          <w:szCs w:val="24"/>
          <w:lang w:eastAsia="zh-CN"/>
        </w:rPr>
        <w:t xml:space="preserve">. </w:t>
      </w:r>
    </w:p>
    <w:p w:rsidR="005215C8" w:rsidRPr="005215C8" w:rsidRDefault="005215C8" w:rsidP="005215C8">
      <w:pPr>
        <w:suppressAutoHyphens/>
        <w:spacing w:after="0" w:line="240" w:lineRule="auto"/>
        <w:ind w:firstLine="709"/>
        <w:contextualSpacing/>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3.Главе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5215C8" w:rsidRPr="005215C8" w:rsidRDefault="005215C8" w:rsidP="005215C8">
      <w:pPr>
        <w:suppressAutoHyphens/>
        <w:spacing w:after="0" w:line="240" w:lineRule="auto"/>
        <w:ind w:firstLine="709"/>
        <w:contextualSpacing/>
        <w:jc w:val="both"/>
        <w:rPr>
          <w:rFonts w:ascii="Arial" w:eastAsia="Times New Roman" w:hAnsi="Arial" w:cs="Arial"/>
          <w:sz w:val="24"/>
          <w:szCs w:val="24"/>
          <w:lang w:eastAsia="zh-CN"/>
        </w:rPr>
      </w:pPr>
      <w:r w:rsidRPr="005215C8">
        <w:rPr>
          <w:rFonts w:ascii="Arial" w:eastAsia="Times New Roman" w:hAnsi="Arial" w:cs="Arial"/>
          <w:sz w:val="24"/>
          <w:szCs w:val="24"/>
          <w:lang w:eastAsia="zh-CN"/>
        </w:rPr>
        <w:t>4.Настоящее решение вступает в силу после государственной регистрации и опубликования в «Муниципальном вестнике».</w:t>
      </w:r>
    </w:p>
    <w:p w:rsidR="005215C8" w:rsidRPr="005215C8" w:rsidRDefault="005215C8" w:rsidP="005215C8">
      <w:pPr>
        <w:spacing w:after="0" w:line="240" w:lineRule="auto"/>
        <w:jc w:val="both"/>
        <w:rPr>
          <w:rFonts w:ascii="Arial" w:eastAsia="Times New Roman" w:hAnsi="Arial" w:cs="Arial"/>
          <w:sz w:val="24"/>
          <w:szCs w:val="24"/>
        </w:rPr>
      </w:pPr>
    </w:p>
    <w:p w:rsidR="005215C8" w:rsidRPr="005215C8" w:rsidRDefault="005215C8" w:rsidP="005215C8">
      <w:pPr>
        <w:spacing w:after="0" w:line="240" w:lineRule="auto"/>
        <w:jc w:val="both"/>
        <w:rPr>
          <w:rFonts w:ascii="Arial" w:eastAsia="Times New Roman" w:hAnsi="Arial" w:cs="Arial"/>
          <w:sz w:val="24"/>
          <w:szCs w:val="24"/>
        </w:rPr>
      </w:pP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Председатель Думы</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Глава Карымского сельского поселения</w:t>
      </w:r>
    </w:p>
    <w:p w:rsidR="005215C8" w:rsidRPr="005215C8" w:rsidRDefault="005215C8" w:rsidP="005215C8">
      <w:pPr>
        <w:spacing w:after="0" w:line="240" w:lineRule="auto"/>
        <w:ind w:firstLine="709"/>
        <w:jc w:val="both"/>
        <w:rPr>
          <w:rFonts w:ascii="Arial" w:eastAsia="Times New Roman" w:hAnsi="Arial" w:cs="Arial"/>
          <w:sz w:val="24"/>
          <w:szCs w:val="24"/>
        </w:rPr>
      </w:pPr>
      <w:r w:rsidRPr="005215C8">
        <w:rPr>
          <w:rFonts w:ascii="Arial" w:eastAsia="Times New Roman" w:hAnsi="Arial" w:cs="Arial"/>
          <w:sz w:val="24"/>
          <w:szCs w:val="24"/>
        </w:rPr>
        <w:t>О.И.Тихонова</w:t>
      </w:r>
    </w:p>
    <w:p w:rsidR="005215C8" w:rsidRPr="00896FCA" w:rsidRDefault="005215C8" w:rsidP="00896FCA">
      <w:pPr>
        <w:tabs>
          <w:tab w:val="left" w:pos="709"/>
        </w:tabs>
        <w:spacing w:after="0" w:line="240" w:lineRule="auto"/>
        <w:jc w:val="both"/>
        <w:rPr>
          <w:rFonts w:ascii="Times New Roman" w:eastAsia="Calibri" w:hAnsi="Times New Roman" w:cs="Times New Roman"/>
          <w:sz w:val="24"/>
          <w:szCs w:val="24"/>
          <w:lang w:eastAsia="en-US"/>
        </w:rPr>
      </w:pPr>
      <w:bookmarkStart w:id="0" w:name="_GoBack"/>
      <w:bookmarkEnd w:id="0"/>
    </w:p>
    <w:p w:rsidR="00896FCA" w:rsidRP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p>
    <w:p w:rsidR="00896FCA" w:rsidRP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p>
    <w:p w:rsidR="00896FCA" w:rsidRPr="00896FCA" w:rsidRDefault="00896FCA" w:rsidP="00896FCA">
      <w:pPr>
        <w:tabs>
          <w:tab w:val="left" w:pos="709"/>
        </w:tabs>
        <w:spacing w:after="0" w:line="240" w:lineRule="auto"/>
        <w:jc w:val="both"/>
        <w:rPr>
          <w:rFonts w:ascii="Calibri" w:eastAsia="Calibri" w:hAnsi="Calibri" w:cs="Times New Roman"/>
          <w:sz w:val="24"/>
          <w:szCs w:val="24"/>
          <w:lang w:eastAsia="en-US"/>
        </w:rPr>
      </w:pPr>
    </w:p>
    <w:p w:rsidR="00896FCA" w:rsidRPr="00896FCA" w:rsidRDefault="00896FCA" w:rsidP="00896FCA">
      <w:pPr>
        <w:spacing w:after="0" w:line="240" w:lineRule="auto"/>
        <w:rPr>
          <w:rFonts w:ascii="Calibri" w:eastAsia="Calibri" w:hAnsi="Calibri" w:cs="Times New Roman"/>
          <w:sz w:val="24"/>
          <w:szCs w:val="24"/>
          <w:lang w:eastAsia="en-US"/>
        </w:rPr>
      </w:pPr>
    </w:p>
    <w:p w:rsidR="008577E4" w:rsidRPr="00896FCA" w:rsidRDefault="008577E4" w:rsidP="008E0025">
      <w:pPr>
        <w:spacing w:after="0" w:line="240" w:lineRule="auto"/>
        <w:jc w:val="both"/>
        <w:outlineLvl w:val="0"/>
        <w:rPr>
          <w:rFonts w:ascii="Times New Roman" w:eastAsia="Times New Roman" w:hAnsi="Times New Roman"/>
          <w:kern w:val="36"/>
          <w:sz w:val="24"/>
          <w:szCs w:val="24"/>
          <w:lang w:val="ru"/>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tbl>
      <w:tblPr>
        <w:tblpPr w:leftFromText="180" w:rightFromText="180" w:vertAnchor="text" w:horzAnchor="margin" w:tblpY="498"/>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6721E" w:rsidRPr="00AD5FF2" w:rsidTr="00B6721E">
        <w:tc>
          <w:tcPr>
            <w:tcW w:w="2268" w:type="dxa"/>
          </w:tcPr>
          <w:p w:rsidR="00B6721E" w:rsidRPr="00AD5FF2" w:rsidRDefault="00B6721E" w:rsidP="00B6721E">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20"/>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A1C" w:rsidRDefault="00372A1C">
      <w:pPr>
        <w:spacing w:after="0" w:line="240" w:lineRule="auto"/>
      </w:pPr>
      <w:r>
        <w:separator/>
      </w:r>
    </w:p>
  </w:endnote>
  <w:endnote w:type="continuationSeparator" w:id="0">
    <w:p w:rsidR="00372A1C" w:rsidRDefault="0037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p w:rsidR="00B1110A" w:rsidRDefault="00B111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5215C8">
          <w:rPr>
            <w:noProof/>
          </w:rPr>
          <w:t>17</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A1C" w:rsidRDefault="00372A1C">
      <w:pPr>
        <w:spacing w:after="0" w:line="240" w:lineRule="auto"/>
      </w:pPr>
      <w:r>
        <w:separator/>
      </w:r>
    </w:p>
  </w:footnote>
  <w:footnote w:type="continuationSeparator" w:id="0">
    <w:p w:rsidR="00372A1C" w:rsidRDefault="00372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8947120"/>
    <w:multiLevelType w:val="multilevel"/>
    <w:tmpl w:val="3CE451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0C4D9E"/>
    <w:multiLevelType w:val="multilevel"/>
    <w:tmpl w:val="336E7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0A45165"/>
    <w:multiLevelType w:val="multilevel"/>
    <w:tmpl w:val="146A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10525B7"/>
    <w:multiLevelType w:val="multilevel"/>
    <w:tmpl w:val="1EE48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DB13669"/>
    <w:multiLevelType w:val="multilevel"/>
    <w:tmpl w:val="A5A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E8A11AD"/>
    <w:multiLevelType w:val="multilevel"/>
    <w:tmpl w:val="BBCAD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E1A0B62"/>
    <w:multiLevelType w:val="multilevel"/>
    <w:tmpl w:val="EF8C8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E1B2F3F"/>
    <w:multiLevelType w:val="hybridMultilevel"/>
    <w:tmpl w:val="C480EBF8"/>
    <w:lvl w:ilvl="0" w:tplc="45F64DF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8"/>
  </w:num>
  <w:num w:numId="5">
    <w:abstractNumId w:val="23"/>
  </w:num>
  <w:num w:numId="6">
    <w:abstractNumId w:val="14"/>
  </w:num>
  <w:num w:numId="7">
    <w:abstractNumId w:val="16"/>
  </w:num>
  <w:num w:numId="8">
    <w:abstractNumId w:val="21"/>
  </w:num>
  <w:num w:numId="9">
    <w:abstractNumId w:val="3"/>
  </w:num>
  <w:num w:numId="10">
    <w:abstractNumId w:val="19"/>
  </w:num>
  <w:num w:numId="11">
    <w:abstractNumId w:val="9"/>
  </w:num>
  <w:num w:numId="12">
    <w:abstractNumId w:val="20"/>
  </w:num>
  <w:num w:numId="13">
    <w:abstractNumId w:val="12"/>
  </w:num>
  <w:num w:numId="14">
    <w:abstractNumId w:val="22"/>
  </w:num>
  <w:num w:numId="15">
    <w:abstractNumId w:val="24"/>
  </w:num>
  <w:num w:numId="16">
    <w:abstractNumId w:val="17"/>
  </w:num>
  <w:num w:numId="17">
    <w:abstractNumId w:val="11"/>
  </w:num>
  <w:num w:numId="18">
    <w:abstractNumId w:val="1"/>
  </w:num>
  <w:num w:numId="19">
    <w:abstractNumId w:val="7"/>
  </w:num>
  <w:num w:numId="20">
    <w:abstractNumId w:val="2"/>
  </w:num>
  <w:num w:numId="21">
    <w:abstractNumId w:val="18"/>
  </w:num>
  <w:num w:numId="22">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159CA"/>
    <w:rsid w:val="0002258A"/>
    <w:rsid w:val="00031157"/>
    <w:rsid w:val="00036629"/>
    <w:rsid w:val="00041543"/>
    <w:rsid w:val="00047E20"/>
    <w:rsid w:val="00055E23"/>
    <w:rsid w:val="00072C53"/>
    <w:rsid w:val="0008194A"/>
    <w:rsid w:val="00084DFF"/>
    <w:rsid w:val="00090B2A"/>
    <w:rsid w:val="000B10BC"/>
    <w:rsid w:val="000C0F08"/>
    <w:rsid w:val="000D00D6"/>
    <w:rsid w:val="000E054F"/>
    <w:rsid w:val="00101138"/>
    <w:rsid w:val="001014FD"/>
    <w:rsid w:val="00102FA7"/>
    <w:rsid w:val="00107942"/>
    <w:rsid w:val="0011244F"/>
    <w:rsid w:val="00122FC6"/>
    <w:rsid w:val="0016226B"/>
    <w:rsid w:val="001720AE"/>
    <w:rsid w:val="00184043"/>
    <w:rsid w:val="001A0F4B"/>
    <w:rsid w:val="001C465D"/>
    <w:rsid w:val="001D22E6"/>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41B7"/>
    <w:rsid w:val="00323159"/>
    <w:rsid w:val="0032473D"/>
    <w:rsid w:val="00325E1F"/>
    <w:rsid w:val="00333AB1"/>
    <w:rsid w:val="0033767F"/>
    <w:rsid w:val="00372A1C"/>
    <w:rsid w:val="00387F9D"/>
    <w:rsid w:val="003977A2"/>
    <w:rsid w:val="003A09E4"/>
    <w:rsid w:val="003C6127"/>
    <w:rsid w:val="003D405F"/>
    <w:rsid w:val="003E4940"/>
    <w:rsid w:val="003F5862"/>
    <w:rsid w:val="004022CF"/>
    <w:rsid w:val="00421CBA"/>
    <w:rsid w:val="00422899"/>
    <w:rsid w:val="00431898"/>
    <w:rsid w:val="00442E01"/>
    <w:rsid w:val="0044367B"/>
    <w:rsid w:val="00452E0E"/>
    <w:rsid w:val="004701A9"/>
    <w:rsid w:val="00480003"/>
    <w:rsid w:val="004A53D5"/>
    <w:rsid w:val="004C01C8"/>
    <w:rsid w:val="004C5186"/>
    <w:rsid w:val="004C5E04"/>
    <w:rsid w:val="004D0868"/>
    <w:rsid w:val="004D2E98"/>
    <w:rsid w:val="00507197"/>
    <w:rsid w:val="005118CD"/>
    <w:rsid w:val="005121E3"/>
    <w:rsid w:val="005215C8"/>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45D1"/>
    <w:rsid w:val="006276F8"/>
    <w:rsid w:val="0063774C"/>
    <w:rsid w:val="0066444C"/>
    <w:rsid w:val="00672E9F"/>
    <w:rsid w:val="00680D9C"/>
    <w:rsid w:val="00686300"/>
    <w:rsid w:val="006C3439"/>
    <w:rsid w:val="006E0996"/>
    <w:rsid w:val="006E4340"/>
    <w:rsid w:val="006F04BF"/>
    <w:rsid w:val="00701677"/>
    <w:rsid w:val="0071387C"/>
    <w:rsid w:val="00721434"/>
    <w:rsid w:val="00757457"/>
    <w:rsid w:val="00761944"/>
    <w:rsid w:val="007669B7"/>
    <w:rsid w:val="00783698"/>
    <w:rsid w:val="007906BE"/>
    <w:rsid w:val="007916F0"/>
    <w:rsid w:val="007A79BF"/>
    <w:rsid w:val="007B2975"/>
    <w:rsid w:val="007B64A1"/>
    <w:rsid w:val="007D3AE9"/>
    <w:rsid w:val="007F00EF"/>
    <w:rsid w:val="007F0981"/>
    <w:rsid w:val="007F201F"/>
    <w:rsid w:val="007F7F5D"/>
    <w:rsid w:val="008011AF"/>
    <w:rsid w:val="00803D49"/>
    <w:rsid w:val="008053CF"/>
    <w:rsid w:val="008101AE"/>
    <w:rsid w:val="0082303E"/>
    <w:rsid w:val="00824093"/>
    <w:rsid w:val="00845989"/>
    <w:rsid w:val="008577E4"/>
    <w:rsid w:val="00863D54"/>
    <w:rsid w:val="00866D83"/>
    <w:rsid w:val="00883E93"/>
    <w:rsid w:val="00884EEA"/>
    <w:rsid w:val="0088567B"/>
    <w:rsid w:val="00886295"/>
    <w:rsid w:val="00896FCA"/>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2E8C"/>
    <w:rsid w:val="00AA7F10"/>
    <w:rsid w:val="00AB0593"/>
    <w:rsid w:val="00AD244C"/>
    <w:rsid w:val="00AD5FF2"/>
    <w:rsid w:val="00AD77A0"/>
    <w:rsid w:val="00AE3910"/>
    <w:rsid w:val="00B05222"/>
    <w:rsid w:val="00B1110A"/>
    <w:rsid w:val="00B11487"/>
    <w:rsid w:val="00B36D6C"/>
    <w:rsid w:val="00B37975"/>
    <w:rsid w:val="00B46391"/>
    <w:rsid w:val="00B567C5"/>
    <w:rsid w:val="00B61401"/>
    <w:rsid w:val="00B6596B"/>
    <w:rsid w:val="00B65F4E"/>
    <w:rsid w:val="00B6712E"/>
    <w:rsid w:val="00B6721E"/>
    <w:rsid w:val="00B72793"/>
    <w:rsid w:val="00BA3681"/>
    <w:rsid w:val="00BA6112"/>
    <w:rsid w:val="00BE25A4"/>
    <w:rsid w:val="00BE5170"/>
    <w:rsid w:val="00BF2AFE"/>
    <w:rsid w:val="00BF743B"/>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786C"/>
    <w:rsid w:val="00D90998"/>
    <w:rsid w:val="00D917DA"/>
    <w:rsid w:val="00D9395E"/>
    <w:rsid w:val="00DA4C32"/>
    <w:rsid w:val="00DA5785"/>
    <w:rsid w:val="00DC2B51"/>
    <w:rsid w:val="00DD1A91"/>
    <w:rsid w:val="00DE273E"/>
    <w:rsid w:val="00DF7254"/>
    <w:rsid w:val="00E07254"/>
    <w:rsid w:val="00E175AB"/>
    <w:rsid w:val="00E219BA"/>
    <w:rsid w:val="00E267D4"/>
    <w:rsid w:val="00E351EE"/>
    <w:rsid w:val="00E36192"/>
    <w:rsid w:val="00E47C5A"/>
    <w:rsid w:val="00E60FB2"/>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190"/>
    <w:rsid w:val="00F3597D"/>
    <w:rsid w:val="00F553CF"/>
    <w:rsid w:val="00F63160"/>
    <w:rsid w:val="00F83AC0"/>
    <w:rsid w:val="00F92F25"/>
    <w:rsid w:val="00FA130B"/>
    <w:rsid w:val="00FA3A80"/>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34"/>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 w:id="602611410">
      <w:bodyDiv w:val="1"/>
      <w:marLeft w:val="0"/>
      <w:marRight w:val="0"/>
      <w:marTop w:val="0"/>
      <w:marBottom w:val="0"/>
      <w:divBdr>
        <w:top w:val="none" w:sz="0" w:space="0" w:color="auto"/>
        <w:left w:val="none" w:sz="0" w:space="0" w:color="auto"/>
        <w:bottom w:val="none" w:sz="0" w:space="0" w:color="auto"/>
        <w:right w:val="none" w:sz="0" w:space="0" w:color="auto"/>
      </w:divBdr>
    </w:div>
    <w:div w:id="11056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6198/0f2f1c74265bd4557264ea08f37fc20c860242c7/" TargetMode="External"/><Relationship Id="rId18" Type="http://schemas.openxmlformats.org/officeDocument/2006/relationships/hyperlink" Target="http://www.consultant.ru/document/cons_doc_LAW_38348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16198/0f2f1c74265bd4557264ea08f37fc20c860242c7/" TargetMode="External"/><Relationship Id="rId17" Type="http://schemas.openxmlformats.org/officeDocument/2006/relationships/hyperlink" Target="http://www.consultant.ru/document/cons_doc_LAW_416268/fc77c7117187684ab0cb02c7ee53952df0de55be/" TargetMode="External"/><Relationship Id="rId2" Type="http://schemas.openxmlformats.org/officeDocument/2006/relationships/numbering" Target="numbering.xml"/><Relationship Id="rId16" Type="http://schemas.openxmlformats.org/officeDocument/2006/relationships/hyperlink" Target="http://www.consultant.ru/document/cons_doc_LAW_199976/bce82372788e0b4ac8206b5ab9ad51e6a306e10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6198/0f2f1c74265bd4557264ea08f37fc20c860242c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16198/cffb130dc627bfd8612e524a9f4390ce59973a06/" TargetMode="External"/><Relationship Id="rId23" Type="http://schemas.openxmlformats.org/officeDocument/2006/relationships/fontTable" Target="fontTable.xml"/><Relationship Id="rId10" Type="http://schemas.openxmlformats.org/officeDocument/2006/relationships/hyperlink" Target="http://www.consultant.ru/document/cons_doc_LAW_316198/0f2f1c74265bd4557264ea08f37fc20c860242c7/" TargetMode="External"/><Relationship Id="rId19" Type="http://schemas.openxmlformats.org/officeDocument/2006/relationships/hyperlink" Target="http://www.consultant.ru/document/cons_doc_LAW_370300/38084feafe8d34540f553e5a06ae34f42f41a6f3/" TargetMode="External"/><Relationship Id="rId4" Type="http://schemas.openxmlformats.org/officeDocument/2006/relationships/settings" Target="settings.xml"/><Relationship Id="rId9" Type="http://schemas.openxmlformats.org/officeDocument/2006/relationships/hyperlink" Target="http://www.consultant.ru/document/cons_doc_LAW_316198/0f2f1c74265bd4557264ea08f37fc20c860242c7/" TargetMode="External"/><Relationship Id="rId14" Type="http://schemas.openxmlformats.org/officeDocument/2006/relationships/hyperlink" Target="http://www.consultant.ru/document/cons_doc_LAW_316198/0f2f1c74265bd4557264ea08f37fc20c860242c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A6BE-3043-448E-88F3-40564D43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17</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161</cp:revision>
  <cp:lastPrinted>2017-10-13T01:19:00Z</cp:lastPrinted>
  <dcterms:created xsi:type="dcterms:W3CDTF">2015-10-19T03:10:00Z</dcterms:created>
  <dcterms:modified xsi:type="dcterms:W3CDTF">2022-11-15T06:00:00Z</dcterms:modified>
</cp:coreProperties>
</file>