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5D3B94" w:rsidP="009F4692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9F4692" w:rsidRPr="00475F0C" w:rsidRDefault="009F4692" w:rsidP="009F469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5D3B94" w:rsidRPr="005D3B94" w:rsidRDefault="005D3B94" w:rsidP="009F4692">
      <w:pPr>
        <w:overflowPunct/>
        <w:autoSpaceDE/>
        <w:autoSpaceDN/>
        <w:adjustRightInd/>
        <w:jc w:val="center"/>
        <w:rPr>
          <w:szCs w:val="24"/>
        </w:rPr>
      </w:pPr>
      <w:r w:rsidRPr="005D3B94">
        <w:rPr>
          <w:rFonts w:ascii="Arial" w:hAnsi="Arial" w:cs="Arial"/>
          <w:b/>
          <w:sz w:val="32"/>
          <w:szCs w:val="32"/>
          <w:lang w:eastAsia="zh-CN"/>
        </w:rPr>
        <w:t>О МЕРАХ ПО ПРЕДУПРЕЖДЕНИЮ ПОЖАРОВ И ОРГАНИЗАЦИИ ИХ ТУШЕНИЯ В ВЕСЕННЕ-ЛЕТНИЙ ПОЖАРООПАСНЫЙ ПЕРИОД 2023 ГОДА НА ТЕРРИТОРИИ КАРЫМСКОГО МУНИЦИПАЛЬНОГО ОБРАЗОВАНИЯ</w:t>
      </w:r>
    </w:p>
    <w:p w:rsidR="005D3B94" w:rsidRPr="009F4692" w:rsidRDefault="005D3B94" w:rsidP="009F4692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</w:p>
    <w:p w:rsidR="005D3B94" w:rsidRPr="009F4692" w:rsidRDefault="005D3B94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4692">
        <w:rPr>
          <w:rFonts w:ascii="Arial" w:hAnsi="Arial" w:cs="Arial"/>
          <w:szCs w:val="24"/>
        </w:rPr>
        <w:t>В соответствии со ст.19,34,37,38 Федерального Закона № 69 от 21.12.1994 г. «О пожарной безопасности», ФЗ № 131 от 16.09.03 г. «Об общих принципах организации местного самоуправления в Российской Федерации, в целях обеспечения противопожарных требований в весеннее-летний пожароопасный период 2023 г. на территории Карымского муниципального образования, Уставом Карымского муниципального образования</w:t>
      </w:r>
    </w:p>
    <w:p w:rsidR="005D3B94" w:rsidRPr="009F4692" w:rsidRDefault="005D3B94" w:rsidP="009F4692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</w:p>
    <w:p w:rsidR="005D3B94" w:rsidRPr="005D3B94" w:rsidRDefault="005D3B94" w:rsidP="009F469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5D3B94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5D3B94" w:rsidRPr="009F4692" w:rsidRDefault="005D3B94" w:rsidP="009F4692">
      <w:pPr>
        <w:tabs>
          <w:tab w:val="left" w:pos="419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5D3B94" w:rsidRPr="009F4692">
        <w:rPr>
          <w:rFonts w:ascii="Arial" w:hAnsi="Arial" w:cs="Arial"/>
          <w:szCs w:val="24"/>
        </w:rPr>
        <w:t>Главному специалисту администрации Карымского сельского поселения Корниенко Е.С. разработать план мероприятий по предупреждению пожаров и организации их тушения в весеннее-летний пожароопасный период 2023 года.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5D3B94" w:rsidRPr="009F4692">
        <w:rPr>
          <w:rFonts w:ascii="Arial" w:hAnsi="Arial" w:cs="Arial"/>
          <w:szCs w:val="24"/>
        </w:rPr>
        <w:t>В связи с угрозой распространения пожаров в весеннее-летний пожароопасный период запретить жителям Карымского муниципального образования пожог сухой травы, стерни, мусора и отходов производства. Запрещается разводить костры в лесу и на берегах водое</w:t>
      </w:r>
      <w:r>
        <w:rPr>
          <w:rFonts w:ascii="Arial" w:hAnsi="Arial" w:cs="Arial"/>
          <w:szCs w:val="24"/>
        </w:rPr>
        <w:t xml:space="preserve">мов, в местах не оборудованных </w:t>
      </w:r>
      <w:r w:rsidR="005D3B94" w:rsidRPr="009F4692">
        <w:rPr>
          <w:rFonts w:ascii="Arial" w:hAnsi="Arial" w:cs="Arial"/>
          <w:szCs w:val="24"/>
        </w:rPr>
        <w:t>согласно правилам пожарной безопасности. Запрещается выжигание покосов.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D3B94" w:rsidRPr="009F4692">
        <w:rPr>
          <w:rFonts w:ascii="Arial" w:hAnsi="Arial" w:cs="Arial"/>
          <w:szCs w:val="24"/>
        </w:rPr>
        <w:t>Руководителям предприятий независимо от форм собственности, сельскохозяйственных организаций, главам крестьянских (фермерских) хозяйств издать приказы о назначении ответственных лиц за противопожарные мероприятия на каждом объекте, запретить проведение неконтролируемых сельскохозяйственных палов, провести мероприятия по противопожарному опахиванию полей, примыкающих к землям лесного фонда, на пожароопасный период установить дежурство руководящего состава предприятий, создать запас ГСМ.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5D3B94" w:rsidRPr="009F4692">
        <w:rPr>
          <w:rFonts w:ascii="Arial" w:hAnsi="Arial" w:cs="Arial"/>
          <w:szCs w:val="24"/>
        </w:rPr>
        <w:t>Директору МКОУ Карымская СОШ в базовой школе, з</w:t>
      </w:r>
      <w:r>
        <w:rPr>
          <w:rFonts w:ascii="Arial" w:hAnsi="Arial" w:cs="Arial"/>
          <w:szCs w:val="24"/>
        </w:rPr>
        <w:t>аведующей</w:t>
      </w:r>
      <w:r w:rsidR="005D3B94" w:rsidRPr="009F4692">
        <w:rPr>
          <w:rFonts w:ascii="Arial" w:hAnsi="Arial" w:cs="Arial"/>
          <w:szCs w:val="24"/>
        </w:rPr>
        <w:t xml:space="preserve"> МКДОУ «Детский сад «Сказка»» организовать и провести в школах, детских садах с учащимися, дошкольниками и персоналом дополнительные занятия по изучению мер пожарной безопасности в быту и местах отдыха.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5D3B94" w:rsidRPr="009F4692">
        <w:rPr>
          <w:rFonts w:ascii="Arial" w:hAnsi="Arial" w:cs="Arial"/>
          <w:szCs w:val="24"/>
        </w:rPr>
        <w:t>Установить, что невыполнение данного постановления виновные лица будут привлекаться к административной ответственности в соответствии с действующим законодательством.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6.</w:t>
      </w:r>
      <w:r w:rsidR="005D3B94" w:rsidRPr="009F4692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01.04.2022 года № 15, «</w:t>
      </w:r>
      <w:r w:rsidR="005D3B94" w:rsidRPr="009F4692">
        <w:rPr>
          <w:rFonts w:ascii="Arial" w:hAnsi="Arial" w:cs="Arial"/>
          <w:color w:val="000000"/>
          <w:szCs w:val="24"/>
        </w:rPr>
        <w:t>О мерах по предупреждению пожаров и организации их тушения в весеннее - летний пожароопасный период 2022 года по Карымскому муниципальному образованию</w:t>
      </w:r>
      <w:r w:rsidR="005D3B94" w:rsidRPr="009F4692">
        <w:rPr>
          <w:rFonts w:ascii="Arial" w:hAnsi="Arial" w:cs="Arial"/>
          <w:szCs w:val="24"/>
        </w:rPr>
        <w:t xml:space="preserve">», признать утратившим силу. </w:t>
      </w:r>
    </w:p>
    <w:p w:rsidR="005D3B94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5D3B94" w:rsidRPr="009F4692">
        <w:rPr>
          <w:rFonts w:ascii="Arial" w:hAnsi="Arial" w:cs="Arial"/>
          <w:szCs w:val="24"/>
        </w:rPr>
        <w:t xml:space="preserve">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84177A" w:rsidRDefault="0084177A" w:rsidP="009F4692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9F4692" w:rsidRPr="009F4692" w:rsidRDefault="009F4692" w:rsidP="009F4692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9F4692" w:rsidRDefault="002D0C7D" w:rsidP="009F4692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469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5D3B94" w:rsidRDefault="00B95A2D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9F4692">
        <w:rPr>
          <w:rFonts w:ascii="Arial" w:hAnsi="Arial" w:cs="Arial"/>
          <w:szCs w:val="24"/>
        </w:rPr>
        <w:t>О.И.Тихонова</w:t>
      </w:r>
    </w:p>
    <w:p w:rsid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9F4692" w:rsidRPr="009F4692" w:rsidRDefault="009F4692" w:rsidP="009F469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D3B94" w:rsidRPr="009F4692" w:rsidRDefault="009F4692" w:rsidP="009F4692">
      <w:pPr>
        <w:shd w:val="clear" w:color="auto" w:fill="FFFFFF"/>
        <w:tabs>
          <w:tab w:val="left" w:pos="6900"/>
          <w:tab w:val="right" w:pos="15135"/>
        </w:tabs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  <w:lang w:eastAsia="ar-SA"/>
        </w:rPr>
      </w:pPr>
      <w:r>
        <w:rPr>
          <w:rFonts w:ascii="Courier New" w:hAnsi="Courier New" w:cs="Courier New"/>
          <w:bCs/>
          <w:sz w:val="22"/>
          <w:szCs w:val="22"/>
          <w:lang w:eastAsia="ar-SA"/>
        </w:rPr>
        <w:t>Приложение №1</w:t>
      </w:r>
    </w:p>
    <w:p w:rsidR="005D3B94" w:rsidRPr="009F4692" w:rsidRDefault="005D3B94" w:rsidP="009F4692">
      <w:pPr>
        <w:shd w:val="clear" w:color="auto" w:fill="FFFFFF"/>
        <w:tabs>
          <w:tab w:val="left" w:pos="6900"/>
          <w:tab w:val="right" w:pos="15135"/>
        </w:tabs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  <w:lang w:eastAsia="ar-SA"/>
        </w:rPr>
      </w:pPr>
      <w:r w:rsidRPr="009F4692">
        <w:rPr>
          <w:rFonts w:ascii="Courier New" w:hAnsi="Courier New" w:cs="Courier New"/>
          <w:bCs/>
          <w:sz w:val="22"/>
          <w:szCs w:val="22"/>
          <w:lang w:eastAsia="ar-SA"/>
        </w:rPr>
        <w:t>к постановлению главы</w:t>
      </w:r>
    </w:p>
    <w:p w:rsidR="005D3B94" w:rsidRPr="009F4692" w:rsidRDefault="005D3B94" w:rsidP="009F4692">
      <w:pPr>
        <w:shd w:val="clear" w:color="auto" w:fill="FFFFFF"/>
        <w:tabs>
          <w:tab w:val="left" w:pos="6900"/>
          <w:tab w:val="right" w:pos="15135"/>
        </w:tabs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  <w:lang w:eastAsia="ar-SA"/>
        </w:rPr>
      </w:pPr>
      <w:r w:rsidRPr="009F4692">
        <w:rPr>
          <w:rFonts w:ascii="Courier New" w:hAnsi="Courier New" w:cs="Courier New"/>
          <w:bCs/>
          <w:sz w:val="22"/>
          <w:szCs w:val="22"/>
          <w:lang w:eastAsia="ar-SA"/>
        </w:rPr>
        <w:t>Карымского муниципального образования</w:t>
      </w:r>
    </w:p>
    <w:p w:rsidR="005D3B94" w:rsidRPr="009F4692" w:rsidRDefault="005D3B94" w:rsidP="009F4692">
      <w:pPr>
        <w:shd w:val="clear" w:color="auto" w:fill="FFFFFF"/>
        <w:tabs>
          <w:tab w:val="left" w:pos="6900"/>
          <w:tab w:val="right" w:pos="15135"/>
        </w:tabs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  <w:lang w:eastAsia="ar-SA"/>
        </w:rPr>
      </w:pPr>
      <w:r w:rsidRPr="009F4692">
        <w:rPr>
          <w:rFonts w:ascii="Courier New" w:hAnsi="Courier New" w:cs="Courier New"/>
          <w:bCs/>
          <w:sz w:val="22"/>
          <w:szCs w:val="22"/>
          <w:lang w:eastAsia="ar-SA"/>
        </w:rPr>
        <w:t>№ 19 от 16.03.2023 г.</w:t>
      </w:r>
    </w:p>
    <w:p w:rsidR="005D3B94" w:rsidRPr="009F4692" w:rsidRDefault="005D3B94" w:rsidP="009F4692">
      <w:pPr>
        <w:tabs>
          <w:tab w:val="left" w:pos="6020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4692">
        <w:rPr>
          <w:rFonts w:ascii="Courier New" w:hAnsi="Courier New" w:cs="Courier New"/>
          <w:sz w:val="22"/>
          <w:szCs w:val="22"/>
        </w:rPr>
        <w:t>Утверждаю ____________________</w:t>
      </w:r>
    </w:p>
    <w:p w:rsidR="005D3B94" w:rsidRPr="009F4692" w:rsidRDefault="005D3B94" w:rsidP="009F4692">
      <w:pPr>
        <w:tabs>
          <w:tab w:val="left" w:pos="6020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4692">
        <w:rPr>
          <w:rFonts w:ascii="Courier New" w:hAnsi="Courier New" w:cs="Courier New"/>
          <w:sz w:val="22"/>
          <w:szCs w:val="22"/>
        </w:rPr>
        <w:t>Глава Карымского</w:t>
      </w:r>
    </w:p>
    <w:p w:rsidR="005D3B94" w:rsidRPr="009F4692" w:rsidRDefault="005D3B94" w:rsidP="009F4692">
      <w:pPr>
        <w:tabs>
          <w:tab w:val="left" w:pos="6020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469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D3B94" w:rsidRPr="009F4692" w:rsidRDefault="005D3B94" w:rsidP="009F4692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9F4692">
        <w:rPr>
          <w:rFonts w:ascii="Courier New" w:hAnsi="Courier New" w:cs="Courier New"/>
          <w:sz w:val="22"/>
          <w:szCs w:val="22"/>
        </w:rPr>
        <w:t>О.И.Тихонова</w:t>
      </w:r>
    </w:p>
    <w:p w:rsidR="005D3B94" w:rsidRPr="009F4692" w:rsidRDefault="005D3B94" w:rsidP="009F4692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D3B94" w:rsidRPr="009F4692" w:rsidRDefault="005D3B94" w:rsidP="009F4692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F4692">
        <w:rPr>
          <w:rFonts w:ascii="Arial" w:hAnsi="Arial" w:cs="Arial"/>
          <w:b/>
          <w:sz w:val="30"/>
          <w:szCs w:val="30"/>
        </w:rPr>
        <w:t>ПЛАН</w:t>
      </w:r>
    </w:p>
    <w:p w:rsidR="005D3B94" w:rsidRPr="009F4692" w:rsidRDefault="005D3B94" w:rsidP="009F4692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9F4692">
        <w:rPr>
          <w:rFonts w:ascii="Arial" w:hAnsi="Arial" w:cs="Arial"/>
          <w:b/>
          <w:sz w:val="30"/>
          <w:szCs w:val="30"/>
        </w:rPr>
        <w:t>мероприятий (действий) по предупреждению пожаров и организации их тушения в весенне</w:t>
      </w:r>
      <w:r w:rsidR="009F4692">
        <w:rPr>
          <w:rFonts w:ascii="Arial" w:hAnsi="Arial" w:cs="Arial"/>
          <w:b/>
          <w:sz w:val="30"/>
          <w:szCs w:val="30"/>
        </w:rPr>
        <w:t>е - летний пожароопасный период</w:t>
      </w:r>
      <w:r w:rsidRPr="009F4692">
        <w:rPr>
          <w:rFonts w:ascii="Arial" w:hAnsi="Arial" w:cs="Arial"/>
          <w:b/>
          <w:sz w:val="30"/>
          <w:szCs w:val="30"/>
        </w:rPr>
        <w:t xml:space="preserve"> 2023 года по Карымскому муниципальному образованию</w:t>
      </w:r>
    </w:p>
    <w:p w:rsidR="005D3B94" w:rsidRPr="005D3B94" w:rsidRDefault="005D3B94" w:rsidP="009F4692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865"/>
        <w:gridCol w:w="2337"/>
        <w:gridCol w:w="2783"/>
      </w:tblGrid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Мероприятия (действия)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До 15.04.2023 г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Тиихонова О.И.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До 20.04.2023 г.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D3B94" w:rsidRPr="009F4692" w:rsidRDefault="009F4692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 w:rsidR="005D3B94" w:rsidRPr="009F4692">
              <w:rPr>
                <w:rFonts w:ascii="Courier New" w:hAnsi="Courier New" w:cs="Courier New"/>
                <w:sz w:val="22"/>
                <w:szCs w:val="22"/>
              </w:rPr>
              <w:t xml:space="preserve"> Корниенко Е.С.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 xml:space="preserve">Усилить контроль за исполнением гражданами и </w:t>
            </w:r>
            <w:r w:rsidRPr="009F4692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Главн</w:t>
            </w:r>
            <w:r w:rsidR="009F4692">
              <w:rPr>
                <w:rFonts w:ascii="Courier New" w:hAnsi="Courier New" w:cs="Courier New"/>
                <w:sz w:val="22"/>
                <w:szCs w:val="22"/>
              </w:rPr>
              <w:t>ый специалист</w:t>
            </w:r>
            <w:r w:rsidRPr="009F4692">
              <w:rPr>
                <w:rFonts w:ascii="Courier New" w:hAnsi="Courier New" w:cs="Courier New"/>
                <w:sz w:val="22"/>
                <w:szCs w:val="22"/>
              </w:rPr>
              <w:t xml:space="preserve"> Корниенко Е.С.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Категорически запретить пожоги сухой травы, стерни,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Постоянно на пожароопасный период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Глава Карымского МО Тихонова О.И., руководители предприятий, участковый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Провести ревизию водоисточников,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 xml:space="preserve">Глава Карымского МО Тихонова </w:t>
            </w:r>
            <w:r w:rsidR="009F4692">
              <w:rPr>
                <w:rFonts w:ascii="Courier New" w:hAnsi="Courier New" w:cs="Courier New"/>
                <w:sz w:val="22"/>
                <w:szCs w:val="22"/>
              </w:rPr>
              <w:t xml:space="preserve">О.И. Главный специалист по ЖКХ </w:t>
            </w:r>
            <w:r w:rsidRPr="009F4692">
              <w:rPr>
                <w:rFonts w:ascii="Courier New" w:hAnsi="Courier New" w:cs="Courier New"/>
                <w:sz w:val="22"/>
                <w:szCs w:val="22"/>
              </w:rPr>
              <w:t>Карымского МО Корниенко Е.С.</w:t>
            </w:r>
          </w:p>
        </w:tc>
      </w:tr>
      <w:tr w:rsidR="005D3B94" w:rsidRPr="009F4692" w:rsidTr="000A3AAA">
        <w:tc>
          <w:tcPr>
            <w:tcW w:w="41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7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Провести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193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1422" w:type="pct"/>
          </w:tcPr>
          <w:p w:rsidR="005D3B94" w:rsidRPr="009F4692" w:rsidRDefault="005D3B94" w:rsidP="009F469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F4692">
              <w:rPr>
                <w:rFonts w:ascii="Courier New" w:hAnsi="Courier New" w:cs="Courier New"/>
                <w:sz w:val="22"/>
                <w:szCs w:val="22"/>
              </w:rPr>
              <w:t>руководители предприятий, организаций</w:t>
            </w:r>
          </w:p>
        </w:tc>
      </w:tr>
      <w:bookmarkEnd w:id="0"/>
    </w:tbl>
    <w:p w:rsidR="005D3B94" w:rsidRPr="00F61FEA" w:rsidRDefault="005D3B94" w:rsidP="009F4692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5D3B94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D0" w:rsidRDefault="00FB78D0" w:rsidP="00B95A2D">
      <w:r>
        <w:separator/>
      </w:r>
    </w:p>
  </w:endnote>
  <w:endnote w:type="continuationSeparator" w:id="0">
    <w:p w:rsidR="00FB78D0" w:rsidRDefault="00FB78D0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D0" w:rsidRDefault="00FB78D0" w:rsidP="00B95A2D">
      <w:r>
        <w:separator/>
      </w:r>
    </w:p>
  </w:footnote>
  <w:footnote w:type="continuationSeparator" w:id="0">
    <w:p w:rsidR="00FB78D0" w:rsidRDefault="00FB78D0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D3B94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46F3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4692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B78D0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0152-197B-4B08-A3A6-F4529EC5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2023-04-24T03:53:00Z</dcterms:modified>
</cp:coreProperties>
</file>