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BE5170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16226B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BE5170">
        <w:rPr>
          <w:rFonts w:ascii="Times New Roman" w:hAnsi="Times New Roman" w:cs="Times New Roman"/>
          <w:b/>
          <w:sz w:val="28"/>
          <w:szCs w:val="28"/>
        </w:rPr>
        <w:t>137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BE5170">
        <w:rPr>
          <w:rFonts w:ascii="Times New Roman" w:hAnsi="Times New Roman" w:cs="Times New Roman"/>
          <w:b/>
          <w:sz w:val="28"/>
          <w:szCs w:val="28"/>
        </w:rPr>
        <w:t>25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5170">
        <w:rPr>
          <w:rFonts w:ascii="Times New Roman" w:hAnsi="Times New Roman" w:cs="Times New Roman"/>
          <w:b/>
          <w:sz w:val="28"/>
          <w:szCs w:val="28"/>
        </w:rPr>
        <w:t>мая</w:t>
      </w:r>
      <w:r w:rsidR="0082409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E5170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26.01.2021 г. №104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E517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E517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E517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E5170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E5170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E5170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E5170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5170">
        <w:rPr>
          <w:rFonts w:ascii="Arial" w:eastAsia="Times New Roman" w:hAnsi="Arial" w:cs="Arial"/>
          <w:b/>
          <w:sz w:val="32"/>
          <w:szCs w:val="32"/>
        </w:rPr>
        <w:t>«О ВНЕСЕНИИ ИЗМЕНЕНИЙ И ДОПОЛНЕНИЙ В УСТАВ</w:t>
      </w: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E5170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ОБРАЗОВАНИЯ»</w:t>
      </w:r>
    </w:p>
    <w:p w:rsidR="00BE5170" w:rsidRPr="00BE5170" w:rsidRDefault="00BE5170" w:rsidP="00BE517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ст. 7, 35, 44 </w:t>
      </w:r>
      <w:r w:rsidRPr="00BE5170">
        <w:rPr>
          <w:rFonts w:ascii="Arial" w:eastAsia="Times New Roman" w:hAnsi="Arial" w:cs="Arial"/>
          <w:color w:val="000000"/>
          <w:spacing w:val="1"/>
          <w:sz w:val="24"/>
          <w:szCs w:val="24"/>
        </w:rPr>
        <w:t>Федерального закона №131-ФЗ от 06.10.2003 года «Об общих принципах организации местного самоуправления в Российской Федерации», в целях приведения Устава Карымского муниципального образования в соответствие с федеральным и региональным зако</w:t>
      </w:r>
      <w:r w:rsidRPr="00BE5170">
        <w:rPr>
          <w:rFonts w:ascii="Arial" w:eastAsia="Times New Roman" w:hAnsi="Arial" w:cs="Arial"/>
          <w:color w:val="000000"/>
          <w:spacing w:val="1"/>
          <w:sz w:val="24"/>
          <w:szCs w:val="24"/>
        </w:rPr>
        <w:softHyphen/>
        <w:t>нодательством,</w:t>
      </w:r>
      <w:r w:rsidRPr="00BE5170">
        <w:rPr>
          <w:rFonts w:ascii="Arial" w:eastAsia="Times New Roman" w:hAnsi="Arial" w:cs="Arial"/>
          <w:sz w:val="24"/>
          <w:szCs w:val="24"/>
        </w:rPr>
        <w:t xml:space="preserve"> руководствуясь ст.41 Устава Карымского муниципального образования, Дума Карымского муниципального образования.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5170" w:rsidRPr="00BE5170" w:rsidRDefault="00BE5170" w:rsidP="00BE51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E517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E5170" w:rsidRPr="00BE5170" w:rsidRDefault="00BE5170" w:rsidP="00BE51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1.Внести в Устав Карымского муниципального образования следующие изменения: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1.1.часть 3 статьи 1 изложить в следующей редакции: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«3.Наименование муниципального образования – Карымское сельское поселение Куйтунского муниципального района Иркутской области. Сокращенное наименование – Карымское муниципальное образование.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Понятия «Поселение», «муниципальное образование», «Карымское сельское Поселение» далее по тексту настоящего Устава используются в равной мере для обозначения Карымского муниципального образования.»;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 xml:space="preserve">1.2.пункт 19 дополнить часть 1 статьи 6 пунктом 19 следующего содержания 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«19)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при-ведении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1.3.часть 1 статьи 7 дополнить пунктом 13 следующего содержания: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должности;.».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lastRenderedPageBreak/>
        <w:t>1.4.часть 3 статьи 18.1 после слов «жителей населенного пункта» дополнить словами «(либо части его территории)»;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1.5.пункт 1 части 7 статьи 29 изложить в следующей редакции: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«1)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дней в месяц;»;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1.6.часть 21 статьи 29 изложить в следующей редакции: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«21.Осуществляющий свои полномочия на постоянной основе депутат не вправе: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само-управления,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д) иные случаи, предусмотренные федеральными законами;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BE5170">
        <w:rPr>
          <w:rFonts w:ascii="Arial" w:eastAsia="Times New Roman" w:hAnsi="Arial" w:cs="Arial"/>
          <w:sz w:val="24"/>
          <w:szCs w:val="24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1.7.часть 3 статьи 43 дополнить пунктом 3 следующего содержания: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3.Главе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4.Настоящее решение вступает в силу после государственной регистрации и официального опубликования в «Муниципальном вестнике».</w:t>
      </w:r>
    </w:p>
    <w:p w:rsidR="00BE5170" w:rsidRPr="00BE5170" w:rsidRDefault="00BE5170" w:rsidP="00BE5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BE5170" w:rsidRPr="00BE5170" w:rsidRDefault="00BE5170" w:rsidP="00BE51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5170">
        <w:rPr>
          <w:rFonts w:ascii="Arial" w:eastAsia="Times New Roman" w:hAnsi="Arial" w:cs="Arial"/>
          <w:sz w:val="24"/>
          <w:szCs w:val="24"/>
        </w:rPr>
        <w:t>О.И.Тихонова</w:t>
      </w: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bookmarkStart w:id="0" w:name="_GoBack"/>
      <w:bookmarkEnd w:id="0"/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Газета согласно ст. 12 Закона РФ «О средствах массовой информации» выходит без государственной </w:t>
            </w: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6B" w:rsidRDefault="0016226B">
      <w:pPr>
        <w:spacing w:after="0" w:line="240" w:lineRule="auto"/>
      </w:pPr>
      <w:r>
        <w:separator/>
      </w:r>
    </w:p>
  </w:endnote>
  <w:endnote w:type="continuationSeparator" w:id="0">
    <w:p w:rsidR="0016226B" w:rsidRDefault="0016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70">
          <w:rPr>
            <w:noProof/>
          </w:rPr>
          <w:t>6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6B" w:rsidRDefault="0016226B">
      <w:pPr>
        <w:spacing w:after="0" w:line="240" w:lineRule="auto"/>
      </w:pPr>
      <w:r>
        <w:separator/>
      </w:r>
    </w:p>
  </w:footnote>
  <w:footnote w:type="continuationSeparator" w:id="0">
    <w:p w:rsidR="0016226B" w:rsidRDefault="0016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0057-71CC-4EE5-9104-1BF8C36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2017-10-13T01:19:00Z</cp:lastPrinted>
  <dcterms:created xsi:type="dcterms:W3CDTF">2015-10-19T03:10:00Z</dcterms:created>
  <dcterms:modified xsi:type="dcterms:W3CDTF">2021-06-03T08:28:00Z</dcterms:modified>
</cp:coreProperties>
</file>