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D0" w:rsidRDefault="00507A77" w:rsidP="00507A77">
      <w:pPr>
        <w:widowControl w:val="0"/>
        <w:spacing w:after="0" w:line="269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РОССИЙСКАЯ ФЕДЕРАЦИЯ</w:t>
      </w: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ИРКУТСКАЯ ОБЛАСТЬ</w:t>
      </w: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КУЙТУНСКИЙ РАЙОН </w:t>
      </w:r>
    </w:p>
    <w:p w:rsidR="00507A77" w:rsidRPr="00507A77" w:rsidRDefault="00507A77" w:rsidP="00507A77">
      <w:pPr>
        <w:widowControl w:val="0"/>
        <w:spacing w:after="0" w:line="269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ДУМА</w:t>
      </w:r>
    </w:p>
    <w:p w:rsidR="00DC1DD0" w:rsidRDefault="00507A77" w:rsidP="0090430D">
      <w:pPr>
        <w:keepNext/>
        <w:keepLines/>
        <w:widowControl w:val="0"/>
        <w:spacing w:after="0" w:line="266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КАРЫМСКОГО </w:t>
      </w:r>
    </w:p>
    <w:p w:rsidR="0090430D" w:rsidRDefault="00507A77" w:rsidP="0090430D">
      <w:pPr>
        <w:keepNext/>
        <w:keepLines/>
        <w:widowControl w:val="0"/>
        <w:spacing w:after="0" w:line="266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МУНИЦИПАЛЬНОГО ОБРАЗОВАНИЯ</w:t>
      </w:r>
      <w:bookmarkEnd w:id="0"/>
      <w:r w:rsidR="0090430D" w:rsidRPr="0090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90430D" w:rsidRPr="00507A77" w:rsidRDefault="0090430D" w:rsidP="0090430D">
      <w:pPr>
        <w:keepNext/>
        <w:keepLines/>
        <w:widowControl w:val="0"/>
        <w:spacing w:after="0" w:line="266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507A77" w:rsidRPr="00507A77" w:rsidRDefault="00507A77" w:rsidP="00507A77">
      <w:pPr>
        <w:keepNext/>
        <w:keepLines/>
        <w:widowControl w:val="0"/>
        <w:spacing w:after="242" w:line="269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430D" w:rsidRDefault="00507A77" w:rsidP="0090430D">
      <w:pPr>
        <w:keepNext/>
        <w:keepLines/>
        <w:widowControl w:val="0"/>
        <w:spacing w:after="0" w:line="266" w:lineRule="exact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5080" distL="63500" distR="118745" simplePos="0" relativeHeight="251662336" behindDoc="1" locked="0" layoutInCell="1" allowOverlap="1" wp14:anchorId="6D9596F7" wp14:editId="1ECD6935">
                <wp:simplePos x="0" y="0"/>
                <wp:positionH relativeFrom="margin">
                  <wp:posOffset>5415915</wp:posOffset>
                </wp:positionH>
                <wp:positionV relativeFrom="paragraph">
                  <wp:posOffset>822960</wp:posOffset>
                </wp:positionV>
                <wp:extent cx="399415" cy="314325"/>
                <wp:effectExtent l="0" t="0" r="635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01" w:rsidRDefault="00E27F01" w:rsidP="00507A77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</w:rPr>
                              <w:t xml:space="preserve">№ </w:t>
                            </w: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596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.45pt;margin-top:64.8pt;width:31.45pt;height:24.75pt;z-index:-251654144;visibility:visible;mso-wrap-style:square;mso-width-percent:0;mso-height-percent:0;mso-wrap-distance-left:5pt;mso-wrap-distance-top:0;mso-wrap-distance-right:9.3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+CrAIAAKg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" filled="f" stroked="f">
                <v:textbox inset="0,0,0,0">
                  <w:txbxContent>
                    <w:p w:rsidR="00E27F01" w:rsidRDefault="00E27F01" w:rsidP="00507A77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"/>
                        </w:rPr>
                        <w:t xml:space="preserve">№ </w:t>
                      </w:r>
                      <w:r>
                        <w:t>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12065" distL="774065" distR="1758950" simplePos="0" relativeHeight="251660288" behindDoc="1" locked="0" layoutInCell="1" allowOverlap="1" wp14:anchorId="4949EA40" wp14:editId="33AC647B">
                <wp:simplePos x="0" y="0"/>
                <wp:positionH relativeFrom="margin">
                  <wp:posOffset>2291715</wp:posOffset>
                </wp:positionH>
                <wp:positionV relativeFrom="paragraph">
                  <wp:posOffset>803910</wp:posOffset>
                </wp:positionV>
                <wp:extent cx="1368425" cy="409575"/>
                <wp:effectExtent l="0" t="0" r="3175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01" w:rsidRDefault="00E27F01" w:rsidP="00507A7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Карымск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EA40" id="Text Box 3" o:spid="_x0000_s1027" type="#_x0000_t202" style="position:absolute;left:0;text-align:left;margin-left:180.45pt;margin-top:63.3pt;width:107.75pt;height:32.25pt;z-index:-251656192;visibility:visible;mso-wrap-style:square;mso-width-percent:0;mso-height-percent:0;mso-wrap-distance-left:60.95pt;mso-wrap-distance-top:0;mso-wrap-distance-right:138.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gC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" filled="f" stroked="f">
                <v:textbox inset="0,0,0,0">
                  <w:txbxContent>
                    <w:p w:rsidR="00E27F01" w:rsidRDefault="00E27F01" w:rsidP="00507A7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 xml:space="preserve">с. </w:t>
                      </w:r>
                      <w:proofErr w:type="spellStart"/>
                      <w:r>
                        <w:rPr>
                          <w:rStyle w:val="2Exact"/>
                        </w:rPr>
                        <w:t>Карымск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внесении изменений в Программу комплексного развития системы коммунальной инфраструктуры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Иркутской области на 2016-20</w:t>
      </w:r>
      <w:r w:rsidR="0069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32</w: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</w:t>
      </w:r>
      <w:bookmarkStart w:id="1" w:name="bookmark1"/>
      <w:r w:rsidR="0090430D" w:rsidRPr="0090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bookmarkEnd w:id="1"/>
    <w:p w:rsidR="00507A77" w:rsidRPr="00507A77" w:rsidRDefault="0090430D" w:rsidP="00507A77">
      <w:pPr>
        <w:widowControl w:val="0"/>
        <w:spacing w:after="307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941705" simplePos="0" relativeHeight="251659264" behindDoc="1" locked="0" layoutInCell="1" allowOverlap="1" wp14:anchorId="1FD1427A" wp14:editId="39EFF785">
                <wp:simplePos x="0" y="0"/>
                <wp:positionH relativeFrom="margin">
                  <wp:posOffset>129540</wp:posOffset>
                </wp:positionH>
                <wp:positionV relativeFrom="paragraph">
                  <wp:posOffset>294005</wp:posOffset>
                </wp:positionV>
                <wp:extent cx="1371600" cy="4381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01" w:rsidRDefault="00E27F01" w:rsidP="00507A7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«15» мая 2023г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427A" id="Text Box 2" o:spid="_x0000_s1028" type="#_x0000_t202" style="position:absolute;left:0;text-align:left;margin-left:10.2pt;margin-top:23.15pt;width:108pt;height:34.5pt;z-index:-251657216;visibility:visible;mso-wrap-style:square;mso-width-percent:0;mso-height-percent:0;mso-wrap-distance-left:5pt;mso-wrap-distance-top:0;mso-wrap-distance-right:7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Mm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" filled="f" stroked="f">
                <v:textbox inset="0,0,0,0">
                  <w:txbxContent>
                    <w:p w:rsidR="00E27F01" w:rsidRDefault="00E27F01" w:rsidP="00507A7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«15» мая 2023г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07A77" w:rsidRPr="00507A77" w:rsidRDefault="00507A77" w:rsidP="00507A77">
      <w:pPr>
        <w:widowControl w:val="0"/>
        <w:spacing w:after="290" w:line="27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Федерации», Уставом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в соответствии приказом министерства регионального развития РФ от 06.05.2011 г. № 204 «О разработке программ комплексного развития систем коммунальной инфраструктуры муниципальных образований», Дума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:rsidR="00507A77" w:rsidRPr="00507A77" w:rsidRDefault="00507A77" w:rsidP="00507A77">
      <w:pPr>
        <w:widowControl w:val="0"/>
        <w:spacing w:after="243" w:line="266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 w:bidi="ru-RU"/>
        </w:rPr>
        <w:t>РЕШИЛА:</w:t>
      </w:r>
    </w:p>
    <w:p w:rsidR="00507A77" w:rsidRPr="00507A77" w:rsidRDefault="00507A77" w:rsidP="00507A77">
      <w:pPr>
        <w:widowControl w:val="0"/>
        <w:numPr>
          <w:ilvl w:val="0"/>
          <w:numId w:val="2"/>
        </w:numPr>
        <w:tabs>
          <w:tab w:val="left" w:pos="850"/>
        </w:tabs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решение Думы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от 10 августа 2017 г. № 174 «О внесении изменений в долгосрочную целевую программу 2016-20</w:t>
      </w:r>
      <w:r w:rsidR="0069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32</w: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годы, следующие изменения:</w:t>
      </w:r>
    </w:p>
    <w:p w:rsidR="00507A77" w:rsidRDefault="00507A77" w:rsidP="009043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1.3. Приложение № 1, № 2 к муниципальной долгосрочной целевой программе «Комплексного развития систем коммунальной инфраструктуры в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Карымском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сельском поселении на 2016-2032 годы</w:t>
      </w:r>
      <w:r w:rsidR="0090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изложить в новой редакции.</w:t>
      </w:r>
    </w:p>
    <w:p w:rsidR="0090430D" w:rsidRPr="00507A77" w:rsidRDefault="0090430D" w:rsidP="009043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Данное решение опубликовать в газете «Муниципальный вестник» и на сайте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образования. </w: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07A77">
        <w:rPr>
          <w:rFonts w:ascii="Times New Roman" w:eastAsia="Times New Roman" w:hAnsi="Times New Roman" w:cs="Times New Roman"/>
          <w:color w:val="1D1D1D"/>
          <w:sz w:val="24"/>
          <w:szCs w:val="24"/>
          <w:lang w:eastAsia="ru-RU" w:bidi="ru-RU"/>
        </w:rPr>
        <w:tab/>
      </w:r>
    </w:p>
    <w:p w:rsidR="0090430D" w:rsidRPr="00507A77" w:rsidRDefault="0090430D" w:rsidP="0090430D">
      <w:pPr>
        <w:widowControl w:val="0"/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Контроль за исполнением Решения оставляю за собой.</w:t>
      </w:r>
    </w:p>
    <w:p w:rsidR="0090430D" w:rsidRDefault="0090430D" w:rsidP="0090430D">
      <w:pPr>
        <w:widowControl w:val="0"/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Решение вступает в силу с момента официального опубликования.</w:t>
      </w:r>
    </w:p>
    <w:p w:rsidR="0090430D" w:rsidRPr="00507A77" w:rsidRDefault="0090430D" w:rsidP="0090430D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0D" w:rsidRPr="00507A77" w:rsidRDefault="0090430D" w:rsidP="0090430D">
      <w:pPr>
        <w:widowControl w:val="0"/>
        <w:spacing w:after="0" w:line="283" w:lineRule="exact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81280" distB="0" distL="63500" distR="63500" simplePos="0" relativeHeight="251664384" behindDoc="1" locked="0" layoutInCell="1" allowOverlap="1" wp14:anchorId="22C4A053" wp14:editId="6C476711">
                <wp:simplePos x="0" y="0"/>
                <wp:positionH relativeFrom="margin">
                  <wp:posOffset>4611370</wp:posOffset>
                </wp:positionH>
                <wp:positionV relativeFrom="paragraph">
                  <wp:posOffset>118110</wp:posOffset>
                </wp:positionV>
                <wp:extent cx="1103630" cy="228600"/>
                <wp:effectExtent l="0" t="0" r="1270" b="15875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01" w:rsidRPr="0090430D" w:rsidRDefault="00E27F01" w:rsidP="0090430D">
                            <w:pPr>
                              <w:pStyle w:val="20"/>
                              <w:shd w:val="clear" w:color="auto" w:fill="auto"/>
                              <w:rPr>
                                <w:b w:val="0"/>
                              </w:rPr>
                            </w:pPr>
                            <w:proofErr w:type="spellStart"/>
                            <w:r w:rsidRPr="0090430D">
                              <w:rPr>
                                <w:rStyle w:val="2Exact"/>
                                <w:b w:val="0"/>
                              </w:rPr>
                              <w:t>О.И.Тихонова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A053" id="Text Box 6" o:spid="_x0000_s1029" type="#_x0000_t202" style="position:absolute;margin-left:363.1pt;margin-top:9.3pt;width:86.9pt;height:18pt;z-index:-251652096;visibility:visible;mso-wrap-style:square;mso-width-percent:0;mso-height-percent:0;mso-wrap-distance-left:5pt;mso-wrap-distance-top: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q0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" filled="f" stroked="f">
                <v:textbox style="mso-fit-shape-to-text:t" inset="0,0,0,0">
                  <w:txbxContent>
                    <w:p w:rsidR="00E27F01" w:rsidRPr="0090430D" w:rsidRDefault="00E27F01" w:rsidP="0090430D">
                      <w:pPr>
                        <w:pStyle w:val="20"/>
                        <w:shd w:val="clear" w:color="auto" w:fill="auto"/>
                        <w:rPr>
                          <w:b w:val="0"/>
                        </w:rPr>
                      </w:pPr>
                      <w:proofErr w:type="spellStart"/>
                      <w:r w:rsidRPr="0090430D">
                        <w:rPr>
                          <w:rStyle w:val="2Exact"/>
                          <w:b w:val="0"/>
                        </w:rPr>
                        <w:t>О.И.Тихонова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0430D" w:rsidRPr="00507A77" w:rsidRDefault="0090430D" w:rsidP="0090430D">
      <w:pPr>
        <w:widowControl w:val="0"/>
        <w:spacing w:after="0" w:line="283" w:lineRule="exact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90430D" w:rsidRPr="00507A77" w:rsidRDefault="0090430D" w:rsidP="00507A77">
      <w:pPr>
        <w:widowControl w:val="0"/>
        <w:spacing w:after="317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43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15» мая 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430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7F0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ДОЛГОСРОЧНАЯ ЦЕЛЕВАЯ ПРОГРАММА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«КОМПЛЕКСНОГО РАЗВИТИЯ СИСТЕМ КОММУНАЛЬНОЙ ИНФРАСТРУКТУРЫ КАРЫМСКОГО СЕЛЬСКОГО ПОСЕЛЕНИЯ НА 2016-2032 ГОДЫ</w:t>
      </w: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884"/>
      </w:tblGrid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2016-2032 годах (далее – Программа)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Российской Федерации»;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капитальный ремонт котельного и котельно-вспомогательного оборудования котельной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proofErr w:type="gram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решает следующие задачи: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коммунальными ресурсами потребностей жилищного и промышленного строительства;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производимых организациями коммунального комплекса для потребителей товаров (оказываемых услуг);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улучшения экологической ситуации на территории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2016-2032 годы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поставляющие коммунальные услуги населению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на территории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средств, направляемых на реализацию мероприятий Программы, составляет </w:t>
            </w:r>
            <w:r w:rsidR="00D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26 613,78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80,0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DC1DD0" w:rsidRDefault="00DC1DD0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DC1DD0" w:rsidRDefault="00DC1DD0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9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69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1DD0" w:rsidRDefault="00DC1DD0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- 21 787,78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D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- 2026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DC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 тыс. руб.;</w:t>
            </w:r>
          </w:p>
          <w:p w:rsidR="00507A77" w:rsidRPr="00507A77" w:rsidRDefault="00DC1DD0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507A77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 год ----</w:t>
            </w:r>
            <w:proofErr w:type="spellStart"/>
            <w:r w:rsidR="00507A77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507A77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источникам: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– </w:t>
            </w:r>
            <w:r w:rsidR="00A3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80,0 тыс. руб.;</w:t>
            </w:r>
          </w:p>
          <w:p w:rsid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A339C3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339C3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- 680,0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39C3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654,0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39C3" w:rsidRPr="00507A77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- 2026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 тыс. руб.;</w:t>
            </w:r>
          </w:p>
          <w:p w:rsidR="00A339C3" w:rsidRPr="00507A77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 год ----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– </w:t>
            </w:r>
            <w:r w:rsid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25133,78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---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--- тыс. руб.;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--- тыс. руб.;</w:t>
            </w:r>
          </w:p>
          <w:p w:rsidR="00A339C3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339C3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4 000,0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39C3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21</w:t>
            </w:r>
            <w:r w:rsidR="0069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39C3" w:rsidRPr="00507A77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- 2026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 тыс. руб.;</w:t>
            </w:r>
          </w:p>
          <w:p w:rsidR="00A339C3" w:rsidRPr="00507A77" w:rsidRDefault="00A339C3" w:rsidP="00A339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 год ----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77" w:rsidRPr="00507A77" w:rsidTr="00507A7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A77" w:rsidRPr="00507A77" w:rsidRDefault="00507A77" w:rsidP="00507A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надёжности предоставляемых коммунальных услуг;</w:t>
            </w:r>
          </w:p>
        </w:tc>
      </w:tr>
    </w:tbl>
    <w:p w:rsidR="00507A77" w:rsidRPr="00507A77" w:rsidRDefault="00507A77" w:rsidP="00507A77">
      <w:pPr>
        <w:widowControl w:val="0"/>
        <w:spacing w:after="317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2" w:rsidRDefault="00464912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9A8" w:rsidRDefault="00E719A8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1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A77" w:rsidRPr="00507A77" w:rsidRDefault="00507A77" w:rsidP="00E719A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07A77" w:rsidRPr="00507A77" w:rsidRDefault="00507A77" w:rsidP="00E719A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долгосрочной целевой</w:t>
      </w:r>
    </w:p>
    <w:p w:rsidR="00507A77" w:rsidRPr="00507A77" w:rsidRDefault="00507A77" w:rsidP="00E719A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«Комплексное развитие систем</w:t>
      </w:r>
    </w:p>
    <w:p w:rsidR="00507A77" w:rsidRPr="00507A77" w:rsidRDefault="00507A77" w:rsidP="00E719A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</w:t>
      </w:r>
    </w:p>
    <w:p w:rsidR="00507A77" w:rsidRPr="00507A77" w:rsidRDefault="00507A77" w:rsidP="00E719A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507A77" w:rsidRPr="00507A77" w:rsidRDefault="00507A77" w:rsidP="00E719A8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2016-2032 годах»</w:t>
      </w:r>
    </w:p>
    <w:p w:rsidR="00507A77" w:rsidRPr="00507A77" w:rsidRDefault="00507A77" w:rsidP="00E719A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E719A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695B1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</w:t>
      </w:r>
    </w:p>
    <w:p w:rsidR="00507A77" w:rsidRPr="00507A77" w:rsidRDefault="00507A77" w:rsidP="00695B1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(ОСНОВНЫЕ МЕРОПРИЯТИЯ ПО СТРОИТЕЛЬСТВУ, РЕКОНСТРУКЦИИ И МОДЕРНИЗАЦИИ</w:t>
      </w:r>
    </w:p>
    <w:p w:rsidR="00507A77" w:rsidRPr="00507A77" w:rsidRDefault="00507A77" w:rsidP="00695B1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КОММУНАЛЬНОЙ ИНФРАСТРУКТУРЫ)</w:t>
      </w:r>
    </w:p>
    <w:p w:rsidR="00507A77" w:rsidRPr="00507A77" w:rsidRDefault="00507A77" w:rsidP="00695B1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 СЕЛЬСКОГО ПОСЕЛЕНИЯ</w:t>
      </w:r>
    </w:p>
    <w:p w:rsidR="00507A77" w:rsidRPr="00507A77" w:rsidRDefault="00507A77" w:rsidP="00695B1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2016-2032 ГОДАХ</w:t>
      </w:r>
    </w:p>
    <w:p w:rsidR="00507A77" w:rsidRPr="00507A77" w:rsidRDefault="00507A77" w:rsidP="00E719A8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4" w:type="dxa"/>
        <w:tblInd w:w="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9"/>
        <w:gridCol w:w="262"/>
        <w:gridCol w:w="143"/>
        <w:gridCol w:w="2808"/>
        <w:gridCol w:w="6"/>
        <w:gridCol w:w="1285"/>
        <w:gridCol w:w="733"/>
        <w:gridCol w:w="709"/>
        <w:gridCol w:w="688"/>
        <w:gridCol w:w="32"/>
        <w:gridCol w:w="739"/>
        <w:gridCol w:w="851"/>
        <w:gridCol w:w="1417"/>
        <w:gridCol w:w="1418"/>
        <w:gridCol w:w="1874"/>
      </w:tblGrid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Default="00E719A8" w:rsidP="00E719A8">
            <w:pPr>
              <w:tabs>
                <w:tab w:val="center" w:pos="63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tabs>
                <w:tab w:val="center" w:pos="63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rPr>
          <w:trHeight w:val="57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695B1D" w:rsidP="00695B1D">
            <w:pPr>
              <w:tabs>
                <w:tab w:val="left" w:pos="210"/>
                <w:tab w:val="center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719A8"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8D0" w:rsidRPr="00507A77" w:rsidTr="00D20E4E">
        <w:tc>
          <w:tcPr>
            <w:tcW w:w="146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8D0" w:rsidRPr="00507A77" w:rsidRDefault="00D508D0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ТЕПЛОСНАБЖЕНИЕ</w:t>
            </w: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котельного и котельно-вспомогательного оборудования котельной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центральная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(недостающий)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зап.частей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котельной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1,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ВОДОСНАБЖЕНИЕ</w:t>
            </w: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с.Карымск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д.ст.Кимильтей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водопроводных сетей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E719A8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водонапорных башен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9A8" w:rsidRPr="00D20E4E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работы и инженерные изыскания на строительство водопровода до с. </w:t>
            </w:r>
            <w:proofErr w:type="spellStart"/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D20E4E" w:rsidRDefault="00695B1D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D20E4E" w:rsidRDefault="00695B1D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19A8" w:rsidRPr="00E719A8" w:rsidRDefault="00E719A8" w:rsidP="00E719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19A8" w:rsidRPr="00E719A8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</w:p>
          <w:p w:rsidR="00E719A8" w:rsidRPr="00E719A8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719A8" w:rsidRPr="00E719A8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9A8" w:rsidRPr="00D20E4E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A8" w:rsidRPr="00D20E4E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D20E4E" w:rsidRDefault="00695B1D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21 133,78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9A8" w:rsidRPr="00D20E4E" w:rsidRDefault="00695B1D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9A8" w:rsidRPr="00D20E4E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A8" w:rsidRPr="00D20E4E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D20E4E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D20E4E" w:rsidRDefault="00695B1D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9A8" w:rsidRPr="00D20E4E" w:rsidRDefault="00695B1D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695B1D" w:rsidP="00D20E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9A8" w:rsidRPr="00E719A8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2,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0" w:rsidRPr="00507A77" w:rsidTr="00D20E4E">
        <w:tc>
          <w:tcPr>
            <w:tcW w:w="146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8D0" w:rsidRPr="00507A77" w:rsidRDefault="00D508D0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ВОДООТВЕДЕНИЕ</w:t>
            </w: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очистных сооружений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A8" w:rsidRPr="00E719A8" w:rsidRDefault="00E719A8" w:rsidP="00E7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9A8" w:rsidRPr="00507A77" w:rsidRDefault="00E719A8" w:rsidP="00E719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3,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0" w:rsidRPr="00507A77" w:rsidTr="00D20E4E">
        <w:tc>
          <w:tcPr>
            <w:tcW w:w="146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8D0" w:rsidRPr="00507A77" w:rsidRDefault="00D508D0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ЭЛЕКТРОСНАБЖЕНИЕ</w:t>
            </w:r>
          </w:p>
        </w:tc>
      </w:tr>
      <w:tr w:rsidR="00E719A8" w:rsidRPr="00507A77" w:rsidTr="00695B1D"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(модернизация)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сетей уличного освещения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обслуживающие организации</w:t>
            </w: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4,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Программе, в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A8" w:rsidRPr="00507A77" w:rsidTr="00695B1D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19A8" w:rsidRPr="00507A77" w:rsidRDefault="00E719A8" w:rsidP="00E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9A8" w:rsidRPr="00507A77" w:rsidRDefault="00E719A8" w:rsidP="00E719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9A8" w:rsidRDefault="00E719A8" w:rsidP="00507A77">
      <w:pPr>
        <w:spacing w:before="225" w:after="22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19A8" w:rsidSect="00E71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7A77" w:rsidRPr="00507A77" w:rsidRDefault="00507A77" w:rsidP="00695B1D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Характеристика существующего состояния коммунальной инфраструктуры </w:t>
      </w:r>
      <w:proofErr w:type="spellStart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входит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Иркутской области».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сельского поселения является село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расположены 2 населенных пункта: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п.ж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д.с.т.Кимильтей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поселения составляет 1773,63 га.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деятельность организации ООО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ОГАУ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Лесхоз, а также организации социальной сферы (1 общеобразовательное и 1 дошкольное учреждение,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2  медицинских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входящих в состав ЦРБ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Центр помощи детям оставшимся без попечения родителей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население, проживающее в муниципальном и частном жилом секторе. Численность постоянного населения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01.01.2016 составляет 2300 человек.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01.01.2016 составляет 37750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 в населённых пунктах поселения на договорных началах оказывают: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ООО «</w:t>
      </w:r>
      <w:r w:rsidR="00462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Тепловик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(теплоснабжение),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ОГАУ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Лесхоз» (вывоз 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гуртовка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бытовых отходов),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ОГУЭП ОБЛКОММУНЭНЕРГО «Саянские электрические сети», «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Тулунские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(электроснабжение),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3 угольные котельные: 1 муниципальная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(обслуживающая организация ООО «</w:t>
      </w:r>
      <w:r w:rsidR="00462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Тепловик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1 Областная, 1 районная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7A77" w:rsidRPr="00507A77" w:rsidRDefault="00462A23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Протяжённость наружных </w:t>
      </w:r>
      <w:r w:rsidR="00507A77"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7A77"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</w:t>
      </w:r>
      <w:proofErr w:type="spellStart"/>
      <w:r w:rsidR="00507A77"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Карымскому</w:t>
      </w:r>
      <w:proofErr w:type="spellEnd"/>
      <w:r w:rsidR="00507A77"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составляет 1555 м. Имеющаяся угольная котельная и сети требуют реконструкции и ремонта.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существует 10 муниципальных водозаборных узлов; протяжённость водопроводных сетей составляет 2128 м, водопроводные сети требуют ремонта.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муниципальных канализационных сетей (обслуживающей организации нет) составляет 770 м. Необходимо строительство очистных сооружений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тепловых, водопроводных сетей, в том числе во внутридомовом оборудовании, изношенность до 90 процентов предполагает большие неучтённые потери энергетических и водных ресурсов и сверхнормативное их расходование. Для решения данной проблемы необходимо заменить изношенные сети. При замене водоводов использовать современные материалы, в частности трубы из полиэтилена низкого давления (ПНД), так как данный материал прост при монтаже, долговечен, срок службы до 50 лет. 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функционирования угольной котельной, имеющий низкий КПД и высокий затратный механизм. В данном направлении необходимо приобрести древесный котел. Проделанные мероприятия позволят переключить большую часть потребителей на мало затратные источники тепла и получить дополнительные мощности. 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Перспективы развития </w:t>
      </w:r>
      <w:proofErr w:type="spellStart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прогноз спроса на коммунальные ресурсы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</w:t>
      </w:r>
      <w:r w:rsidR="00462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потребителям коммунальных услуг, улучшения экологической ситуации на территории поселения необходимо проведение 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реконструкции сетей теплоснабжения, водоснабжения, приобретение оборудования для котельной строительство очистных сооружений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временной перспективе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планируется строительство теплотрассы от котельной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Центра помощи детям оставшихся без попечения родителей,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до МКДОУ Детский</w:t>
      </w:r>
      <w:r w:rsidR="0046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46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 Сказка протяжённостью 1,57км.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заказчике, разработчике и исполнителях Программы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и разработчиком Программы является администрация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исполнителями Программы – администрация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организации, поставляющие коммунальные услуги населению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деятельность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население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 Программы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Задачи Программы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коммунальными ресурсами потребностей жилищного и промышленного строительства;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производимых организациями коммунального комплекса для потребителей товаров (оказываемых услуг);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экологической ситуации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реализации Программы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2016-2032 годы.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Целевые показатели развития коммунальной инфраструктуры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развития коммунальной инфраструктуры представлены в Приложении № 1 к Программе.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Перечень основных мероприятий Программы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инвестиционных проектов (основные мероприятия по строительству, реконструкции и модернизации объектов коммунальной инфраструктуры)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2016-2032 годах представлены в Приложении № 2 к Программе.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Ресурсное обеспечение Программы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программных мероприятий осуществляется за счёт средств бюджета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областного бюджета и других источников (внебюджетные средства).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структура бюджетного и внебюджетного финансирования подлежат ежегодному уточнению в соответствии с возможностями бюджета, внебюджетного финансирования и с учётом фактического выполнения программных мероприятий.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и источники финансирования Программы представлены в приложении № 2 к Программе.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Организация управления реализацией Программы и контроль за ходом её выполнения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администрацией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являющейся заказчиком Программы. Администрация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согласованные действия по подготовке и реализации программных мероприятий. В ходе реализации Программы отдельные её мероприятия в </w:t>
      </w: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порядке могут уточняться, а объёмы финансирования корректироваться с учётом утверждённых расходов бюджета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Программы осуществляет глава администрации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07A77" w:rsidRPr="00507A77" w:rsidRDefault="00507A77" w:rsidP="00695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Ожидаемые социально-экономические результаты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социально-экономическими результатами реализации настоящей Программы являются: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повышение качества и надёжности предоставляемых коммунальных услуг;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улучшение качества водоснабжения населения путем реконструкции водопроводных   сетей;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замена ветхих участков трубопроводов тепловых сетей на трубопроводы с новой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энергоэффективной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теплоизоляцией позволит снизить потери в тепловых сетях и обеспечить качественное предоставление услуги теплоснабжения;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реконструкция котельных повысит качество предоставления услуг теплоснабжения и снизит затраты на эксплуатацию, в том числе за счет снижения электропотребления;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 улучшение экологического состояния на территории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счёт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сьроительства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 в </w:t>
      </w:r>
      <w:proofErr w:type="spellStart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 увеличение инвестиций в коммунальное хозяйство;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69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831" w:rsidRPr="00507A77" w:rsidRDefault="00507A77" w:rsidP="0090430D">
      <w:pPr>
        <w:spacing w:before="225"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7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77" w:rsidRPr="00507A77" w:rsidRDefault="00507A77" w:rsidP="00507A77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F33" w:rsidRDefault="00831F33"/>
    <w:sectPr w:rsidR="0083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971A6"/>
    <w:multiLevelType w:val="multilevel"/>
    <w:tmpl w:val="93BE73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5"/>
    <w:rsid w:val="00462A23"/>
    <w:rsid w:val="00464912"/>
    <w:rsid w:val="00507A77"/>
    <w:rsid w:val="00533E00"/>
    <w:rsid w:val="005C3DB8"/>
    <w:rsid w:val="00695B1D"/>
    <w:rsid w:val="006A4661"/>
    <w:rsid w:val="00755831"/>
    <w:rsid w:val="00781975"/>
    <w:rsid w:val="007F791C"/>
    <w:rsid w:val="00831F33"/>
    <w:rsid w:val="008407A2"/>
    <w:rsid w:val="0090430D"/>
    <w:rsid w:val="00955975"/>
    <w:rsid w:val="00A339C3"/>
    <w:rsid w:val="00D20E4E"/>
    <w:rsid w:val="00D508D0"/>
    <w:rsid w:val="00DC1DD0"/>
    <w:rsid w:val="00E27F01"/>
    <w:rsid w:val="00E719A8"/>
    <w:rsid w:val="00F16687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E894-9AD6-4CC1-92EA-7B031E6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0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7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7A77"/>
  </w:style>
  <w:style w:type="character" w:styleId="a3">
    <w:name w:val="Hyperlink"/>
    <w:basedOn w:val="a0"/>
    <w:uiPriority w:val="99"/>
    <w:semiHidden/>
    <w:unhideWhenUsed/>
    <w:rsid w:val="00507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A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A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A77"/>
    <w:rPr>
      <w:rFonts w:ascii="Tahoma" w:eastAsia="Calibri" w:hAnsi="Tahoma" w:cs="Tahoma"/>
      <w:sz w:val="16"/>
      <w:szCs w:val="16"/>
    </w:rPr>
  </w:style>
  <w:style w:type="paragraph" w:customStyle="1" w:styleId="links">
    <w:name w:val="links"/>
    <w:basedOn w:val="a"/>
    <w:uiPriority w:val="99"/>
    <w:rsid w:val="005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07A7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A7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8">
    <w:name w:val="Основной текст_"/>
    <w:basedOn w:val="a0"/>
    <w:link w:val="21"/>
    <w:locked/>
    <w:rsid w:val="00507A7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8"/>
    <w:rsid w:val="00507A77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a9">
    <w:name w:val="Подпись к картинке_"/>
    <w:basedOn w:val="a0"/>
    <w:link w:val="aa"/>
    <w:locked/>
    <w:rsid w:val="00507A7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507A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4Exact">
    <w:name w:val="Основной текст (4) Exact"/>
    <w:basedOn w:val="a0"/>
    <w:link w:val="4"/>
    <w:locked/>
    <w:rsid w:val="00507A77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07A77"/>
    <w:pPr>
      <w:widowControl w:val="0"/>
      <w:shd w:val="clear" w:color="auto" w:fill="FFFFFF"/>
      <w:spacing w:after="0" w:line="248" w:lineRule="exact"/>
    </w:pPr>
    <w:rPr>
      <w:rFonts w:ascii="Microsoft Sans Serif" w:eastAsia="Microsoft Sans Serif" w:hAnsi="Microsoft Sans Serif" w:cs="Microsoft Sans Serif"/>
    </w:rPr>
  </w:style>
  <w:style w:type="character" w:customStyle="1" w:styleId="apple-converted-space">
    <w:name w:val="apple-converted-space"/>
    <w:basedOn w:val="a0"/>
    <w:rsid w:val="00507A77"/>
  </w:style>
  <w:style w:type="character" w:customStyle="1" w:styleId="color">
    <w:name w:val="color"/>
    <w:basedOn w:val="a0"/>
    <w:rsid w:val="00507A77"/>
  </w:style>
  <w:style w:type="character" w:customStyle="1" w:styleId="2Exact">
    <w:name w:val="Основной текст (2) Exact"/>
    <w:basedOn w:val="a0"/>
    <w:rsid w:val="00507A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Карымская Администра</cp:lastModifiedBy>
  <cp:revision>20</cp:revision>
  <dcterms:created xsi:type="dcterms:W3CDTF">2019-03-26T03:06:00Z</dcterms:created>
  <dcterms:modified xsi:type="dcterms:W3CDTF">2023-05-31T01:23:00Z</dcterms:modified>
</cp:coreProperties>
</file>