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EF00F0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EF00F0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F553CF">
        <w:rPr>
          <w:rFonts w:ascii="Times New Roman" w:hAnsi="Times New Roman" w:cs="Times New Roman"/>
          <w:b/>
          <w:sz w:val="28"/>
          <w:szCs w:val="28"/>
        </w:rPr>
        <w:t>111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F553CF">
        <w:rPr>
          <w:rFonts w:ascii="Times New Roman" w:hAnsi="Times New Roman" w:cs="Times New Roman"/>
          <w:b/>
          <w:sz w:val="28"/>
          <w:szCs w:val="28"/>
        </w:rPr>
        <w:t>23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53CF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94672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20.08.2019. № 27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94672" w:rsidRPr="00594672" w:rsidRDefault="00594672" w:rsidP="0059467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94672" w:rsidRPr="00594672" w:rsidRDefault="00594672" w:rsidP="0059467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94672">
        <w:rPr>
          <w:rFonts w:ascii="Arial" w:eastAsia="Times New Roman" w:hAnsi="Arial" w:cs="Arial"/>
          <w:b/>
          <w:color w:val="000000"/>
          <w:sz w:val="32"/>
          <w:szCs w:val="32"/>
          <w:u w:color="000000"/>
        </w:rPr>
        <w:t>ОБ УТВЕРЖДЕНИИ ПЕРЕЧНЯ МЕРОПРИЯТИЙ ПО ЛИКВИДАЦИИ ПОСЛЕДСТВИЙ ЧРЕЗВЫЧАЙНОЙ СИТУАЦИИ,</w:t>
      </w:r>
      <w:r w:rsidRPr="00594672">
        <w:rPr>
          <w:rFonts w:ascii="Arial" w:eastAsia="Times New Roman" w:hAnsi="Arial" w:cs="Arial"/>
          <w:b/>
          <w:sz w:val="32"/>
          <w:szCs w:val="32"/>
        </w:rPr>
        <w:t xml:space="preserve"> СЛОЖИВШЕЙСЯ В РЕЗУЛЬТАТЕ ПАВОДКА, ВЫЗВАННОГО ПРОЛИВНЫМИ ДОЖДЯМИ</w:t>
      </w:r>
      <w:r w:rsidRPr="00594672">
        <w:rPr>
          <w:rFonts w:ascii="Arial" w:eastAsia="Times New Roman" w:hAnsi="Arial" w:cs="Arial"/>
          <w:b/>
          <w:color w:val="000000"/>
          <w:sz w:val="32"/>
          <w:szCs w:val="32"/>
          <w:u w:color="000000"/>
        </w:rPr>
        <w:t>, ПРОШЕДШИМИ В ИЮЛЕ 2019 ГОДА НА ТЕРРИТОРИИ ИРКУТСКОЙ ОБЛАСТИ</w:t>
      </w:r>
    </w:p>
    <w:p w:rsidR="00594672" w:rsidRPr="00594672" w:rsidRDefault="00594672" w:rsidP="005946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4672">
        <w:rPr>
          <w:rFonts w:ascii="Arial" w:eastAsia="Times New Roman" w:hAnsi="Arial" w:cs="Arial"/>
          <w:bCs/>
          <w:color w:val="000000"/>
          <w:sz w:val="24"/>
          <w:szCs w:val="24"/>
          <w:u w:color="000000"/>
          <w:lang w:eastAsia="x-none"/>
        </w:rPr>
        <w:t>В соответствии с</w:t>
      </w:r>
      <w:r w:rsidRPr="0059467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x-none"/>
        </w:rPr>
        <w:t xml:space="preserve">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Ф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едеральным законом от 6 октября 2003 г. № 131-ФЗ «Об общих принципах организации местного самоуправления в Российской Федерации»,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постановлением</w:t>
      </w:r>
      <w:r w:rsidRPr="0059467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администрации муниципального образования Куйтунский район от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30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07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>.201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9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№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643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>-п «</w:t>
      </w:r>
      <w:r w:rsidRPr="00594672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59467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введении на территории муниципального образования Куйтунский район режима функционирования «Ч</w:t>
      </w:r>
      <w:r w:rsidRPr="00594672">
        <w:rPr>
          <w:rFonts w:ascii="Arial" w:eastAsia="Times New Roman" w:hAnsi="Arial" w:cs="Arial"/>
          <w:color w:val="000000"/>
          <w:sz w:val="24"/>
          <w:szCs w:val="24"/>
        </w:rPr>
        <w:t>резвычай</w:t>
      </w:r>
      <w:r w:rsidRPr="0059467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ная</w:t>
      </w:r>
      <w:r w:rsidRPr="00594672">
        <w:rPr>
          <w:rFonts w:ascii="Arial" w:eastAsia="Times New Roman" w:hAnsi="Arial" w:cs="Arial"/>
          <w:color w:val="000000"/>
          <w:sz w:val="24"/>
          <w:szCs w:val="24"/>
        </w:rPr>
        <w:t xml:space="preserve"> ситуаци</w:t>
      </w:r>
      <w:r w:rsidRPr="0059467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я»,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5946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руководствуясь ст. 37, 46 Устава Карымского муниципального образования, администрация Карымского муниципального образования </w:t>
      </w:r>
    </w:p>
    <w:p w:rsidR="00594672" w:rsidRPr="00594672" w:rsidRDefault="00594672" w:rsidP="0059467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672" w:rsidRPr="00594672" w:rsidRDefault="00594672" w:rsidP="0059467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94672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594672" w:rsidRPr="00594672" w:rsidRDefault="00594672" w:rsidP="0059467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94672" w:rsidRPr="00594672" w:rsidRDefault="00594672" w:rsidP="00594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r w:rsidRPr="00594672">
        <w:rPr>
          <w:rFonts w:ascii="Arial" w:eastAsia="Times New Roman" w:hAnsi="Arial" w:cs="Arial"/>
          <w:color w:val="000000"/>
          <w:sz w:val="24"/>
          <w:szCs w:val="24"/>
          <w:u w:color="000000"/>
        </w:rPr>
        <w:t>1.Утвердить перечень мероприятий по ликвидации последствий чрезвычайной ситуации,</w:t>
      </w:r>
      <w:r w:rsidRPr="00594672">
        <w:rPr>
          <w:rFonts w:ascii="Arial" w:eastAsia="Times New Roman" w:hAnsi="Arial" w:cs="Arial"/>
          <w:sz w:val="24"/>
          <w:szCs w:val="24"/>
        </w:rPr>
        <w:t xml:space="preserve"> сложившейся в результате паводка, вызванного проливными дождями</w:t>
      </w:r>
      <w:r w:rsidRPr="00594672">
        <w:rPr>
          <w:rFonts w:ascii="Arial" w:eastAsia="Times New Roman" w:hAnsi="Arial" w:cs="Arial"/>
          <w:color w:val="000000"/>
          <w:sz w:val="24"/>
          <w:szCs w:val="24"/>
          <w:u w:color="000000"/>
        </w:rPr>
        <w:t>, прошедшими в июле 2019 года на территории Иркутской области. (Приложение 1).</w:t>
      </w:r>
    </w:p>
    <w:p w:rsidR="00594672" w:rsidRPr="00594672" w:rsidRDefault="00594672" w:rsidP="0059467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672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594672">
        <w:rPr>
          <w:rFonts w:ascii="Arial" w:eastAsia="Calibri" w:hAnsi="Arial" w:cs="Arial"/>
          <w:sz w:val="24"/>
          <w:szCs w:val="24"/>
          <w:lang w:eastAsia="en-US"/>
        </w:rPr>
        <w:t>Настоящее постановление подлежит официальному опубликованию в информационном бюллетене «Муниципальный вестник Карымского МО», размещению на официальном сайте Карымского МО и вступает в силу со дня его официального опубликования.</w:t>
      </w: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4.Настоящее постановление вступает в силу со дня его подписания.</w:t>
      </w:r>
    </w:p>
    <w:p w:rsidR="00594672" w:rsidRPr="00594672" w:rsidRDefault="00594672" w:rsidP="00594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</w:p>
    <w:p w:rsidR="00594672" w:rsidRPr="00594672" w:rsidRDefault="00594672" w:rsidP="00594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594672" w:rsidRPr="00594672" w:rsidRDefault="00594672" w:rsidP="0059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О.И.Тихонова</w:t>
      </w:r>
    </w:p>
    <w:p w:rsidR="00594672" w:rsidRPr="00594672" w:rsidRDefault="00594672" w:rsidP="005946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94672">
        <w:rPr>
          <w:rFonts w:ascii="Courier New" w:eastAsia="Times New Roman" w:hAnsi="Courier New" w:cs="Courier New"/>
        </w:rPr>
        <w:t>Приложение 1</w:t>
      </w:r>
    </w:p>
    <w:p w:rsidR="00594672" w:rsidRPr="00594672" w:rsidRDefault="00594672" w:rsidP="005946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94672">
        <w:rPr>
          <w:rFonts w:ascii="Courier New" w:eastAsia="Times New Roman" w:hAnsi="Courier New" w:cs="Courier New"/>
        </w:rPr>
        <w:t>к постановлению администрации</w:t>
      </w:r>
    </w:p>
    <w:p w:rsidR="00594672" w:rsidRPr="00594672" w:rsidRDefault="00594672" w:rsidP="005946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94672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594672" w:rsidRPr="00594672" w:rsidRDefault="00594672" w:rsidP="005946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94672">
        <w:rPr>
          <w:rFonts w:ascii="Courier New" w:eastAsia="Times New Roman" w:hAnsi="Courier New" w:cs="Courier New"/>
          <w:color w:val="000000"/>
        </w:rPr>
        <w:t>от «20» августа 2019 г. №27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u w:color="000000"/>
        </w:rPr>
      </w:pPr>
      <w:r w:rsidRPr="00594672">
        <w:rPr>
          <w:rFonts w:ascii="Arial" w:eastAsia="Times New Roman" w:hAnsi="Arial" w:cs="Arial"/>
          <w:b/>
          <w:color w:val="000000"/>
          <w:sz w:val="30"/>
          <w:szCs w:val="30"/>
          <w:u w:color="000000"/>
        </w:rPr>
        <w:lastRenderedPageBreak/>
        <w:t xml:space="preserve">Перечень 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color w:val="000000"/>
          <w:sz w:val="30"/>
          <w:szCs w:val="30"/>
          <w:u w:color="000000"/>
        </w:rPr>
        <w:t>мероприятий по ликвидации последствий чрезвычайной ситуации,</w:t>
      </w:r>
      <w:r w:rsidRPr="00594672">
        <w:rPr>
          <w:rFonts w:ascii="Arial" w:eastAsia="Times New Roman" w:hAnsi="Arial" w:cs="Arial"/>
          <w:b/>
          <w:sz w:val="30"/>
          <w:szCs w:val="30"/>
        </w:rPr>
        <w:t xml:space="preserve"> сложившейся в результате паводка, вызванного проливными дождями</w:t>
      </w:r>
      <w:r w:rsidRPr="00594672">
        <w:rPr>
          <w:rFonts w:ascii="Arial" w:eastAsia="Times New Roman" w:hAnsi="Arial" w:cs="Arial"/>
          <w:b/>
          <w:color w:val="000000"/>
          <w:sz w:val="30"/>
          <w:szCs w:val="30"/>
          <w:u w:color="000000"/>
        </w:rPr>
        <w:t>, прошедшими в июне 2019 года на территории Иркутской области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111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6602"/>
        <w:gridCol w:w="1979"/>
      </w:tblGrid>
      <w:tr w:rsidR="00594672" w:rsidRPr="00594672" w:rsidTr="00257236">
        <w:trPr>
          <w:jc w:val="center"/>
        </w:trPr>
        <w:tc>
          <w:tcPr>
            <w:tcW w:w="764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№</w:t>
            </w:r>
          </w:p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п/п.</w:t>
            </w:r>
          </w:p>
        </w:tc>
        <w:tc>
          <w:tcPr>
            <w:tcW w:w="6602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Наименование мероприятия</w:t>
            </w:r>
          </w:p>
        </w:tc>
        <w:tc>
          <w:tcPr>
            <w:tcW w:w="1979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стоимость мероприятия</w:t>
            </w:r>
          </w:p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тыс.рублей</w:t>
            </w:r>
          </w:p>
        </w:tc>
      </w:tr>
      <w:tr w:rsidR="00594672" w:rsidRPr="00594672" w:rsidTr="00257236">
        <w:trPr>
          <w:jc w:val="center"/>
        </w:trPr>
        <w:tc>
          <w:tcPr>
            <w:tcW w:w="764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u w:color="000000"/>
              </w:rPr>
              <w:t>1.</w:t>
            </w:r>
          </w:p>
        </w:tc>
        <w:tc>
          <w:tcPr>
            <w:tcW w:w="6602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  <w:r w:rsidRPr="00594672">
              <w:rPr>
                <w:rFonts w:ascii="Courier New" w:eastAsia="Times New Roman" w:hAnsi="Courier New" w:cs="Courier New"/>
              </w:rPr>
              <w:t>ремонтно-восстановительные работы участка автомобильной дороги общего пользования местного значения по адресу: Иркутская область, Куйтунский район, с.Карымск, от областной дороги на 54 км до насосной станции по ул.Первомайская д.1а, дальше мост через р.Кимильтейка до пересечения с дорогой 4909 км.</w:t>
            </w:r>
          </w:p>
        </w:tc>
        <w:tc>
          <w:tcPr>
            <w:tcW w:w="1979" w:type="dxa"/>
            <w:vAlign w:val="center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594672">
              <w:rPr>
                <w:rFonts w:ascii="Courier New" w:eastAsia="Times New Roman" w:hAnsi="Courier New" w:cs="Courier New"/>
              </w:rPr>
              <w:t>3932,6</w:t>
            </w:r>
          </w:p>
        </w:tc>
      </w:tr>
      <w:tr w:rsidR="00594672" w:rsidRPr="00594672" w:rsidTr="00257236">
        <w:trPr>
          <w:jc w:val="center"/>
        </w:trPr>
        <w:tc>
          <w:tcPr>
            <w:tcW w:w="764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u w:color="000000"/>
              </w:rPr>
            </w:pPr>
          </w:p>
        </w:tc>
        <w:tc>
          <w:tcPr>
            <w:tcW w:w="6602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79" w:type="dxa"/>
          </w:tcPr>
          <w:p w:rsidR="00594672" w:rsidRPr="00594672" w:rsidRDefault="00594672" w:rsidP="005946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21434" w:rsidRDefault="00721434" w:rsidP="00721434"/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29.08.2019г. №66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val="tg-Cyrl-TJ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sz w:val="30"/>
          <w:szCs w:val="30"/>
        </w:rPr>
        <w:t>«О ВНЕСЕНИИ В СВОДНУЮ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sz w:val="30"/>
          <w:szCs w:val="30"/>
        </w:rPr>
        <w:t>БЮДЖЕТНУЮ РОСПИСЬ БЮДЖЕТА КАРЫМСКОГО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sz w:val="30"/>
          <w:szCs w:val="30"/>
        </w:rPr>
        <w:t>СЕЛЬСКОГО ПОСЕЛЕНИЯ НА 2019 ГОД.»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sz w:val="30"/>
          <w:szCs w:val="30"/>
        </w:rPr>
        <w:t>В СООТВЕТСТВИИ СО СТ. 217 БЮДЖЕТНОГО КОДЕКСА РОССИЙСКОЙ ФЕДЕРАЦИИ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594672">
        <w:rPr>
          <w:rFonts w:ascii="Arial" w:eastAsia="Times New Roman" w:hAnsi="Arial" w:cs="Arial"/>
          <w:b/>
          <w:bCs/>
          <w:sz w:val="30"/>
          <w:szCs w:val="30"/>
        </w:rPr>
        <w:t>РАСПОРЯЖАЮСЬ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g-Cyrl-TJ"/>
        </w:rPr>
      </w:pPr>
      <w:r w:rsidRPr="00594672">
        <w:rPr>
          <w:rFonts w:ascii="Arial" w:eastAsia="Times New Roman" w:hAnsi="Arial" w:cs="Arial"/>
          <w:sz w:val="24"/>
          <w:szCs w:val="24"/>
        </w:rPr>
        <w:t xml:space="preserve">Ведущему специалисту Кедун В.Л. внести изменения в сводную бюджетную роспись по главному распорядителю Администрации Карымскго </w:t>
      </w:r>
      <w:r w:rsidRPr="00594672">
        <w:rPr>
          <w:rFonts w:ascii="Arial" w:eastAsia="Times New Roman" w:hAnsi="Arial" w:cs="Arial"/>
          <w:sz w:val="24"/>
          <w:szCs w:val="24"/>
          <w:lang w:val="tg-Cyrl-TJ"/>
        </w:rPr>
        <w:t>муниципального образования</w:t>
      </w:r>
    </w:p>
    <w:tbl>
      <w:tblPr>
        <w:tblStyle w:val="120"/>
        <w:tblpPr w:leftFromText="180" w:rightFromText="180" w:vertAnchor="text" w:horzAnchor="page" w:tblpX="643" w:tblpY="319"/>
        <w:tblW w:w="10727" w:type="dxa"/>
        <w:tblLayout w:type="fixed"/>
        <w:tblLook w:val="00A0" w:firstRow="1" w:lastRow="0" w:firstColumn="1" w:lastColumn="0" w:noHBand="0" w:noVBand="0"/>
      </w:tblPr>
      <w:tblGrid>
        <w:gridCol w:w="691"/>
        <w:gridCol w:w="1488"/>
        <w:gridCol w:w="633"/>
        <w:gridCol w:w="1108"/>
        <w:gridCol w:w="724"/>
        <w:gridCol w:w="851"/>
        <w:gridCol w:w="992"/>
        <w:gridCol w:w="992"/>
        <w:gridCol w:w="993"/>
        <w:gridCol w:w="1275"/>
        <w:gridCol w:w="980"/>
      </w:tblGrid>
      <w:tr w:rsidR="00594672" w:rsidRPr="00594672" w:rsidTr="00257236">
        <w:trPr>
          <w:trHeight w:val="25"/>
        </w:trPr>
        <w:tc>
          <w:tcPr>
            <w:tcW w:w="691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88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КЦСР </w:t>
            </w:r>
          </w:p>
        </w:tc>
        <w:tc>
          <w:tcPr>
            <w:tcW w:w="633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КВ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ja-JP"/>
              </w:rPr>
              <w:t>Р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8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Доп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ja-JP"/>
              </w:rPr>
              <w:t xml:space="preserve"> 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ЭК</w:t>
            </w:r>
          </w:p>
        </w:tc>
        <w:tc>
          <w:tcPr>
            <w:tcW w:w="724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доп ФК</w:t>
            </w:r>
          </w:p>
        </w:tc>
        <w:tc>
          <w:tcPr>
            <w:tcW w:w="851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1кв</w:t>
            </w:r>
          </w:p>
        </w:tc>
        <w:tc>
          <w:tcPr>
            <w:tcW w:w="992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2кв</w:t>
            </w:r>
          </w:p>
        </w:tc>
        <w:tc>
          <w:tcPr>
            <w:tcW w:w="992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3 кв</w:t>
            </w:r>
          </w:p>
        </w:tc>
        <w:tc>
          <w:tcPr>
            <w:tcW w:w="993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4кв</w:t>
            </w:r>
          </w:p>
        </w:tc>
        <w:tc>
          <w:tcPr>
            <w:tcW w:w="1275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980" w:type="dxa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594672" w:rsidRPr="00594672" w:rsidTr="00257236">
        <w:trPr>
          <w:trHeight w:val="312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7200029160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2240200</w:t>
            </w: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  <w:t>-3235</w:t>
            </w: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-3235</w:t>
            </w: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-3235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  <w:t>-3234,79</w:t>
            </w: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  <w:t>-12939,79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7200029160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2259000</w:t>
            </w: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12939,79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12939,79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7180001050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2260600</w:t>
            </w: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-950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-950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7180001050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2910500</w:t>
            </w: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7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-3235</w:t>
            </w: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-3235</w:t>
            </w: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9704,79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-3234,79</w:t>
            </w: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g-Cyrl-TJ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594672" w:rsidRPr="00594672" w:rsidRDefault="00594672" w:rsidP="0059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О.И.Тихонова</w:t>
      </w:r>
    </w:p>
    <w:p w:rsidR="00594672" w:rsidRDefault="00594672" w:rsidP="00721434"/>
    <w:p w:rsidR="00594672" w:rsidRDefault="00594672" w:rsidP="00721434"/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29.08.2019г. №67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tg-Cyrl-TJ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«О ВНЕСЕНИИ В СВОДНУЮ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БЮДЖЕТНУЮ РОСПИСЬ БЮДЖЕТА КАРЫМСКОГО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СЕЛЬСКОГО ПОСЕЛЕНИЯ НА 2019 ГОД.»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594672">
        <w:rPr>
          <w:rFonts w:ascii="Arial" w:eastAsia="Times New Roman" w:hAnsi="Arial" w:cs="Arial"/>
          <w:b/>
          <w:bCs/>
          <w:sz w:val="30"/>
          <w:szCs w:val="30"/>
        </w:rPr>
        <w:t>РАСПОРЯЖАЮСЬ</w:t>
      </w: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g-Cyrl-TJ"/>
        </w:rPr>
      </w:pPr>
      <w:r w:rsidRPr="00594672">
        <w:rPr>
          <w:rFonts w:ascii="Arial" w:eastAsia="Times New Roman" w:hAnsi="Arial" w:cs="Arial"/>
          <w:sz w:val="24"/>
          <w:szCs w:val="24"/>
        </w:rPr>
        <w:t xml:space="preserve">Ведущему специалисту Кедун В.Л. внести изменения в сводную бюджетную роспись по главному распорядителю Администрации Карымскго </w:t>
      </w:r>
      <w:r w:rsidRPr="00594672">
        <w:rPr>
          <w:rFonts w:ascii="Arial" w:eastAsia="Times New Roman" w:hAnsi="Arial" w:cs="Arial"/>
          <w:sz w:val="24"/>
          <w:szCs w:val="24"/>
          <w:lang w:val="tg-Cyrl-TJ"/>
        </w:rPr>
        <w:t>муниципального образования</w:t>
      </w:r>
    </w:p>
    <w:tbl>
      <w:tblPr>
        <w:tblStyle w:val="130"/>
        <w:tblpPr w:leftFromText="180" w:rightFromText="180" w:vertAnchor="text" w:horzAnchor="page" w:tblpX="1126" w:tblpY="409"/>
        <w:tblW w:w="10727" w:type="dxa"/>
        <w:tblLayout w:type="fixed"/>
        <w:tblLook w:val="00A0" w:firstRow="1" w:lastRow="0" w:firstColumn="1" w:lastColumn="0" w:noHBand="0" w:noVBand="0"/>
      </w:tblPr>
      <w:tblGrid>
        <w:gridCol w:w="691"/>
        <w:gridCol w:w="1488"/>
        <w:gridCol w:w="633"/>
        <w:gridCol w:w="1108"/>
        <w:gridCol w:w="1008"/>
        <w:gridCol w:w="1134"/>
        <w:gridCol w:w="425"/>
        <w:gridCol w:w="992"/>
        <w:gridCol w:w="993"/>
        <w:gridCol w:w="1275"/>
        <w:gridCol w:w="980"/>
      </w:tblGrid>
      <w:tr w:rsidR="00594672" w:rsidRPr="00594672" w:rsidTr="00257236">
        <w:trPr>
          <w:trHeight w:val="25"/>
        </w:trPr>
        <w:tc>
          <w:tcPr>
            <w:tcW w:w="691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88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КЦСР </w:t>
            </w:r>
          </w:p>
        </w:tc>
        <w:tc>
          <w:tcPr>
            <w:tcW w:w="633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КВ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ja-JP"/>
              </w:rPr>
              <w:t>Р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8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Доп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ja-JP"/>
              </w:rPr>
              <w:t xml:space="preserve"> </w:t>
            </w: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ФК</w:t>
            </w:r>
          </w:p>
        </w:tc>
        <w:tc>
          <w:tcPr>
            <w:tcW w:w="1008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доп ЭК</w:t>
            </w:r>
          </w:p>
        </w:tc>
        <w:tc>
          <w:tcPr>
            <w:tcW w:w="1134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b/>
                <w:sz w:val="20"/>
                <w:szCs w:val="20"/>
                <w:lang w:eastAsia="en-US"/>
              </w:rPr>
              <w:t>1кв</w:t>
            </w:r>
          </w:p>
        </w:tc>
        <w:tc>
          <w:tcPr>
            <w:tcW w:w="425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b/>
                <w:sz w:val="20"/>
                <w:szCs w:val="20"/>
                <w:lang w:eastAsia="en-US"/>
              </w:rPr>
              <w:t>2кв</w:t>
            </w:r>
          </w:p>
        </w:tc>
        <w:tc>
          <w:tcPr>
            <w:tcW w:w="992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3 кв</w:t>
            </w:r>
          </w:p>
        </w:tc>
        <w:tc>
          <w:tcPr>
            <w:tcW w:w="993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4кв</w:t>
            </w:r>
          </w:p>
        </w:tc>
        <w:tc>
          <w:tcPr>
            <w:tcW w:w="1275" w:type="dxa"/>
            <w:hideMark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980" w:type="dxa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594672" w:rsidRPr="00594672" w:rsidTr="00257236">
        <w:trPr>
          <w:trHeight w:val="312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75100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  <w:t>-5405600</w:t>
            </w: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</w:pPr>
            <w:r w:rsidRPr="00594672">
              <w:rPr>
                <w:rFonts w:ascii="Courier New" w:eastAsia="Times New Roman" w:hAnsi="Courier New" w:cs="Courier New"/>
                <w:sz w:val="20"/>
                <w:szCs w:val="20"/>
                <w:lang w:val="tg-Cyrl-TJ" w:eastAsia="en-US"/>
              </w:rPr>
              <w:t>-5405600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75100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-270375</w:t>
            </w: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-270375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75100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5405600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5405600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75100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</w:t>
            </w: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270375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270375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3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94672" w:rsidRPr="00594672" w:rsidTr="00257236">
        <w:trPr>
          <w:trHeight w:val="474"/>
        </w:trPr>
        <w:tc>
          <w:tcPr>
            <w:tcW w:w="691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-5675975</w:t>
            </w:r>
          </w:p>
        </w:tc>
        <w:tc>
          <w:tcPr>
            <w:tcW w:w="42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5675975</w:t>
            </w:r>
          </w:p>
        </w:tc>
        <w:tc>
          <w:tcPr>
            <w:tcW w:w="993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946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center"/>
          </w:tcPr>
          <w:p w:rsidR="00594672" w:rsidRPr="00594672" w:rsidRDefault="00594672" w:rsidP="0059467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94672" w:rsidRPr="00594672" w:rsidRDefault="00594672" w:rsidP="005946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g-Cyrl-TJ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594672" w:rsidRPr="00594672" w:rsidRDefault="00594672" w:rsidP="0059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О.И.Тихонова</w:t>
      </w:r>
    </w:p>
    <w:p w:rsidR="00594672" w:rsidRDefault="00594672" w:rsidP="00721434"/>
    <w:p w:rsidR="00594672" w:rsidRDefault="00594672" w:rsidP="00721434"/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12.08.2019 г. №64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94672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«О ВНЕСЕНИИ ИЗМЕНЕНИЙ И ДОПОЛНЕНИЙ В УСТАВ</w:t>
      </w: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4672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594672" w:rsidRPr="00594672" w:rsidRDefault="00594672" w:rsidP="0059467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В целях приведения Устава Карымского муниципального образования в соответствие с Федеральным законом №131-ФЗ от 06.10.2003 года «Об общих принципах организации местного самоуправления в Российской Федерации», федеральным и региональным законодательством, руководствуясь ст.41 Устава Карымского муниципального образования, Дума Карымского муниципального образования.</w:t>
      </w: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94672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Проект изменений и дополнений в Устав Карымского муниципального образования: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1.1.Статья 6. Вопросы местного значения сельского поселения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1.1.1.пункт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1.1.2.пункт 12 части 1 изложить в следующей редакции: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1.2.Статья 7. Права органов местного самоуправления Поселения на решение вопросов, не отнесённых к вопросам местного значения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1.2.1.часть 1 дополнить пунктом 16) следующего содержания: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lastRenderedPageBreak/>
        <w:t>«16)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потребителей;»;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1.2.2.</w:t>
      </w:r>
      <w:r w:rsidRPr="00594672">
        <w:rPr>
          <w:rFonts w:ascii="Arial" w:eastAsia="Times New Roman" w:hAnsi="Arial" w:cs="Arial"/>
          <w:color w:val="000000"/>
          <w:spacing w:val="1"/>
          <w:sz w:val="24"/>
          <w:szCs w:val="24"/>
        </w:rPr>
        <w:t>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594672">
        <w:rPr>
          <w:rFonts w:ascii="Arial" w:eastAsia="Times New Roman" w:hAnsi="Arial" w:cs="Arial"/>
          <w:color w:val="000000"/>
          <w:spacing w:val="1"/>
          <w:sz w:val="24"/>
          <w:szCs w:val="24"/>
        </w:rPr>
        <w:t>1.2.3.пункт 11 части 1 исключить;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1.3.Статья 17. Публичные слушания, общественные обсуждения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1.3.1.в части 6 слова "по проектам и вопросам, указанным в части 3 настоящей статьи," исключить;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1.3.2.части 4, 5, 7 исключить;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1.3.3.часть 6 изложить в следующей редакции: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«6.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1.4.Статья 18.2 Староста сельского населенного пункта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1.4.1.в пункте 5 части 6 слово "законодательством" заменить словом "законом";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 xml:space="preserve">1.4.2.в части 7 слова "могут устанавливаться", "законодательством" заменить словами "устанавливаются", "законом" соответствен; 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1.5.Статья 24. Полномочия Думы Поселения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1.5.1.пункт 2 части 2.5 исключить;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1.6.Статья 29. Депутат Думы Поселения, гарантии и права при осуществлении полномо</w:t>
      </w:r>
      <w:r w:rsidRPr="00594672">
        <w:rPr>
          <w:rFonts w:ascii="Arial" w:eastAsia="Times New Roman" w:hAnsi="Arial" w:cs="Arial"/>
          <w:sz w:val="24"/>
          <w:szCs w:val="24"/>
        </w:rPr>
        <w:softHyphen/>
        <w:t>чий депутата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1.6.1.дополнить частью 21 следующего содержания: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21.Осуществляющие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</w:t>
      </w:r>
      <w:r w:rsidRPr="00594672">
        <w:rPr>
          <w:rFonts w:ascii="Arial" w:eastAsia="Times New Roman" w:hAnsi="Arial" w:cs="Arial"/>
          <w:sz w:val="24"/>
          <w:szCs w:val="24"/>
        </w:rPr>
        <w:lastRenderedPageBreak/>
        <w:t>участия в уставном капитале); иных случаев, предусмотренных федеральными законами;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1.7.Статья 34. Гарантии деятельности Главы поселения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1.7.1.в абзаце 1 пункта 9 части 4 после слов «достигшему пенсионного возрасти» дополнить «в этот период;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1.7.2.в абзаце 2 пункта 9 части 4 после слов «частью 7.1» дополнить словами «пунктами 5-8 части 10, частью 10.1»;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1.8.Статья 36. Администрация Поселения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1.8.1.пункт 5 части 6 изложить в следующей редакции: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«разработка стратегии социально-экономического развития муниципального образования;»;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1.9.Статья 47. Опубликование (обнародование) муниципальных правовых актов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1.9.1.наименование статьи дополнить словами «соглашений, заключаемых между органами местного самоуправления»;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1.9.2.первое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самоуправления,»;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1.9.3.во втором предложении части 2 слова «нормативного правового акта» заменить словами «муниципального правового акта или соглашения, заключенное между органами местного самоуправления,»;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1.9.4.часть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1.9.5.часть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594672" w:rsidRPr="00594672" w:rsidRDefault="00594672" w:rsidP="00594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1.9.6.часть 5 после слов «муниципальных правовых актов» дополнить словами «или соглашений, заключаемых между органами местного самоуправления,»;</w:t>
      </w:r>
    </w:p>
    <w:p w:rsidR="00594672" w:rsidRPr="00594672" w:rsidRDefault="00594672" w:rsidP="00594672">
      <w:pPr>
        <w:shd w:val="clear" w:color="auto" w:fill="FFFFFF"/>
        <w:tabs>
          <w:tab w:val="left" w:pos="-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1.10.Статья 67. Межмуниципальное сотрудничество</w:t>
      </w:r>
    </w:p>
    <w:p w:rsidR="00594672" w:rsidRPr="00594672" w:rsidRDefault="00594672" w:rsidP="00594672">
      <w:pPr>
        <w:shd w:val="clear" w:color="auto" w:fill="FFFFFF"/>
        <w:tabs>
          <w:tab w:val="left" w:pos="-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72">
        <w:rPr>
          <w:rFonts w:ascii="Arial" w:eastAsia="Times New Roman" w:hAnsi="Arial" w:cs="Arial"/>
          <w:sz w:val="24"/>
          <w:szCs w:val="24"/>
        </w:rPr>
        <w:t>1.10.1.пункт 1 части 2 дополнить словами «в форме непубличных акционерных обществ и обществ с ограниченной ответственностью».</w:t>
      </w:r>
    </w:p>
    <w:p w:rsidR="00594672" w:rsidRPr="00594672" w:rsidRDefault="00594672" w:rsidP="0059467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en-US"/>
        </w:rPr>
      </w:pPr>
    </w:p>
    <w:p w:rsidR="00594672" w:rsidRPr="00594672" w:rsidRDefault="00594672" w:rsidP="005946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672" w:rsidRPr="00594672" w:rsidRDefault="00594672" w:rsidP="0059467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94672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594672" w:rsidRPr="00594672" w:rsidRDefault="00594672" w:rsidP="0059467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94672">
        <w:rPr>
          <w:rFonts w:ascii="Arial" w:eastAsia="Calibri" w:hAnsi="Arial" w:cs="Arial"/>
          <w:sz w:val="24"/>
          <w:szCs w:val="24"/>
          <w:lang w:eastAsia="en-US"/>
        </w:rPr>
        <w:lastRenderedPageBreak/>
        <w:t>Глава Карымского сельского поселения</w:t>
      </w:r>
    </w:p>
    <w:p w:rsidR="00594672" w:rsidRPr="00594672" w:rsidRDefault="00594672" w:rsidP="0059467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94672">
        <w:rPr>
          <w:rFonts w:ascii="Arial" w:eastAsia="Calibri" w:hAnsi="Arial" w:cs="Arial"/>
          <w:sz w:val="24"/>
          <w:szCs w:val="24"/>
          <w:lang w:eastAsia="en-US"/>
        </w:rPr>
        <w:t>О.И.Тихонова</w:t>
      </w:r>
    </w:p>
    <w:p w:rsidR="00594672" w:rsidRPr="00594672" w:rsidRDefault="00594672" w:rsidP="0059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672" w:rsidRPr="008E59B2" w:rsidRDefault="00594672" w:rsidP="00721434">
      <w:bookmarkStart w:id="0" w:name="_GoBack"/>
      <w:bookmarkEnd w:id="0"/>
    </w:p>
    <w:p w:rsidR="00721434" w:rsidRDefault="00721434" w:rsidP="00721434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F0" w:rsidRDefault="00EF00F0">
      <w:pPr>
        <w:spacing w:after="0" w:line="240" w:lineRule="auto"/>
      </w:pPr>
      <w:r>
        <w:separator/>
      </w:r>
    </w:p>
  </w:endnote>
  <w:endnote w:type="continuationSeparator" w:id="0">
    <w:p w:rsidR="00EF00F0" w:rsidRDefault="00EF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00D6" w:rsidRDefault="000D00D6" w:rsidP="000D0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72">
          <w:rPr>
            <w:noProof/>
          </w:rPr>
          <w:t>9</w:t>
        </w:r>
        <w:r>
          <w:fldChar w:fldCharType="end"/>
        </w:r>
      </w:p>
    </w:sdtContent>
  </w:sdt>
  <w:p w:rsidR="000D00D6" w:rsidRDefault="000D00D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F0" w:rsidRDefault="00EF00F0">
      <w:pPr>
        <w:spacing w:after="0" w:line="240" w:lineRule="auto"/>
      </w:pPr>
      <w:r>
        <w:separator/>
      </w:r>
    </w:p>
  </w:footnote>
  <w:footnote w:type="continuationSeparator" w:id="0">
    <w:p w:rsidR="00EF00F0" w:rsidRDefault="00EF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72C53"/>
    <w:rsid w:val="00090B2A"/>
    <w:rsid w:val="000B10BC"/>
    <w:rsid w:val="000C0F08"/>
    <w:rsid w:val="000D00D6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62185"/>
    <w:rsid w:val="00570E3C"/>
    <w:rsid w:val="0057463E"/>
    <w:rsid w:val="00591E23"/>
    <w:rsid w:val="00594672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2143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070A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D4CE1"/>
    <w:rsid w:val="00CE376B"/>
    <w:rsid w:val="00CE668D"/>
    <w:rsid w:val="00CF1272"/>
    <w:rsid w:val="00CF25D9"/>
    <w:rsid w:val="00CF7FA9"/>
    <w:rsid w:val="00D02A19"/>
    <w:rsid w:val="00D2434A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EF00F0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5946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39"/>
    <w:rsid w:val="005946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5946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715D-D36B-4018-AEE8-C199F8D9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2017-10-13T01:19:00Z</cp:lastPrinted>
  <dcterms:created xsi:type="dcterms:W3CDTF">2015-10-19T03:10:00Z</dcterms:created>
  <dcterms:modified xsi:type="dcterms:W3CDTF">2019-10-21T02:44:00Z</dcterms:modified>
</cp:coreProperties>
</file>