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A7A6B">
      <w:pPr>
        <w:ind w:firstLine="2800" w:firstLineChars="1750"/>
        <w:rPr>
          <w:rFonts w:ascii="Times New Roman" w:hAnsi="Times New Roman" w:cs="Times New Roman"/>
          <w:b/>
          <w:sz w:val="24"/>
          <w:szCs w:val="24"/>
        </w:rPr>
      </w:pPr>
      <w:r>
        <w:rPr>
          <w:snapToGrid w:val="0"/>
          <w:sz w:val="16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14:paraId="4F85F4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14:paraId="3EC8FE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14:paraId="201FA9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«КУЙТУНСКИЙ РАЙОН»</w:t>
      </w:r>
    </w:p>
    <w:p w14:paraId="14CE04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КАРЫМСКОГО СЕЛЬСКОГО ПОСЕЛЕНИЯ</w:t>
      </w:r>
    </w:p>
    <w:p w14:paraId="668DF7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9266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14:paraId="36F156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9B21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D21490">
      <w:pPr>
        <w:rPr>
          <w:rFonts w:hint="default"/>
          <w:lang w:val="ru-RU"/>
        </w:rPr>
      </w:pPr>
      <w:r>
        <w:t>от  «</w:t>
      </w:r>
      <w:r>
        <w:rPr>
          <w:rFonts w:hint="default"/>
          <w:lang w:val="ru-RU"/>
        </w:rPr>
        <w:t>20</w:t>
      </w:r>
      <w:r>
        <w:t xml:space="preserve"> » </w:t>
      </w:r>
      <w:r>
        <w:rPr>
          <w:lang w:val="ru-RU"/>
        </w:rPr>
        <w:t>января</w:t>
      </w:r>
      <w:r>
        <w:t xml:space="preserve">  202</w:t>
      </w:r>
      <w:r>
        <w:rPr>
          <w:rFonts w:hint="default"/>
          <w:lang w:val="ru-RU"/>
        </w:rPr>
        <w:t>6</w:t>
      </w:r>
      <w:r>
        <w:t xml:space="preserve"> г.                         </w:t>
      </w:r>
      <w:r>
        <w:rPr>
          <w:lang w:val="ru-RU"/>
        </w:rPr>
        <w:t>с</w:t>
      </w:r>
      <w:r>
        <w:rPr>
          <w:rFonts w:hint="default"/>
          <w:lang w:val="ru-RU"/>
        </w:rPr>
        <w:t xml:space="preserve">.Карымск   </w:t>
      </w:r>
      <w:r>
        <w:t xml:space="preserve">                                      </w:t>
      </w:r>
      <w:r>
        <w:rPr>
          <w:rFonts w:hint="default"/>
          <w:lang w:val="ru-RU"/>
        </w:rPr>
        <w:t xml:space="preserve">         </w:t>
      </w:r>
      <w:r>
        <w:t xml:space="preserve">   №</w:t>
      </w:r>
      <w:r>
        <w:rPr>
          <w:rFonts w:hint="default"/>
          <w:lang w:val="ru-RU"/>
        </w:rPr>
        <w:t xml:space="preserve"> 9</w:t>
      </w:r>
    </w:p>
    <w:p w14:paraId="035A18F7">
      <w:pPr>
        <w:rPr>
          <w:rFonts w:hint="default"/>
          <w:lang w:val="ru-RU"/>
        </w:rPr>
      </w:pPr>
    </w:p>
    <w:p w14:paraId="50EE5CA3">
      <w:pPr>
        <w:jc w:val="both"/>
        <w:rPr>
          <w:bCs/>
          <w:szCs w:val="28"/>
        </w:rPr>
      </w:pPr>
      <w:r>
        <w:t xml:space="preserve">Об утверждении плана мероприятий  по повышению финансовой грамотности населения в </w:t>
      </w:r>
      <w:r>
        <w:rPr>
          <w:lang w:val="ru-RU"/>
        </w:rPr>
        <w:t>Карымском</w:t>
      </w:r>
      <w:r>
        <w:rPr>
          <w:rFonts w:hint="default"/>
          <w:lang w:val="ru-RU"/>
        </w:rPr>
        <w:t xml:space="preserve"> </w:t>
      </w:r>
      <w:r>
        <w:t>муниципальном образовании  на 202</w:t>
      </w:r>
      <w:r>
        <w:rPr>
          <w:rFonts w:hint="default"/>
          <w:lang w:val="ru-RU"/>
        </w:rPr>
        <w:t>6</w:t>
      </w:r>
      <w:r>
        <w:t xml:space="preserve"> год.</w:t>
      </w:r>
    </w:p>
    <w:p w14:paraId="1D6F9CE6">
      <w:pPr>
        <w:jc w:val="both"/>
        <w:rPr>
          <w:sz w:val="16"/>
          <w:szCs w:val="16"/>
        </w:rPr>
      </w:pPr>
    </w:p>
    <w:p w14:paraId="3CAF7A09">
      <w:pPr>
        <w:ind w:right="-5" w:firstLine="567"/>
        <w:jc w:val="both"/>
        <w:rPr>
          <w:bCs/>
        </w:rPr>
      </w:pPr>
      <w:r>
        <w:t xml:space="preserve">В целях реализации Стратегии повышения финансовой грамотности и формирования финансовой культуры до 2030 года, утвержденной распоряжением Правительства Российской Федерации от 24.10.2023 года № 2958-р, </w:t>
      </w:r>
      <w:r>
        <w:rPr>
          <w:bCs/>
        </w:rPr>
        <w:t xml:space="preserve"> </w:t>
      </w:r>
    </w:p>
    <w:p w14:paraId="7C478F0E">
      <w:pPr>
        <w:shd w:val="clear" w:color="auto" w:fill="FFFFFF"/>
        <w:ind w:firstLine="426"/>
        <w:jc w:val="both"/>
      </w:pPr>
    </w:p>
    <w:p w14:paraId="406B50A3">
      <w:pPr>
        <w:jc w:val="center"/>
      </w:pPr>
    </w:p>
    <w:p w14:paraId="00858F02">
      <w:pPr>
        <w:jc w:val="center"/>
      </w:pPr>
      <w:r>
        <w:rPr>
          <w:lang w:val="ru-RU"/>
        </w:rPr>
        <w:t>распоряжаюсь</w:t>
      </w:r>
      <w:r>
        <w:t>:</w:t>
      </w:r>
    </w:p>
    <w:p w14:paraId="3F3E1D00">
      <w:pPr>
        <w:pStyle w:val="15"/>
        <w:shd w:val="clear" w:color="auto" w:fill="auto"/>
        <w:spacing w:after="0" w:line="240" w:lineRule="auto"/>
        <w:ind w:firstLine="708"/>
        <w:rPr>
          <w:sz w:val="24"/>
          <w:szCs w:val="24"/>
        </w:rPr>
      </w:pPr>
    </w:p>
    <w:p w14:paraId="1DF3E207">
      <w:pPr>
        <w:pStyle w:val="15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план мероприятий по повышен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ию уровня финансовой грамотности населения в </w:t>
      </w:r>
      <w:r>
        <w:rPr>
          <w:rFonts w:ascii="Times New Roman" w:hAnsi="Times New Roman" w:cs="Times New Roman"/>
          <w:sz w:val="24"/>
          <w:szCs w:val="24"/>
          <w:lang w:val="ru-RU"/>
        </w:rPr>
        <w:t>Карымском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 образовании, согласно Приложению 1 к настоящему приказу.</w:t>
      </w:r>
    </w:p>
    <w:p w14:paraId="1D366071">
      <w:pPr>
        <w:pStyle w:val="15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9BE636">
      <w:pPr>
        <w:pStyle w:val="1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hint="default" w:ascii="Times New Roman" w:hAnsi="Times New Roman" w:cs="Times New Roman"/>
          <w:sz w:val="24"/>
          <w:szCs w:val="24"/>
        </w:rPr>
      </w:pPr>
      <w: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ru-RU"/>
        </w:rPr>
        <w:t xml:space="preserve">Главному специалиста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администрации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ru-RU"/>
        </w:rPr>
        <w:t xml:space="preserve">Карымского сельского поселения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 xml:space="preserve"> Куйтунский район 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ru-RU"/>
        </w:rPr>
        <w:t>Сароян Елене Ивановне</w:t>
      </w:r>
      <w:r>
        <w:rPr>
          <w:rFonts w:hint="default" w:ascii="Times New Roman" w:hAnsi="Times New Roman" w:cs="Times New Roman"/>
          <w:color w:val="auto"/>
          <w:sz w:val="24"/>
          <w:szCs w:val="24"/>
          <w:shd w:val="clear" w:color="auto" w:fill="FFFFFF"/>
        </w:rPr>
        <w:t>:</w:t>
      </w:r>
    </w:p>
    <w:p w14:paraId="22656575">
      <w:pPr>
        <w:framePr w:w="2256" w:h="2246" w:hSpace="234" w:vSpace="43" w:wrap="around" w:vAnchor="margin" w:hAnchor="margin" w:x="11171" w:y="1556"/>
      </w:pPr>
      <w:r>
        <w:t xml:space="preserve"> </w:t>
      </w:r>
      <w:r>
        <w:rPr>
          <w:rFonts w:eastAsia="Calibri"/>
          <w:color w:val="000000"/>
          <w:lang w:eastAsia="en-US"/>
        </w:rPr>
        <w:t xml:space="preserve">3. Начальнику отдела организационной и кадровой работы администрации </w:t>
      </w:r>
      <w:r>
        <w:rPr>
          <w:rFonts w:eastAsia="Calibri"/>
          <w:color w:val="000000"/>
          <w:lang w:val="ru-RU" w:eastAsia="en-US"/>
        </w:rPr>
        <w:t>Карымского сельского поселения</w:t>
      </w:r>
      <w:r>
        <w:rPr>
          <w:rFonts w:eastAsia="Calibri"/>
          <w:color w:val="000000"/>
          <w:lang w:eastAsia="en-US"/>
        </w:rPr>
        <w:t xml:space="preserve"> Кушнеровой О.М.:</w:t>
      </w:r>
    </w:p>
    <w:p w14:paraId="7C41A474">
      <w:pPr>
        <w:jc w:val="both"/>
      </w:pPr>
      <w:r>
        <w:t xml:space="preserve">       - разместить   настоящ</w:t>
      </w:r>
      <w:r>
        <w:rPr>
          <w:lang w:val="ru-RU"/>
        </w:rPr>
        <w:t>ее</w:t>
      </w:r>
      <w:r>
        <w:t xml:space="preserve"> </w:t>
      </w:r>
      <w:r>
        <w:rPr>
          <w:lang w:val="ru-RU"/>
        </w:rPr>
        <w:t>распоряжение</w:t>
      </w:r>
      <w:r>
        <w:t xml:space="preserve"> в сетевом издании «Официальный сайт </w:t>
      </w:r>
      <w:r>
        <w:rPr>
          <w:lang w:val="ru-RU"/>
        </w:rPr>
        <w:t>Карымского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Карымского сельского поселения</w:t>
      </w:r>
      <w:r>
        <w:t>» в информационно-телекоммуникационной сети «Интернет»</w:t>
      </w:r>
      <w:r>
        <w:rPr>
          <w:rFonts w:hint="default"/>
          <w:kern w:val="2"/>
          <w:sz w:val="24"/>
          <w:szCs w:val="24"/>
        </w:rPr>
        <w:t xml:space="preserve"> </w:t>
      </w:r>
      <w:r>
        <w:rPr>
          <w:rFonts w:hint="default"/>
          <w:kern w:val="2"/>
          <w:sz w:val="24"/>
          <w:szCs w:val="24"/>
        </w:rPr>
        <w:fldChar w:fldCharType="begin"/>
      </w:r>
      <w:r>
        <w:rPr>
          <w:rFonts w:hint="default"/>
          <w:kern w:val="2"/>
          <w:sz w:val="24"/>
          <w:szCs w:val="24"/>
        </w:rPr>
        <w:instrText xml:space="preserve"> HYPERLINK "http://www.уян-адм.рф" </w:instrText>
      </w:r>
      <w:r>
        <w:rPr>
          <w:rFonts w:hint="default"/>
          <w:kern w:val="2"/>
          <w:sz w:val="24"/>
          <w:szCs w:val="24"/>
        </w:rPr>
        <w:fldChar w:fldCharType="separate"/>
      </w:r>
      <w:r>
        <w:rPr>
          <w:rStyle w:val="6"/>
          <w:rFonts w:hint="default"/>
          <w:kern w:val="2"/>
          <w:sz w:val="24"/>
          <w:szCs w:val="24"/>
        </w:rPr>
        <w:t>www.карымск.рф</w:t>
      </w:r>
      <w:r>
        <w:rPr>
          <w:rStyle w:val="6"/>
          <w:rFonts w:hint="default"/>
          <w:kern w:val="2"/>
          <w:sz w:val="24"/>
          <w:szCs w:val="24"/>
        </w:rPr>
        <w:fldChar w:fldCharType="end"/>
      </w:r>
    </w:p>
    <w:p w14:paraId="0E2E754E">
      <w:pPr>
        <w:jc w:val="both"/>
      </w:pPr>
      <w:r>
        <w:t xml:space="preserve">       -  руководствоваться в работе настоящим </w:t>
      </w:r>
      <w:r>
        <w:rPr>
          <w:lang w:val="ru-RU"/>
        </w:rPr>
        <w:t>распоряжением</w:t>
      </w:r>
      <w:r>
        <w:t xml:space="preserve"> в течении 202</w:t>
      </w:r>
      <w:r>
        <w:rPr>
          <w:rFonts w:hint="default"/>
          <w:lang w:val="ru-RU"/>
        </w:rPr>
        <w:t>6</w:t>
      </w:r>
      <w:r>
        <w:t xml:space="preserve"> года.</w:t>
      </w:r>
    </w:p>
    <w:p w14:paraId="4A0082B2">
      <w:pPr>
        <w:jc w:val="both"/>
      </w:pPr>
    </w:p>
    <w:p w14:paraId="75B44FCC">
      <w:pPr>
        <w:pStyle w:val="9"/>
        <w:spacing w:line="240" w:lineRule="auto"/>
        <w:ind w:firstLine="426"/>
        <w:rPr>
          <w:sz w:val="24"/>
        </w:rPr>
      </w:pPr>
      <w:r>
        <w:rPr>
          <w:sz w:val="24"/>
        </w:rPr>
        <w:t xml:space="preserve">   3. Контроль за исполнением настоящего приказа оставляю за собой.</w:t>
      </w:r>
    </w:p>
    <w:p w14:paraId="247E6657">
      <w:pPr>
        <w:pStyle w:val="9"/>
        <w:spacing w:line="240" w:lineRule="auto"/>
        <w:ind w:firstLine="426"/>
        <w:rPr>
          <w:sz w:val="24"/>
        </w:rPr>
      </w:pPr>
    </w:p>
    <w:p w14:paraId="3D49544A">
      <w:pPr>
        <w:pStyle w:val="9"/>
        <w:spacing w:line="240" w:lineRule="auto"/>
        <w:ind w:firstLine="426"/>
        <w:rPr>
          <w:sz w:val="24"/>
        </w:rPr>
      </w:pPr>
      <w:r>
        <w:rPr>
          <w:sz w:val="24"/>
        </w:rPr>
        <w:t xml:space="preserve">   4. Настоящий приказ вступает в силу с момента подписания.</w:t>
      </w:r>
    </w:p>
    <w:p w14:paraId="60A50F7B">
      <w:pPr>
        <w:pStyle w:val="9"/>
        <w:spacing w:line="240" w:lineRule="auto"/>
        <w:ind w:firstLine="360"/>
        <w:rPr>
          <w:sz w:val="24"/>
        </w:rPr>
      </w:pPr>
    </w:p>
    <w:p w14:paraId="7DAEDFE3">
      <w:pPr>
        <w:pStyle w:val="9"/>
        <w:spacing w:line="240" w:lineRule="auto"/>
        <w:ind w:firstLine="360"/>
        <w:rPr>
          <w:sz w:val="24"/>
        </w:rPr>
      </w:pPr>
    </w:p>
    <w:p w14:paraId="3956F5AE">
      <w:pPr>
        <w:jc w:val="right"/>
        <w:rPr>
          <w:rFonts w:eastAsia="Calibri"/>
          <w:sz w:val="22"/>
          <w:szCs w:val="22"/>
          <w:lang w:eastAsia="en-US"/>
        </w:rPr>
      </w:pPr>
    </w:p>
    <w:p w14:paraId="158E8015">
      <w:pPr>
        <w:jc w:val="right"/>
        <w:rPr>
          <w:rFonts w:eastAsia="Calibri"/>
          <w:sz w:val="22"/>
          <w:szCs w:val="22"/>
          <w:lang w:eastAsia="en-US"/>
        </w:rPr>
      </w:pPr>
    </w:p>
    <w:p w14:paraId="15E195B7">
      <w:pPr>
        <w:jc w:val="right"/>
        <w:rPr>
          <w:rFonts w:eastAsia="Calibri"/>
          <w:sz w:val="22"/>
          <w:szCs w:val="22"/>
          <w:lang w:eastAsia="en-US"/>
        </w:rPr>
      </w:pPr>
    </w:p>
    <w:p w14:paraId="4C1C89B6">
      <w:pPr>
        <w:jc w:val="right"/>
        <w:rPr>
          <w:rFonts w:eastAsia="Calibri"/>
          <w:sz w:val="22"/>
          <w:szCs w:val="22"/>
          <w:lang w:eastAsia="en-US"/>
        </w:rPr>
      </w:pPr>
    </w:p>
    <w:p w14:paraId="7306E1F3">
      <w:pPr>
        <w:tabs>
          <w:tab w:val="left" w:pos="6434"/>
        </w:tabs>
        <w:rPr>
          <w:rFonts w:hint="default"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val="ru-RU" w:eastAsia="en-US"/>
        </w:rPr>
        <w:t>Глава</w:t>
      </w:r>
      <w:r>
        <w:rPr>
          <w:rFonts w:hint="default" w:eastAsia="Calibri"/>
          <w:sz w:val="22"/>
          <w:szCs w:val="22"/>
          <w:lang w:val="ru-RU" w:eastAsia="en-US"/>
        </w:rPr>
        <w:t xml:space="preserve"> Карымского </w:t>
      </w:r>
    </w:p>
    <w:p w14:paraId="626DE03A">
      <w:pPr>
        <w:tabs>
          <w:tab w:val="left" w:pos="6434"/>
        </w:tabs>
        <w:rPr>
          <w:rFonts w:hint="default" w:eastAsia="Calibri"/>
          <w:sz w:val="22"/>
          <w:szCs w:val="22"/>
          <w:lang w:val="ru-RU" w:eastAsia="en-US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  <w:r>
        <w:rPr>
          <w:rFonts w:hint="default" w:eastAsia="Calibri"/>
          <w:sz w:val="22"/>
          <w:szCs w:val="22"/>
          <w:lang w:val="ru-RU" w:eastAsia="en-US"/>
        </w:rPr>
        <w:t>муниципального образования</w:t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 xml:space="preserve">                        </w:t>
      </w:r>
      <w:r>
        <w:rPr>
          <w:rFonts w:eastAsia="Calibri"/>
          <w:sz w:val="22"/>
          <w:szCs w:val="22"/>
          <w:lang w:val="ru-RU" w:eastAsia="en-US"/>
        </w:rPr>
        <w:t>Е</w:t>
      </w:r>
      <w:r>
        <w:rPr>
          <w:rFonts w:hint="default" w:eastAsia="Calibri"/>
          <w:sz w:val="22"/>
          <w:szCs w:val="22"/>
          <w:lang w:val="ru-RU" w:eastAsia="en-US"/>
        </w:rPr>
        <w:t>.С.Корниенко</w:t>
      </w:r>
    </w:p>
    <w:p w14:paraId="7B64F5A9">
      <w:pPr>
        <w:jc w:val="right"/>
        <w:rPr>
          <w:rFonts w:eastAsia="Calibri"/>
          <w:sz w:val="22"/>
          <w:szCs w:val="22"/>
          <w:lang w:eastAsia="en-US"/>
        </w:rPr>
      </w:pPr>
    </w:p>
    <w:p w14:paraId="397EB43E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Приложение  1 </w:t>
      </w:r>
    </w:p>
    <w:p w14:paraId="38D2632B">
      <w:pPr>
        <w:jc w:val="right"/>
        <w:rPr>
          <w:rFonts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eastAsia="en-US"/>
        </w:rPr>
        <w:t xml:space="preserve">к </w:t>
      </w:r>
      <w:r>
        <w:rPr>
          <w:rFonts w:eastAsia="Calibri"/>
          <w:sz w:val="22"/>
          <w:szCs w:val="22"/>
          <w:lang w:val="ru-RU" w:eastAsia="en-US"/>
        </w:rPr>
        <w:t>распоряжению</w:t>
      </w:r>
      <w:r>
        <w:rPr>
          <w:rFonts w:hint="default" w:eastAsia="Calibri"/>
          <w:sz w:val="22"/>
          <w:szCs w:val="22"/>
          <w:lang w:val="ru-RU" w:eastAsia="en-US"/>
        </w:rPr>
        <w:t xml:space="preserve"> администрации </w:t>
      </w:r>
      <w:r>
        <w:rPr>
          <w:rFonts w:eastAsia="Calibri"/>
          <w:sz w:val="22"/>
          <w:szCs w:val="22"/>
          <w:lang w:val="ru-RU" w:eastAsia="en-US"/>
        </w:rPr>
        <w:t>Карымского</w:t>
      </w:r>
    </w:p>
    <w:p w14:paraId="704B32FC">
      <w:pPr>
        <w:wordWrap w:val="0"/>
        <w:jc w:val="right"/>
        <w:rPr>
          <w:rFonts w:hint="default"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val="ru-RU" w:eastAsia="en-US"/>
        </w:rPr>
        <w:t>сельского</w:t>
      </w:r>
      <w:r>
        <w:rPr>
          <w:rFonts w:hint="default" w:eastAsia="Calibri"/>
          <w:sz w:val="22"/>
          <w:szCs w:val="22"/>
          <w:lang w:val="ru-RU" w:eastAsia="en-US"/>
        </w:rPr>
        <w:t xml:space="preserve"> поселения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val="ru-RU" w:eastAsia="en-US"/>
        </w:rPr>
        <w:t>Куйтунского</w:t>
      </w:r>
      <w:r>
        <w:rPr>
          <w:rFonts w:hint="default" w:eastAsia="Calibri"/>
          <w:sz w:val="22"/>
          <w:szCs w:val="22"/>
          <w:lang w:val="ru-RU" w:eastAsia="en-US"/>
        </w:rPr>
        <w:t xml:space="preserve"> района</w:t>
      </w:r>
    </w:p>
    <w:p w14:paraId="6E5A26B1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от </w:t>
      </w:r>
      <w:r>
        <w:rPr>
          <w:rFonts w:hint="default" w:eastAsia="Calibri"/>
          <w:sz w:val="22"/>
          <w:szCs w:val="22"/>
          <w:lang w:val="ru-RU" w:eastAsia="en-US"/>
        </w:rPr>
        <w:t>20.01.2026</w:t>
      </w:r>
      <w:r>
        <w:rPr>
          <w:rFonts w:eastAsia="Calibri"/>
          <w:sz w:val="22"/>
          <w:szCs w:val="22"/>
          <w:lang w:eastAsia="en-US"/>
        </w:rPr>
        <w:t xml:space="preserve"> № </w:t>
      </w:r>
      <w:r>
        <w:rPr>
          <w:rFonts w:hint="default" w:eastAsia="Calibri"/>
          <w:sz w:val="22"/>
          <w:szCs w:val="22"/>
          <w:lang w:val="ru-RU" w:eastAsia="en-US"/>
        </w:rPr>
        <w:t>9</w:t>
      </w:r>
      <w:r>
        <w:rPr>
          <w:rFonts w:eastAsia="Calibri"/>
          <w:sz w:val="22"/>
          <w:szCs w:val="22"/>
          <w:lang w:eastAsia="en-US"/>
        </w:rPr>
        <w:t xml:space="preserve">         </w:t>
      </w:r>
    </w:p>
    <w:p w14:paraId="07969272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План мероприятий</w:t>
      </w:r>
    </w:p>
    <w:p w14:paraId="6F65F66B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повышению уровня финансовой грамотности населения в </w:t>
      </w:r>
      <w:r>
        <w:rPr>
          <w:rFonts w:hint="default" w:eastAsia="Calibri"/>
          <w:lang w:val="ru-RU" w:eastAsia="en-US"/>
        </w:rPr>
        <w:t xml:space="preserve"> Карымском </w:t>
      </w:r>
      <w:r>
        <w:rPr>
          <w:rFonts w:eastAsia="Calibri"/>
          <w:lang w:eastAsia="en-US"/>
        </w:rPr>
        <w:t>муниципальном образовании Куйтунский район на 202</w:t>
      </w:r>
      <w:r>
        <w:rPr>
          <w:rFonts w:hint="default" w:eastAsia="Calibri"/>
          <w:lang w:val="ru-RU" w:eastAsia="en-US"/>
        </w:rPr>
        <w:t>6</w:t>
      </w:r>
      <w:r>
        <w:rPr>
          <w:rFonts w:eastAsia="Calibri"/>
          <w:lang w:eastAsia="en-US"/>
        </w:rPr>
        <w:t xml:space="preserve"> год</w:t>
      </w:r>
    </w:p>
    <w:p w14:paraId="2A1A4AC6">
      <w:pPr>
        <w:jc w:val="both"/>
        <w:rPr>
          <w:rFonts w:eastAsia="Calibri"/>
          <w:lang w:eastAsia="en-US"/>
        </w:rPr>
      </w:pPr>
    </w:p>
    <w:tbl>
      <w:tblPr>
        <w:tblStyle w:val="5"/>
        <w:tblW w:w="147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4"/>
        <w:gridCol w:w="1418"/>
        <w:gridCol w:w="1559"/>
        <w:gridCol w:w="2410"/>
        <w:gridCol w:w="1984"/>
        <w:gridCol w:w="1276"/>
        <w:gridCol w:w="1276"/>
      </w:tblGrid>
      <w:tr w14:paraId="5F855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984B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5118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 исполнитель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F73D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Срок исполнения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ADC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Форма </w:t>
            </w:r>
          </w:p>
          <w:p w14:paraId="6E1300E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реализации мероприятия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640E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Ожидаемый результат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4FDE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Категория населения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CE61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4380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Значение результата</w:t>
            </w:r>
          </w:p>
        </w:tc>
      </w:tr>
      <w:tr w14:paraId="303E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DA73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 Информационное наполнение раздела «Финансовая грамотность» на официальном веб-сайте администрации </w:t>
            </w:r>
            <w:r>
              <w:rPr>
                <w:rFonts w:eastAsia="Calibri"/>
                <w:lang w:val="ru-RU" w:eastAsia="en-US"/>
              </w:rPr>
              <w:t>Карымского сельского поселения</w:t>
            </w:r>
            <w:r>
              <w:rPr>
                <w:rFonts w:eastAsia="Calibri"/>
                <w:lang w:eastAsia="en-US"/>
              </w:rPr>
              <w:t xml:space="preserve"> в разделе «Муниципальные финансы».</w:t>
            </w:r>
          </w:p>
          <w:p w14:paraId="78C5CC70">
            <w:pPr>
              <w:jc w:val="both"/>
              <w:rPr>
                <w:rFonts w:hint="default" w:eastAsia="Calibri"/>
                <w:lang w:val="ru-RU" w:eastAsia="en-US"/>
              </w:rPr>
            </w:pPr>
            <w:r>
              <w:rPr>
                <w:rFonts w:eastAsia="Calibri"/>
                <w:lang w:eastAsia="en-US"/>
              </w:rPr>
              <w:t xml:space="preserve">2.Информационное наполнение </w:t>
            </w:r>
            <w:r>
              <w:rPr>
                <w:rFonts w:eastAsia="Calibri"/>
                <w:lang w:val="ru-RU" w:eastAsia="en-US"/>
              </w:rPr>
              <w:t>сообщества</w:t>
            </w:r>
            <w:r>
              <w:rPr>
                <w:rFonts w:hint="default" w:eastAsia="Calibri"/>
                <w:lang w:val="ru-RU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в </w:t>
            </w:r>
            <w:r>
              <w:rPr>
                <w:rFonts w:hint="default" w:eastAsia="Calibri"/>
                <w:lang w:val="ru-RU" w:eastAsia="en-US"/>
              </w:rPr>
              <w:t>«ВКонтакте (</w:t>
            </w:r>
            <w:r>
              <w:rPr>
                <w:rFonts w:eastAsia="Calibri"/>
                <w:lang w:eastAsia="en-US"/>
              </w:rPr>
              <w:t>гос. Пабликах</w:t>
            </w:r>
            <w:r>
              <w:rPr>
                <w:rFonts w:hint="default" w:eastAsia="Calibri"/>
                <w:lang w:val="ru-RU" w:eastAsia="en-US"/>
              </w:rPr>
              <w:t>).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0D980">
            <w:pPr>
              <w:jc w:val="both"/>
              <w:rPr>
                <w:rFonts w:hint="default"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Администрация Карымского сельского поселения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4E43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4986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информации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69F4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Обеспечение получения гражданами информации о финансовом поведении при использовании разнообразных финансовых продуктов и услуг, эффективном управлении денежными средствами и финансовыми продуктами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918B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29F548F5">
            <w:pPr>
              <w:jc w:val="both"/>
              <w:rPr>
                <w:rFonts w:eastAsia="Calibri"/>
                <w:lang w:eastAsia="en-US"/>
              </w:rPr>
            </w:pPr>
          </w:p>
          <w:p w14:paraId="41FCAA9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Люди старшего возраста( пенсионеры, пред пенсионеры)</w:t>
            </w:r>
          </w:p>
          <w:p w14:paraId="1529E0B7">
            <w:pPr>
              <w:jc w:val="both"/>
              <w:rPr>
                <w:rFonts w:eastAsia="Calibri"/>
                <w:lang w:eastAsia="en-US"/>
              </w:rPr>
            </w:pPr>
          </w:p>
          <w:p w14:paraId="029E8F3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Школьники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A114C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</w:t>
            </w:r>
          </w:p>
          <w:p w14:paraId="09A646F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Чел. </w:t>
            </w:r>
          </w:p>
          <w:p w14:paraId="4AFC23C1">
            <w:pPr>
              <w:rPr>
                <w:rFonts w:eastAsia="Calibri"/>
                <w:lang w:eastAsia="en-US"/>
              </w:rPr>
            </w:pPr>
          </w:p>
          <w:p w14:paraId="45F4704A">
            <w:pPr>
              <w:rPr>
                <w:rFonts w:eastAsia="Calibri"/>
                <w:lang w:eastAsia="en-US"/>
              </w:rPr>
            </w:pPr>
          </w:p>
          <w:p w14:paraId="4D84A42B">
            <w:pPr>
              <w:rPr>
                <w:rFonts w:eastAsia="Calibri"/>
                <w:lang w:eastAsia="en-US"/>
              </w:rPr>
            </w:pPr>
          </w:p>
          <w:p w14:paraId="749AE4ED">
            <w:pPr>
              <w:rPr>
                <w:rFonts w:eastAsia="Calibri"/>
                <w:lang w:eastAsia="en-US"/>
              </w:rPr>
            </w:pPr>
          </w:p>
          <w:p w14:paraId="754D5A18">
            <w:pPr>
              <w:rPr>
                <w:rFonts w:eastAsia="Calibri"/>
                <w:lang w:eastAsia="en-US"/>
              </w:rPr>
            </w:pPr>
          </w:p>
          <w:p w14:paraId="3386509E">
            <w:pPr>
              <w:rPr>
                <w:rFonts w:eastAsia="Calibri"/>
                <w:lang w:eastAsia="en-US"/>
              </w:rPr>
            </w:pPr>
          </w:p>
          <w:p w14:paraId="42CF87A7">
            <w:pPr>
              <w:rPr>
                <w:rFonts w:eastAsia="Calibri"/>
                <w:lang w:eastAsia="en-US"/>
              </w:rPr>
            </w:pPr>
          </w:p>
          <w:p w14:paraId="2E93EBBC">
            <w:pPr>
              <w:rPr>
                <w:rFonts w:eastAsia="Calibri"/>
                <w:lang w:eastAsia="en-US"/>
              </w:rPr>
            </w:pPr>
          </w:p>
          <w:p w14:paraId="7BC74B82">
            <w:pPr>
              <w:rPr>
                <w:rFonts w:eastAsia="Calibri"/>
                <w:lang w:eastAsia="en-US"/>
              </w:rPr>
            </w:pPr>
          </w:p>
          <w:p w14:paraId="27A8AD9E">
            <w:pPr>
              <w:rPr>
                <w:rFonts w:eastAsia="Calibri"/>
                <w:lang w:eastAsia="en-US"/>
              </w:rPr>
            </w:pPr>
          </w:p>
          <w:p w14:paraId="0D1955C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</w:t>
            </w:r>
          </w:p>
          <w:p w14:paraId="1FFB67F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F3D1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  <w:p w14:paraId="45EEA3D7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30</w:t>
            </w:r>
          </w:p>
          <w:p w14:paraId="1025426B">
            <w:pPr>
              <w:rPr>
                <w:rFonts w:hint="default" w:eastAsia="Calibri"/>
                <w:lang w:val="ru-RU" w:eastAsia="en-US"/>
              </w:rPr>
            </w:pPr>
          </w:p>
          <w:p w14:paraId="6F104293">
            <w:pPr>
              <w:rPr>
                <w:rFonts w:eastAsia="Calibri"/>
                <w:lang w:eastAsia="en-US"/>
              </w:rPr>
            </w:pPr>
          </w:p>
          <w:p w14:paraId="5DD6E894">
            <w:pPr>
              <w:rPr>
                <w:rFonts w:eastAsia="Calibri"/>
                <w:lang w:eastAsia="en-US"/>
              </w:rPr>
            </w:pPr>
          </w:p>
          <w:p w14:paraId="18A55441">
            <w:pPr>
              <w:rPr>
                <w:rFonts w:eastAsia="Calibri"/>
                <w:lang w:eastAsia="en-US"/>
              </w:rPr>
            </w:pPr>
          </w:p>
          <w:p w14:paraId="199DF6F7">
            <w:pPr>
              <w:rPr>
                <w:rFonts w:eastAsia="Calibri"/>
                <w:lang w:eastAsia="en-US"/>
              </w:rPr>
            </w:pPr>
          </w:p>
          <w:p w14:paraId="5C1821CB">
            <w:pPr>
              <w:rPr>
                <w:rFonts w:eastAsia="Calibri"/>
                <w:lang w:eastAsia="en-US"/>
              </w:rPr>
            </w:pPr>
          </w:p>
          <w:p w14:paraId="24D54E33">
            <w:pPr>
              <w:rPr>
                <w:rFonts w:eastAsia="Calibri"/>
                <w:lang w:eastAsia="en-US"/>
              </w:rPr>
            </w:pPr>
          </w:p>
          <w:p w14:paraId="2625D21F">
            <w:pPr>
              <w:rPr>
                <w:rFonts w:eastAsia="Calibri"/>
                <w:lang w:eastAsia="en-US"/>
              </w:rPr>
            </w:pPr>
          </w:p>
          <w:p w14:paraId="13FAAFB4">
            <w:pPr>
              <w:rPr>
                <w:rFonts w:eastAsia="Calibri"/>
                <w:lang w:eastAsia="en-US"/>
              </w:rPr>
            </w:pPr>
          </w:p>
          <w:p w14:paraId="133347F6">
            <w:pPr>
              <w:rPr>
                <w:rFonts w:eastAsia="Calibri"/>
                <w:lang w:eastAsia="en-US"/>
              </w:rPr>
            </w:pPr>
          </w:p>
          <w:p w14:paraId="315C6B5B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25</w:t>
            </w:r>
          </w:p>
          <w:p w14:paraId="418F445F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50</w:t>
            </w:r>
          </w:p>
        </w:tc>
      </w:tr>
      <w:tr w14:paraId="0C4BA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523C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hint="default" w:eastAsia="Calibri"/>
                <w:lang w:val="ru-RU" w:eastAsia="en-US"/>
              </w:rPr>
              <w:t>2</w:t>
            </w:r>
            <w:r>
              <w:rPr>
                <w:rFonts w:eastAsia="Calibri"/>
                <w:lang w:eastAsia="en-US"/>
              </w:rPr>
              <w:t xml:space="preserve">. Предоставление отчетности о проведенных мероприятиях по повышению уровня финансовой грамотности населения 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B76DD">
            <w:pPr>
              <w:jc w:val="both"/>
              <w:rPr>
                <w:rFonts w:hint="default"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Администрация Карымского сельского поселения</w:t>
            </w:r>
          </w:p>
          <w:p w14:paraId="4D7C052E">
            <w:pPr>
              <w:jc w:val="both"/>
              <w:rPr>
                <w:rFonts w:eastAsia="Calibri"/>
                <w:lang w:eastAsia="en-US"/>
              </w:rPr>
            </w:pPr>
          </w:p>
          <w:p w14:paraId="29DF8A2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3EF3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C937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Сбор и систематизация данных о проведенных мероприятиях в форме утвержденного отчета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1A2D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Анализ сведений о проведенных мероприятиях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0891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 сотрудник от финансового органа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8FF2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1E21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14:paraId="04A9B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DA59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hint="default" w:eastAsia="Calibri"/>
                <w:lang w:val="ru-RU" w:eastAsia="en-US"/>
              </w:rPr>
              <w:t>3</w:t>
            </w:r>
            <w:r>
              <w:rPr>
                <w:rFonts w:eastAsia="Calibri"/>
                <w:lang w:eastAsia="en-US"/>
              </w:rPr>
              <w:t>. Предоставление планов по  мероприятиям планируемых к проведению.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56272">
            <w:pPr>
              <w:jc w:val="both"/>
              <w:rPr>
                <w:rFonts w:hint="default"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Администрация Карымского сельского поселения</w:t>
            </w:r>
          </w:p>
          <w:p w14:paraId="09EEA727">
            <w:pPr>
              <w:jc w:val="both"/>
              <w:rPr>
                <w:rFonts w:eastAsia="Calibri"/>
                <w:lang w:eastAsia="en-US"/>
              </w:rPr>
            </w:pPr>
          </w:p>
          <w:p w14:paraId="238F40D6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7180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 (ежеквартально)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1868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Сбор и систематизация данных о планируемых мероприятиях по утвержденной форме.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3D06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Анализ сведений о планируемых мероприятиях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EB89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 сотрудник от финансового органа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C431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7635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14:paraId="3FC61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408A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hint="default" w:eastAsia="Calibri"/>
                <w:lang w:val="ru-RU" w:eastAsia="en-US"/>
              </w:rPr>
              <w:t>4</w:t>
            </w:r>
            <w:r>
              <w:rPr>
                <w:rFonts w:eastAsia="Calibri"/>
                <w:lang w:eastAsia="en-US"/>
              </w:rPr>
              <w:t>. Участие и содействие в участии населения во «Всероссийском онлайн-зачете по финансовой грамотности»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4D2D5D">
            <w:pPr>
              <w:jc w:val="both"/>
              <w:rPr>
                <w:rFonts w:hint="default"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Администрация Карымского сельского поселения</w:t>
            </w:r>
          </w:p>
          <w:p w14:paraId="6DD206E6">
            <w:pPr>
              <w:jc w:val="both"/>
              <w:rPr>
                <w:rFonts w:eastAsia="Calibri"/>
                <w:lang w:eastAsia="en-US"/>
              </w:rPr>
            </w:pPr>
          </w:p>
          <w:p w14:paraId="3A9F909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AE0E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11BA0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Реализация мероприятий в формах, предложенных организаторами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B8C4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Повышение уровня финансовой грамотности населения, проведение информационной кампании 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0FD1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6B5A843E">
            <w:pPr>
              <w:jc w:val="both"/>
              <w:rPr>
                <w:rFonts w:eastAsia="Calibri"/>
                <w:lang w:eastAsia="en-US"/>
              </w:rPr>
            </w:pPr>
          </w:p>
          <w:p w14:paraId="0A90288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Люди старшего возраста( пенсионеры, пред пенсионеры)</w:t>
            </w:r>
          </w:p>
          <w:p w14:paraId="57705D99">
            <w:pPr>
              <w:jc w:val="both"/>
              <w:rPr>
                <w:rFonts w:eastAsia="Calibri"/>
                <w:lang w:eastAsia="en-US"/>
              </w:rPr>
            </w:pPr>
          </w:p>
          <w:p w14:paraId="0CC38F2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Школьники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7731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7A588">
            <w:pPr>
              <w:jc w:val="both"/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1</w:t>
            </w:r>
          </w:p>
        </w:tc>
      </w:tr>
      <w:tr w14:paraId="352D9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BDC1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hint="default" w:eastAsia="Calibri"/>
                <w:lang w:val="ru-RU" w:eastAsia="en-US"/>
              </w:rPr>
              <w:t>5</w:t>
            </w:r>
            <w:r>
              <w:rPr>
                <w:rFonts w:eastAsia="Calibri"/>
                <w:lang w:eastAsia="en-US"/>
              </w:rPr>
              <w:t xml:space="preserve">. Участие и организация в просветительских мероприятий, в том числе с использованием онлайн-формата, в рамках: </w:t>
            </w:r>
          </w:p>
          <w:p w14:paraId="2A46FEF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-Всероссийских мероприятиях по повышению финансовой грамотности;</w:t>
            </w:r>
          </w:p>
          <w:p w14:paraId="00AF8AA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-Региональных мероприятиях по повышению финансовой грамотности;</w:t>
            </w:r>
          </w:p>
          <w:p w14:paraId="696691A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Мероприятиях по повышению финансовой грамотности на уровне муниципалитета.</w:t>
            </w:r>
          </w:p>
          <w:p w14:paraId="1EEF09A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29B1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ru-RU" w:eastAsia="en-US"/>
              </w:rPr>
              <w:t>Администрация Карымского сельского поселения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3D2F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1F86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Реализация мероприятий в формах, предложенных организаторами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3154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учащихся, бережное потребление, финансовая безопасность и финансовое воспитание детей, повышение уровня финансовой грамотности  взрослого населения и применение полученных знаний на практике.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435C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0F103691">
            <w:pPr>
              <w:jc w:val="both"/>
              <w:rPr>
                <w:rFonts w:eastAsia="Calibri"/>
                <w:lang w:eastAsia="en-US"/>
              </w:rPr>
            </w:pPr>
          </w:p>
          <w:p w14:paraId="7C0A045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Люди старшего возраста( пенсионеры, пред пенсионеры)</w:t>
            </w:r>
          </w:p>
          <w:p w14:paraId="2756134B">
            <w:pPr>
              <w:jc w:val="both"/>
              <w:rPr>
                <w:rFonts w:eastAsia="Calibri"/>
                <w:lang w:eastAsia="en-US"/>
              </w:rPr>
            </w:pPr>
          </w:p>
          <w:p w14:paraId="2C2EDE0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Школьники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81B0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просветительских материалов</w:t>
            </w:r>
          </w:p>
          <w:p w14:paraId="5B0140F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  <w:p w14:paraId="5A254B3F">
            <w:pPr>
              <w:jc w:val="both"/>
              <w:rPr>
                <w:rFonts w:eastAsia="Calibri"/>
                <w:lang w:eastAsia="en-US"/>
              </w:rPr>
            </w:pPr>
          </w:p>
          <w:p w14:paraId="63C486B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мероприятий.</w:t>
            </w:r>
          </w:p>
          <w:p w14:paraId="05717B6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EB420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2</w:t>
            </w:r>
          </w:p>
          <w:p w14:paraId="2250EECB">
            <w:pPr>
              <w:rPr>
                <w:rFonts w:eastAsia="Calibri"/>
                <w:lang w:eastAsia="en-US"/>
              </w:rPr>
            </w:pPr>
          </w:p>
          <w:p w14:paraId="15E599F2">
            <w:pPr>
              <w:rPr>
                <w:rFonts w:eastAsia="Calibri"/>
                <w:lang w:eastAsia="en-US"/>
              </w:rPr>
            </w:pPr>
          </w:p>
          <w:p w14:paraId="2DFA8BFE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25</w:t>
            </w:r>
          </w:p>
          <w:p w14:paraId="1A006A7E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2</w:t>
            </w:r>
          </w:p>
          <w:p w14:paraId="1D02117B">
            <w:pPr>
              <w:rPr>
                <w:rFonts w:eastAsia="Calibri"/>
                <w:lang w:eastAsia="en-US"/>
              </w:rPr>
            </w:pPr>
          </w:p>
          <w:p w14:paraId="73656DE1">
            <w:pPr>
              <w:rPr>
                <w:rFonts w:eastAsia="Calibri"/>
                <w:lang w:eastAsia="en-US"/>
              </w:rPr>
            </w:pPr>
          </w:p>
          <w:p w14:paraId="1535348C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25</w:t>
            </w:r>
          </w:p>
        </w:tc>
      </w:tr>
      <w:tr w14:paraId="6CEE9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7538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hint="default" w:eastAsia="Calibri"/>
                <w:lang w:val="ru-RU" w:eastAsia="en-US"/>
              </w:rPr>
              <w:t>6</w:t>
            </w:r>
            <w:r>
              <w:rPr>
                <w:rFonts w:eastAsia="Calibri"/>
                <w:lang w:eastAsia="en-US"/>
              </w:rPr>
              <w:t>. Обеспечение просветительской работы по освещению Программы долгосрочных сбережений граждан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D2FC6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lang w:val="ru-RU" w:eastAsia="en-US"/>
              </w:rPr>
              <w:t>Администрация Карымского сельского поселения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E99D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FCD6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скачиваемого контента. Проведение очных семинаров и круглых столов.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8BB0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культуры населения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B824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246211B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DB82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7D9E6583">
            <w:pPr>
              <w:jc w:val="both"/>
              <w:rPr>
                <w:rFonts w:eastAsia="Calibri"/>
                <w:lang w:eastAsia="en-US"/>
              </w:rPr>
            </w:pPr>
          </w:p>
          <w:p w14:paraId="40A95F6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(мероприятия)</w:t>
            </w:r>
          </w:p>
          <w:p w14:paraId="3CBCF1C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67D85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2</w:t>
            </w:r>
          </w:p>
          <w:p w14:paraId="172A4933">
            <w:pPr>
              <w:rPr>
                <w:rFonts w:hint="default" w:eastAsia="Calibri"/>
                <w:lang w:val="ru-RU" w:eastAsia="en-US"/>
              </w:rPr>
            </w:pPr>
          </w:p>
          <w:p w14:paraId="65815F1B">
            <w:pPr>
              <w:rPr>
                <w:rFonts w:hint="default" w:eastAsia="Calibri"/>
                <w:lang w:val="ru-RU" w:eastAsia="en-US"/>
              </w:rPr>
            </w:pPr>
          </w:p>
          <w:p w14:paraId="2E9A39A0">
            <w:pPr>
              <w:rPr>
                <w:rFonts w:eastAsia="Calibri"/>
                <w:lang w:eastAsia="en-US"/>
              </w:rPr>
            </w:pPr>
          </w:p>
          <w:p w14:paraId="6DA16E96">
            <w:pPr>
              <w:rPr>
                <w:rFonts w:eastAsia="Calibri"/>
                <w:lang w:eastAsia="en-US"/>
              </w:rPr>
            </w:pPr>
          </w:p>
          <w:p w14:paraId="651C6AEC">
            <w:pPr>
              <w:rPr>
                <w:rFonts w:eastAsia="Calibri"/>
                <w:lang w:eastAsia="en-US"/>
              </w:rPr>
            </w:pPr>
          </w:p>
          <w:p w14:paraId="1C0258CB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2</w:t>
            </w:r>
          </w:p>
          <w:p w14:paraId="3452DAA8">
            <w:pPr>
              <w:rPr>
                <w:rFonts w:hint="default" w:eastAsia="Calibri"/>
                <w:lang w:val="ru-RU" w:eastAsia="en-US"/>
              </w:rPr>
            </w:pPr>
          </w:p>
          <w:p w14:paraId="2115333F">
            <w:pPr>
              <w:rPr>
                <w:rFonts w:eastAsia="Calibri"/>
                <w:lang w:eastAsia="en-US"/>
              </w:rPr>
            </w:pPr>
          </w:p>
          <w:p w14:paraId="455BC703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10</w:t>
            </w:r>
          </w:p>
        </w:tc>
      </w:tr>
      <w:tr w14:paraId="48E8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B515B0"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7. Участие в семейном финансовом фестивале «Байкальская территория-территория финансового благополучия»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17569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r>
              <w:rPr>
                <w:rFonts w:eastAsia="Calibri"/>
                <w:lang w:val="ru-RU" w:eastAsia="en-US"/>
              </w:rPr>
              <w:t>Карымского</w:t>
            </w:r>
            <w:r>
              <w:rPr>
                <w:rFonts w:hint="default" w:eastAsia="Calibri"/>
                <w:lang w:val="ru-RU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сельского поселения </w:t>
            </w:r>
          </w:p>
          <w:p w14:paraId="09766A0B">
            <w:pPr>
              <w:jc w:val="both"/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 xml:space="preserve">Трудовые коллективы </w:t>
            </w:r>
            <w:r>
              <w:rPr>
                <w:rFonts w:eastAsia="Calibri"/>
                <w:lang w:val="ru-RU" w:eastAsia="en-US"/>
              </w:rPr>
              <w:t>Карымского</w:t>
            </w:r>
            <w:r>
              <w:rPr>
                <w:rFonts w:hint="default" w:eastAsia="Calibri"/>
                <w:lang w:val="ru-RU" w:eastAsia="en-US"/>
              </w:rPr>
              <w:t xml:space="preserve"> муниципального образования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1A2C12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5AE2E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Размещение скачиваемого контента. </w:t>
            </w:r>
          </w:p>
          <w:p w14:paraId="01EFF6AC">
            <w:pPr>
              <w:jc w:val="both"/>
              <w:rPr>
                <w:rFonts w:eastAsia="Calibri"/>
                <w:lang w:eastAsia="en-US"/>
              </w:rPr>
            </w:pPr>
          </w:p>
          <w:p w14:paraId="7757EE22">
            <w:pPr>
              <w:jc w:val="both"/>
              <w:rPr>
                <w:rFonts w:eastAsia="Calibri"/>
                <w:lang w:eastAsia="en-US"/>
              </w:rPr>
            </w:pPr>
          </w:p>
          <w:p w14:paraId="76D03064">
            <w:pPr>
              <w:jc w:val="both"/>
              <w:rPr>
                <w:rFonts w:eastAsia="Calibri"/>
                <w:lang w:eastAsia="en-US"/>
              </w:rPr>
            </w:pPr>
          </w:p>
          <w:p w14:paraId="14BF7A48">
            <w:pPr>
              <w:jc w:val="both"/>
              <w:rPr>
                <w:rFonts w:eastAsia="Calibri"/>
                <w:lang w:eastAsia="en-US"/>
              </w:rPr>
            </w:pPr>
          </w:p>
          <w:p w14:paraId="594F2B4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Очное участие в </w:t>
            </w:r>
          </w:p>
          <w:p w14:paraId="1E09B98E">
            <w:pPr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фестивале.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88CE43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грамотности и финансовой культуры населения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48AD6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7250568D">
            <w:pPr>
              <w:jc w:val="both"/>
              <w:rPr>
                <w:rFonts w:eastAsia="Calibri"/>
                <w:lang w:eastAsia="en-US"/>
              </w:rPr>
            </w:pPr>
          </w:p>
          <w:p w14:paraId="0D4EAB7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Люди старшего возраста( пенсионеры, пред пенсионеры)</w:t>
            </w:r>
          </w:p>
          <w:p w14:paraId="24842924">
            <w:pPr>
              <w:jc w:val="both"/>
              <w:rPr>
                <w:rFonts w:eastAsia="Calibri"/>
                <w:lang w:eastAsia="en-US"/>
              </w:rPr>
            </w:pPr>
          </w:p>
          <w:p w14:paraId="7BC9030A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Школьники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9DB6D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49ACE984">
            <w:pPr>
              <w:jc w:val="both"/>
              <w:rPr>
                <w:rFonts w:eastAsia="Calibri"/>
                <w:lang w:eastAsia="en-US"/>
              </w:rPr>
            </w:pPr>
          </w:p>
          <w:p w14:paraId="4478B19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(мероприятия)</w:t>
            </w:r>
          </w:p>
          <w:p w14:paraId="2D03578A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1D41A3">
            <w:pPr>
              <w:jc w:val="both"/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2</w:t>
            </w:r>
          </w:p>
          <w:p w14:paraId="676F017C">
            <w:pPr>
              <w:jc w:val="both"/>
              <w:rPr>
                <w:rFonts w:eastAsia="Calibri"/>
                <w:lang w:eastAsia="en-US"/>
              </w:rPr>
            </w:pPr>
          </w:p>
          <w:p w14:paraId="2E2129D4">
            <w:pPr>
              <w:rPr>
                <w:rFonts w:eastAsia="Calibri"/>
                <w:lang w:eastAsia="en-US"/>
              </w:rPr>
            </w:pPr>
          </w:p>
          <w:p w14:paraId="70C3B029">
            <w:pPr>
              <w:rPr>
                <w:rFonts w:eastAsia="Calibri"/>
                <w:lang w:eastAsia="en-US"/>
              </w:rPr>
            </w:pPr>
          </w:p>
          <w:p w14:paraId="237F5327">
            <w:pPr>
              <w:rPr>
                <w:rFonts w:eastAsia="Calibri"/>
                <w:lang w:eastAsia="en-US"/>
              </w:rPr>
            </w:pPr>
          </w:p>
          <w:p w14:paraId="44AA3074">
            <w:pPr>
              <w:rPr>
                <w:rFonts w:eastAsia="Calibri"/>
                <w:lang w:eastAsia="en-US"/>
              </w:rPr>
            </w:pPr>
          </w:p>
          <w:p w14:paraId="6A92D94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  <w:p w14:paraId="5A442698">
            <w:pPr>
              <w:rPr>
                <w:rFonts w:eastAsia="Calibri"/>
                <w:lang w:eastAsia="en-US"/>
              </w:rPr>
            </w:pPr>
          </w:p>
          <w:p w14:paraId="472646ED">
            <w:pPr>
              <w:rPr>
                <w:rFonts w:eastAsia="Calibri"/>
                <w:lang w:eastAsia="en-US"/>
              </w:rPr>
            </w:pPr>
          </w:p>
          <w:p w14:paraId="4BC7F2DC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eastAsia="Calibri"/>
                <w:lang w:val="ru-RU" w:eastAsia="en-US"/>
              </w:rPr>
              <w:t>3</w:t>
            </w:r>
            <w:r>
              <w:rPr>
                <w:rFonts w:eastAsia="Calibri"/>
                <w:lang w:eastAsia="en-US"/>
              </w:rPr>
              <w:t>0</w:t>
            </w:r>
          </w:p>
        </w:tc>
      </w:tr>
      <w:tr w14:paraId="6C27E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FF891B">
            <w:pPr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8.Организация площадок размещения информации по финансовой грамотности на территории сельского поселения 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01328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r>
              <w:rPr>
                <w:rFonts w:eastAsia="Calibri"/>
                <w:lang w:val="ru-RU" w:eastAsia="en-US"/>
              </w:rPr>
              <w:t>Карымского</w:t>
            </w:r>
            <w:r>
              <w:rPr>
                <w:rFonts w:hint="default" w:eastAsia="Calibri"/>
                <w:lang w:val="ru-RU"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сельского поселения </w:t>
            </w:r>
          </w:p>
          <w:p w14:paraId="66D87261">
            <w:pPr>
              <w:jc w:val="both"/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138A39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3A506F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Размещение скачиваемого контента. Проведение очных семинаров и круглых столов.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13121F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культуры населения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5716B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2282CD95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3FB50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790DE45F">
            <w:pPr>
              <w:jc w:val="both"/>
              <w:rPr>
                <w:rFonts w:eastAsia="Calibri"/>
                <w:lang w:eastAsia="en-US"/>
              </w:rPr>
            </w:pPr>
          </w:p>
          <w:p w14:paraId="6089F67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(мероприятия)</w:t>
            </w:r>
          </w:p>
          <w:p w14:paraId="3F2A3D89"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03CE6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  <w:p w14:paraId="279B3FB1">
            <w:pPr>
              <w:rPr>
                <w:rFonts w:eastAsia="Calibri"/>
                <w:lang w:eastAsia="en-US"/>
              </w:rPr>
            </w:pPr>
          </w:p>
          <w:p w14:paraId="0E6620B0">
            <w:pPr>
              <w:rPr>
                <w:rFonts w:eastAsia="Calibri"/>
                <w:lang w:eastAsia="en-US"/>
              </w:rPr>
            </w:pPr>
          </w:p>
          <w:p w14:paraId="34306788">
            <w:pPr>
              <w:rPr>
                <w:rFonts w:eastAsia="Calibri"/>
                <w:lang w:eastAsia="en-US"/>
              </w:rPr>
            </w:pPr>
          </w:p>
          <w:p w14:paraId="61B10BDB">
            <w:pPr>
              <w:rPr>
                <w:rFonts w:eastAsia="Calibri"/>
                <w:lang w:eastAsia="en-US"/>
              </w:rPr>
            </w:pPr>
          </w:p>
          <w:p w14:paraId="507813C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  <w:p w14:paraId="086832F3">
            <w:pPr>
              <w:rPr>
                <w:rFonts w:eastAsia="Calibri"/>
                <w:lang w:eastAsia="en-US"/>
              </w:rPr>
            </w:pPr>
          </w:p>
          <w:p w14:paraId="77F59A7D">
            <w:pPr>
              <w:rPr>
                <w:rFonts w:eastAsia="Calibri"/>
                <w:lang w:eastAsia="en-US"/>
              </w:rPr>
            </w:pPr>
          </w:p>
          <w:p w14:paraId="22129674">
            <w:pP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14:paraId="22C8E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F16B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hint="default" w:eastAsia="Calibri"/>
                <w:lang w:val="ru-RU" w:eastAsia="en-US"/>
              </w:rPr>
              <w:t>9</w:t>
            </w:r>
            <w:r>
              <w:rPr>
                <w:rFonts w:eastAsia="Calibri"/>
                <w:lang w:eastAsia="en-US"/>
              </w:rPr>
              <w:t>. Обеспечение просветительской работы и непосредственное участие  по освещению Всероссийской просветительской эстафете.</w:t>
            </w:r>
          </w:p>
          <w:p w14:paraId="6F57120A">
            <w:pPr>
              <w:jc w:val="both"/>
              <w:rPr>
                <w:rFonts w:eastAsia="Calibri"/>
                <w:lang w:eastAsia="en-US"/>
              </w:rPr>
            </w:pPr>
          </w:p>
          <w:p w14:paraId="7A5C063C">
            <w:pPr>
              <w:jc w:val="both"/>
              <w:rPr>
                <w:rFonts w:eastAsia="Calibri"/>
                <w:lang w:eastAsia="en-US"/>
              </w:rPr>
            </w:pPr>
          </w:p>
          <w:p w14:paraId="37682EB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44918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lang w:val="ru-RU" w:eastAsia="en-US"/>
              </w:rPr>
              <w:t>Администрация Карымского сельского поселения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4DCD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  <w:p w14:paraId="7697C8CA">
            <w:pPr>
              <w:rPr>
                <w:rFonts w:eastAsia="Calibri"/>
                <w:lang w:eastAsia="en-US"/>
              </w:rPr>
            </w:pPr>
          </w:p>
          <w:p w14:paraId="37FED42F">
            <w:pPr>
              <w:rPr>
                <w:rFonts w:eastAsia="Calibri"/>
                <w:lang w:eastAsia="en-US"/>
              </w:rPr>
            </w:pPr>
          </w:p>
          <w:p w14:paraId="461EF101">
            <w:pPr>
              <w:rPr>
                <w:rFonts w:eastAsia="Calibri"/>
                <w:lang w:eastAsia="en-US"/>
              </w:rPr>
            </w:pPr>
          </w:p>
          <w:p w14:paraId="2C109CB7">
            <w:pPr>
              <w:rPr>
                <w:rFonts w:eastAsia="Calibri"/>
                <w:lang w:eastAsia="en-US"/>
              </w:rPr>
            </w:pPr>
          </w:p>
          <w:p w14:paraId="1458DACC">
            <w:pPr>
              <w:rPr>
                <w:rFonts w:eastAsia="Calibri"/>
                <w:lang w:eastAsia="en-US"/>
              </w:rPr>
            </w:pPr>
          </w:p>
          <w:p w14:paraId="2FCE6E12">
            <w:pPr>
              <w:rPr>
                <w:rFonts w:eastAsia="Calibri"/>
                <w:lang w:eastAsia="en-US"/>
              </w:rPr>
            </w:pPr>
          </w:p>
          <w:p w14:paraId="1D617797">
            <w:pPr>
              <w:rPr>
                <w:rFonts w:eastAsia="Calibri"/>
                <w:lang w:eastAsia="en-US"/>
              </w:rPr>
            </w:pPr>
          </w:p>
          <w:p w14:paraId="3F35A789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8F7C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скачиваемого контента. Проведение очных семинаров и круглых столов.</w:t>
            </w:r>
          </w:p>
          <w:p w14:paraId="3DF6724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Реализация мероприятий в формах, предложенных организаторами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BA1C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культуры населения.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9424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11007D7B">
            <w:pPr>
              <w:jc w:val="both"/>
              <w:rPr>
                <w:rFonts w:eastAsia="Calibri"/>
                <w:lang w:eastAsia="en-US"/>
              </w:rPr>
            </w:pPr>
          </w:p>
          <w:p w14:paraId="5ADA896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Люди старшего возраста </w:t>
            </w:r>
          </w:p>
          <w:p w14:paraId="0CD7588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(пенсионеры, пред пенсионеры)</w:t>
            </w:r>
          </w:p>
          <w:p w14:paraId="3C6C9195">
            <w:pPr>
              <w:jc w:val="both"/>
              <w:rPr>
                <w:rFonts w:eastAsia="Calibri"/>
                <w:lang w:eastAsia="en-US"/>
              </w:rPr>
            </w:pPr>
          </w:p>
          <w:p w14:paraId="2C19C6B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Школьники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A10A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758EE31C">
            <w:pPr>
              <w:jc w:val="both"/>
              <w:rPr>
                <w:rFonts w:eastAsia="Calibri"/>
                <w:lang w:eastAsia="en-US"/>
              </w:rPr>
            </w:pPr>
          </w:p>
          <w:p w14:paraId="05ABABC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(мероприятия)</w:t>
            </w:r>
          </w:p>
          <w:p w14:paraId="25E9957C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885A0">
            <w:pPr>
              <w:jc w:val="both"/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8</w:t>
            </w:r>
          </w:p>
          <w:p w14:paraId="00CAFADC">
            <w:pPr>
              <w:rPr>
                <w:rFonts w:eastAsia="Calibri"/>
                <w:lang w:eastAsia="en-US"/>
              </w:rPr>
            </w:pPr>
          </w:p>
          <w:p w14:paraId="06067216">
            <w:pPr>
              <w:rPr>
                <w:rFonts w:eastAsia="Calibri"/>
                <w:lang w:eastAsia="en-US"/>
              </w:rPr>
            </w:pPr>
          </w:p>
          <w:p w14:paraId="40537742">
            <w:pPr>
              <w:rPr>
                <w:rFonts w:eastAsia="Calibri"/>
                <w:lang w:eastAsia="en-US"/>
              </w:rPr>
            </w:pPr>
          </w:p>
          <w:p w14:paraId="5D12E5F7">
            <w:pPr>
              <w:rPr>
                <w:rFonts w:eastAsia="Calibri"/>
                <w:lang w:eastAsia="en-US"/>
              </w:rPr>
            </w:pPr>
          </w:p>
          <w:p w14:paraId="4CDA3F52">
            <w:pPr>
              <w:rPr>
                <w:rFonts w:eastAsia="Calibri"/>
                <w:lang w:eastAsia="en-US"/>
              </w:rPr>
            </w:pPr>
          </w:p>
          <w:p w14:paraId="474AADD0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8</w:t>
            </w:r>
          </w:p>
          <w:p w14:paraId="37080A73">
            <w:pPr>
              <w:rPr>
                <w:rFonts w:eastAsia="Calibri"/>
                <w:lang w:eastAsia="en-US"/>
              </w:rPr>
            </w:pPr>
          </w:p>
          <w:p w14:paraId="16FAD0C4">
            <w:pPr>
              <w:rPr>
                <w:rFonts w:eastAsia="Calibri"/>
                <w:lang w:eastAsia="en-US"/>
              </w:rPr>
            </w:pPr>
          </w:p>
          <w:p w14:paraId="2F27BEA1">
            <w:pPr>
              <w:rPr>
                <w:rFonts w:hint="default" w:eastAsia="Calibri"/>
                <w:lang w:val="ru-RU" w:eastAsia="en-US"/>
              </w:rPr>
            </w:pPr>
            <w:r>
              <w:rPr>
                <w:rFonts w:hint="default" w:eastAsia="Calibri"/>
                <w:lang w:val="ru-RU" w:eastAsia="en-US"/>
              </w:rPr>
              <w:t>20</w:t>
            </w:r>
          </w:p>
        </w:tc>
      </w:tr>
      <w:tr w14:paraId="57A64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2ED9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hint="default" w:eastAsia="Calibri"/>
                <w:lang w:val="ru-RU" w:eastAsia="en-US"/>
              </w:rPr>
              <w:t>10</w:t>
            </w:r>
            <w:r>
              <w:rPr>
                <w:rFonts w:eastAsia="Calibri"/>
                <w:lang w:eastAsia="en-US"/>
              </w:rPr>
              <w:t>. Обеспечение просветительской работы в активизации участия в региональном этапе Всероссийского чемпионата по финансовой грамотности для лиц пенсионного возраста.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1A66E">
            <w:pPr>
              <w:jc w:val="both"/>
              <w:rPr>
                <w:rFonts w:hint="default"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Администрация Карымского сельского поселения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A8501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  <w:p w14:paraId="7F3D564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480C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информации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6CD36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культуры населения.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77F3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Люди старшего возраста </w:t>
            </w:r>
          </w:p>
          <w:p w14:paraId="6CD86E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(пенсионеры, пред пенсионеры)</w:t>
            </w:r>
          </w:p>
          <w:p w14:paraId="4623223B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4FF9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082DE24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E8D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14:paraId="43BF8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86F49">
            <w:pPr>
              <w:jc w:val="both"/>
              <w:rPr>
                <w:rFonts w:eastAsia="Calibri"/>
                <w:lang w:eastAsia="en-US"/>
              </w:rPr>
            </w:pPr>
            <w:bookmarkStart w:id="0" w:name="_Hlk216096369"/>
            <w:r>
              <w:rPr>
                <w:rFonts w:eastAsia="Calibri"/>
                <w:lang w:eastAsia="en-US"/>
              </w:rPr>
              <w:t>1</w:t>
            </w:r>
            <w:r>
              <w:rPr>
                <w:rFonts w:hint="default" w:eastAsia="Calibri"/>
                <w:lang w:val="ru-RU" w:eastAsia="en-US"/>
              </w:rPr>
              <w:t>1</w:t>
            </w:r>
            <w:r>
              <w:rPr>
                <w:rFonts w:eastAsia="Calibri"/>
                <w:lang w:eastAsia="en-US"/>
              </w:rPr>
              <w:t>. Обеспечение просветительской работы в активизации участия в  региональном конкурсе  «Бюджет для граждан»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20768">
            <w:pPr>
              <w:jc w:val="both"/>
              <w:rPr>
                <w:rFonts w:hint="default"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Администрация Карымского сельского поселения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2E9FC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  <w:p w14:paraId="72A7542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3E2F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информации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7CBC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культуры населения.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0FF7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5DA522D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75F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1E5EAF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8E863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bookmarkEnd w:id="0"/>
      <w:tr w14:paraId="468C0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2E1B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AD172">
            <w:pPr>
              <w:jc w:val="both"/>
              <w:rPr>
                <w:rFonts w:hint="default" w:eastAsia="Calibri"/>
                <w:lang w:val="ru-RU" w:eastAsia="en-US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1EEAF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E9B7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F3A0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162C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63B8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6E42A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14:paraId="2D627644">
      <w:pPr>
        <w:jc w:val="both"/>
      </w:pPr>
    </w:p>
    <w:p w14:paraId="08C23C47">
      <w:pPr>
        <w:jc w:val="both"/>
      </w:pPr>
    </w:p>
    <w:p w14:paraId="00B95276">
      <w:pPr>
        <w:tabs>
          <w:tab w:val="left" w:pos="4503"/>
        </w:tabs>
        <w:jc w:val="right"/>
      </w:pPr>
    </w:p>
    <w:p w14:paraId="2716A259">
      <w:pPr>
        <w:tabs>
          <w:tab w:val="left" w:pos="540"/>
        </w:tabs>
        <w:jc w:val="center"/>
        <w:rPr>
          <w:b/>
        </w:rPr>
      </w:pPr>
    </w:p>
    <w:p w14:paraId="02CB3607">
      <w:pPr>
        <w:tabs>
          <w:tab w:val="left" w:pos="540"/>
        </w:tabs>
        <w:jc w:val="center"/>
        <w:rPr>
          <w:b/>
        </w:rPr>
      </w:pPr>
    </w:p>
    <w:p w14:paraId="21B493E2">
      <w:pPr>
        <w:tabs>
          <w:tab w:val="left" w:pos="540"/>
        </w:tabs>
        <w:jc w:val="center"/>
        <w:rPr>
          <w:b/>
        </w:rPr>
      </w:pPr>
    </w:p>
    <w:p w14:paraId="1D7B9862">
      <w:pPr>
        <w:tabs>
          <w:tab w:val="left" w:pos="540"/>
        </w:tabs>
        <w:jc w:val="center"/>
        <w:rPr>
          <w:b/>
        </w:rPr>
      </w:pPr>
    </w:p>
    <w:p w14:paraId="5645A9E1">
      <w:pPr>
        <w:tabs>
          <w:tab w:val="left" w:pos="540"/>
        </w:tabs>
        <w:jc w:val="center"/>
        <w:rPr>
          <w:b/>
        </w:rPr>
      </w:pPr>
    </w:p>
    <w:p w14:paraId="71F1A5BA"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283"/>
    <w:rsid w:val="00020B95"/>
    <w:rsid w:val="0008086E"/>
    <w:rsid w:val="000C6683"/>
    <w:rsid w:val="00106F8D"/>
    <w:rsid w:val="001C1283"/>
    <w:rsid w:val="002C570A"/>
    <w:rsid w:val="00393272"/>
    <w:rsid w:val="003D3740"/>
    <w:rsid w:val="00423063"/>
    <w:rsid w:val="004534F0"/>
    <w:rsid w:val="00533758"/>
    <w:rsid w:val="00580981"/>
    <w:rsid w:val="00606749"/>
    <w:rsid w:val="0065223E"/>
    <w:rsid w:val="006A3FB7"/>
    <w:rsid w:val="006F30BE"/>
    <w:rsid w:val="0079044C"/>
    <w:rsid w:val="00837717"/>
    <w:rsid w:val="008A400C"/>
    <w:rsid w:val="008B395A"/>
    <w:rsid w:val="008C2C9B"/>
    <w:rsid w:val="009008C5"/>
    <w:rsid w:val="009B10E3"/>
    <w:rsid w:val="00A40858"/>
    <w:rsid w:val="00AC4B31"/>
    <w:rsid w:val="00B15B2D"/>
    <w:rsid w:val="00B43776"/>
    <w:rsid w:val="00C137E0"/>
    <w:rsid w:val="00CF0572"/>
    <w:rsid w:val="00E11810"/>
    <w:rsid w:val="00EC70FA"/>
    <w:rsid w:val="00F37BAB"/>
    <w:rsid w:val="00F5525D"/>
    <w:rsid w:val="10A168A8"/>
    <w:rsid w:val="1B6756A3"/>
    <w:rsid w:val="23791B3A"/>
    <w:rsid w:val="3B245408"/>
    <w:rsid w:val="3F0A68CB"/>
    <w:rsid w:val="4E3455B0"/>
    <w:rsid w:val="549B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jc w:val="center"/>
      <w:outlineLvl w:val="0"/>
    </w:pPr>
    <w:rPr>
      <w:rFonts w:cs="Arial"/>
      <w:b/>
      <w:szCs w:val="32"/>
    </w:rPr>
  </w:style>
  <w:style w:type="paragraph" w:styleId="3">
    <w:name w:val="heading 8"/>
    <w:basedOn w:val="1"/>
    <w:next w:val="1"/>
    <w:link w:val="11"/>
    <w:semiHidden/>
    <w:unhideWhenUsed/>
    <w:qFormat/>
    <w:uiPriority w:val="0"/>
    <w:pPr>
      <w:keepNext/>
      <w:jc w:val="center"/>
      <w:outlineLvl w:val="7"/>
    </w:pPr>
    <w:rPr>
      <w:b/>
      <w:bCs/>
      <w:sz w:val="28"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unhideWhenUsed/>
    <w:qFormat/>
    <w:uiPriority w:val="99"/>
    <w:rPr>
      <w:rFonts w:hint="default"/>
      <w:color w:val="0000FF"/>
      <w:sz w:val="24"/>
      <w:szCs w:val="24"/>
      <w:u w:val="single"/>
    </w:rPr>
  </w:style>
  <w:style w:type="paragraph" w:styleId="7">
    <w:name w:val="Balloon Text"/>
    <w:basedOn w:val="1"/>
    <w:link w:val="1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13"/>
    <w:semiHidden/>
    <w:unhideWhenUsed/>
    <w:qFormat/>
    <w:uiPriority w:val="0"/>
    <w:pPr>
      <w:spacing w:after="120"/>
      <w:ind w:left="283"/>
    </w:pPr>
    <w:rPr>
      <w:sz w:val="16"/>
      <w:szCs w:val="16"/>
      <w:lang w:val="zh-CN" w:eastAsia="zh-CN"/>
    </w:rPr>
  </w:style>
  <w:style w:type="paragraph" w:styleId="9">
    <w:name w:val="Body Text"/>
    <w:basedOn w:val="1"/>
    <w:link w:val="12"/>
    <w:semiHidden/>
    <w:unhideWhenUsed/>
    <w:qFormat/>
    <w:uiPriority w:val="0"/>
    <w:pPr>
      <w:spacing w:line="360" w:lineRule="auto"/>
      <w:jc w:val="both"/>
    </w:pPr>
    <w:rPr>
      <w:sz w:val="28"/>
    </w:rPr>
  </w:style>
  <w:style w:type="character" w:customStyle="1" w:styleId="10">
    <w:name w:val="Заголовок 1 Знак"/>
    <w:basedOn w:val="4"/>
    <w:link w:val="2"/>
    <w:qFormat/>
    <w:uiPriority w:val="0"/>
    <w:rPr>
      <w:rFonts w:ascii="Times New Roman" w:hAnsi="Times New Roman" w:eastAsia="Times New Roman" w:cs="Arial"/>
      <w:b/>
      <w:sz w:val="24"/>
      <w:szCs w:val="32"/>
      <w:lang w:eastAsia="ru-RU"/>
    </w:rPr>
  </w:style>
  <w:style w:type="character" w:customStyle="1" w:styleId="11">
    <w:name w:val="Заголовок 8 Знак"/>
    <w:basedOn w:val="4"/>
    <w:link w:val="3"/>
    <w:semiHidden/>
    <w:qFormat/>
    <w:uiPriority w:val="0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character" w:customStyle="1" w:styleId="12">
    <w:name w:val="Основной текст Знак"/>
    <w:basedOn w:val="4"/>
    <w:link w:val="9"/>
    <w:semiHidden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13">
    <w:name w:val="Основной текст с отступом 3 Знак"/>
    <w:basedOn w:val="4"/>
    <w:link w:val="8"/>
    <w:semiHidden/>
    <w:qFormat/>
    <w:uiPriority w:val="0"/>
    <w:rPr>
      <w:rFonts w:ascii="Times New Roman" w:hAnsi="Times New Roman" w:eastAsia="Times New Roman" w:cs="Times New Roman"/>
      <w:sz w:val="16"/>
      <w:szCs w:val="16"/>
      <w:lang w:val="zh-CN" w:eastAsia="zh-CN"/>
    </w:rPr>
  </w:style>
  <w:style w:type="character" w:customStyle="1" w:styleId="14">
    <w:name w:val="Основной текст (2)_"/>
    <w:link w:val="15"/>
    <w:qFormat/>
    <w:locked/>
    <w:uiPriority w:val="0"/>
    <w:rPr>
      <w:sz w:val="18"/>
      <w:szCs w:val="18"/>
      <w:shd w:val="clear" w:color="auto" w:fill="FFFFFF"/>
    </w:rPr>
  </w:style>
  <w:style w:type="paragraph" w:customStyle="1" w:styleId="15">
    <w:name w:val="Основной текст (2)"/>
    <w:basedOn w:val="1"/>
    <w:link w:val="14"/>
    <w:qFormat/>
    <w:uiPriority w:val="0"/>
    <w:pPr>
      <w:shd w:val="clear" w:color="auto" w:fill="FFFFFF"/>
      <w:spacing w:after="180" w:line="0" w:lineRule="atLeast"/>
      <w:jc w:val="center"/>
    </w:pPr>
    <w:rPr>
      <w:rFonts w:asciiTheme="minorHAnsi" w:hAnsiTheme="minorHAnsi" w:eastAsiaTheme="minorHAnsi" w:cstheme="minorBidi"/>
      <w:sz w:val="18"/>
      <w:szCs w:val="18"/>
      <w:lang w:eastAsia="en-US"/>
    </w:rPr>
  </w:style>
  <w:style w:type="paragraph" w:customStyle="1" w:styleId="16">
    <w:name w:val="По умолчанию"/>
    <w:qFormat/>
    <w:uiPriority w:val="0"/>
    <w:pPr>
      <w:spacing w:after="0" w:line="240" w:lineRule="auto"/>
    </w:pPr>
    <w:rPr>
      <w:rFonts w:ascii="Helvetica" w:hAnsi="Helvetica" w:eastAsia="Arial Unicode MS" w:cs="Arial Unicode MS"/>
      <w:color w:val="000000"/>
      <w:sz w:val="22"/>
      <w:szCs w:val="22"/>
      <w:lang w:val="ru-RU" w:eastAsia="ru-RU" w:bidi="ar-SA"/>
    </w:rPr>
  </w:style>
  <w:style w:type="character" w:customStyle="1" w:styleId="17">
    <w:name w:val="Текст выноски Знак"/>
    <w:basedOn w:val="4"/>
    <w:link w:val="7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6</Pages>
  <Words>1887</Words>
  <Characters>10761</Characters>
  <Lines>89</Lines>
  <Paragraphs>25</Paragraphs>
  <TotalTime>8</TotalTime>
  <ScaleCrop>false</ScaleCrop>
  <LinksUpToDate>false</LinksUpToDate>
  <CharactersWithSpaces>12623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2025-01-10T07:43:00Z</dcterms:created>
  <dc:creator>KADR</dc:creator>
  <cp:lastModifiedBy>Администрация</cp:lastModifiedBy>
  <cp:lastPrinted>2025-01-13T04:08:00Z</cp:lastPrinted>
  <dcterms:modified xsi:type="dcterms:W3CDTF">2026-01-30T03:32:14Z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D32965A7C7E646A58E698DC043B8C5E6_12</vt:lpwstr>
  </property>
</Properties>
</file>