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C73F53"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C73F53"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054C48">
        <w:rPr>
          <w:rFonts w:ascii="Times New Roman" w:hAnsi="Times New Roman" w:cs="Times New Roman"/>
          <w:b/>
          <w:sz w:val="28"/>
          <w:szCs w:val="28"/>
        </w:rPr>
        <w:t>130</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077361">
        <w:rPr>
          <w:rFonts w:ascii="Times New Roman" w:hAnsi="Times New Roman" w:cs="Times New Roman"/>
          <w:b/>
          <w:sz w:val="28"/>
          <w:szCs w:val="28"/>
        </w:rPr>
        <w:t>18</w:t>
      </w:r>
      <w:r w:rsidRPr="00C97417">
        <w:rPr>
          <w:rFonts w:ascii="Times New Roman" w:hAnsi="Times New Roman" w:cs="Times New Roman"/>
          <w:b/>
          <w:sz w:val="28"/>
          <w:szCs w:val="28"/>
        </w:rPr>
        <w:t xml:space="preserve">» </w:t>
      </w:r>
      <w:r w:rsidR="00077361">
        <w:rPr>
          <w:rFonts w:ascii="Times New Roman" w:hAnsi="Times New Roman" w:cs="Times New Roman"/>
          <w:b/>
          <w:sz w:val="28"/>
          <w:szCs w:val="28"/>
        </w:rPr>
        <w:t>января  2021</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BF49D6" w:rsidRPr="00BF49D6" w:rsidRDefault="00BF49D6" w:rsidP="00BF49D6">
      <w:pPr>
        <w:autoSpaceDN w:val="0"/>
        <w:spacing w:after="0" w:line="240" w:lineRule="auto"/>
        <w:jc w:val="center"/>
        <w:rPr>
          <w:rFonts w:ascii="Arial" w:eastAsia="Times New Roman" w:hAnsi="Arial" w:cs="Arial"/>
          <w:b/>
          <w:color w:val="000000"/>
          <w:sz w:val="32"/>
          <w:szCs w:val="32"/>
        </w:rPr>
      </w:pPr>
      <w:r w:rsidRPr="00BF49D6">
        <w:rPr>
          <w:rFonts w:ascii="Arial" w:eastAsia="Times New Roman" w:hAnsi="Arial" w:cs="Arial"/>
          <w:b/>
          <w:color w:val="000000"/>
          <w:sz w:val="32"/>
          <w:szCs w:val="32"/>
        </w:rPr>
        <w:lastRenderedPageBreak/>
        <w:t>03.12.2020 года№ 22</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РОССИЙСКАЯ ФЕДЕРАЦИЯ</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ИРКУТСКАЯ ОБЛАСТЬ</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МУНИЦИПАЛЬНОЕ ОБРАЗОВАНИЕ</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«КУЙТУНСКИЙ РАЙОН»</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КАРЫМСКОЕ МУНИЦИПАЛЬНЕ ОБРАЗОВАНИЕ</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АДМИНИСТРАЦИЯ</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ПОСТАНОВЛЕНИЕ</w:t>
      </w:r>
    </w:p>
    <w:p w:rsidR="00BF49D6" w:rsidRPr="00BF49D6" w:rsidRDefault="00BF49D6" w:rsidP="00BF49D6">
      <w:pPr>
        <w:spacing w:after="0" w:line="240" w:lineRule="auto"/>
        <w:contextualSpacing/>
        <w:jc w:val="center"/>
        <w:rPr>
          <w:rFonts w:ascii="Arial" w:eastAsia="Times New Roman" w:hAnsi="Arial" w:cs="Arial"/>
          <w:b/>
          <w:sz w:val="32"/>
          <w:szCs w:val="32"/>
        </w:rPr>
      </w:pPr>
    </w:p>
    <w:p w:rsidR="00BF49D6" w:rsidRPr="00BF49D6" w:rsidRDefault="00BF49D6" w:rsidP="00BF49D6">
      <w:pPr>
        <w:spacing w:after="0" w:line="240" w:lineRule="auto"/>
        <w:contextualSpacing/>
        <w:jc w:val="center"/>
        <w:rPr>
          <w:rFonts w:ascii="Arial" w:eastAsia="Calibri" w:hAnsi="Arial" w:cs="Arial"/>
          <w:b/>
          <w:sz w:val="32"/>
          <w:szCs w:val="32"/>
          <w:lang w:eastAsia="en-US"/>
        </w:rPr>
      </w:pPr>
      <w:r w:rsidRPr="00BF49D6">
        <w:rPr>
          <w:rFonts w:ascii="Arial" w:eastAsia="Calibri" w:hAnsi="Arial" w:cs="Arial"/>
          <w:b/>
          <w:sz w:val="32"/>
          <w:szCs w:val="32"/>
          <w:lang w:eastAsia="en-US"/>
        </w:rPr>
        <w:t>«</w:t>
      </w:r>
      <w:r w:rsidRPr="00BF49D6">
        <w:rPr>
          <w:rFonts w:ascii="Arial" w:eastAsia="Times New Roman" w:hAnsi="Arial" w:cs="Arial"/>
          <w:b/>
          <w:sz w:val="32"/>
          <w:szCs w:val="32"/>
        </w:rPr>
        <w:t>ОБ ИНВЕНТАРИЗАЦИИ ГОСУДАРСТВЕННОГО АДРЕСНОГО РЕЕСТРА</w:t>
      </w:r>
      <w:r w:rsidRPr="00BF49D6">
        <w:rPr>
          <w:rFonts w:ascii="Arial" w:eastAsia="Calibri" w:hAnsi="Arial" w:cs="Arial"/>
          <w:b/>
          <w:sz w:val="32"/>
          <w:szCs w:val="32"/>
          <w:lang w:eastAsia="en-US"/>
        </w:rPr>
        <w:t>»</w:t>
      </w:r>
    </w:p>
    <w:p w:rsidR="00BF49D6" w:rsidRPr="00BF49D6" w:rsidRDefault="00BF49D6" w:rsidP="00BF49D6">
      <w:pPr>
        <w:spacing w:after="0" w:line="240" w:lineRule="auto"/>
        <w:ind w:firstLine="709"/>
        <w:contextualSpacing/>
        <w:jc w:val="both"/>
        <w:rPr>
          <w:rFonts w:ascii="Arial" w:eastAsia="Times New Roman" w:hAnsi="Arial" w:cs="Arial"/>
          <w:sz w:val="24"/>
          <w:szCs w:val="24"/>
        </w:rPr>
      </w:pPr>
    </w:p>
    <w:p w:rsidR="00BF49D6" w:rsidRPr="00BF49D6" w:rsidRDefault="00BF49D6" w:rsidP="00BF49D6">
      <w:pPr>
        <w:autoSpaceDE w:val="0"/>
        <w:autoSpaceDN w:val="0"/>
        <w:adjustRightInd w:val="0"/>
        <w:spacing w:after="0" w:line="240" w:lineRule="auto"/>
        <w:ind w:firstLine="706"/>
        <w:jc w:val="both"/>
        <w:rPr>
          <w:rFonts w:ascii="Arial" w:eastAsia="Times New Roman" w:hAnsi="Arial" w:cs="Arial"/>
          <w:sz w:val="24"/>
          <w:szCs w:val="24"/>
        </w:rPr>
      </w:pPr>
      <w:r w:rsidRPr="00BF49D6">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BF49D6">
        <w:rPr>
          <w:rFonts w:ascii="Arial" w:eastAsia="Times New Roman" w:hAnsi="Arial" w:cs="Arial"/>
          <w:sz w:val="24"/>
          <w:szCs w:val="24"/>
          <w:lang w:val="en-US"/>
        </w:rPr>
        <w:t>IV</w:t>
      </w:r>
      <w:r w:rsidRPr="00BF49D6">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BF49D6" w:rsidRPr="00BF49D6" w:rsidRDefault="00BF49D6" w:rsidP="00BF49D6">
      <w:pPr>
        <w:spacing w:after="0" w:line="240" w:lineRule="auto"/>
        <w:jc w:val="both"/>
        <w:rPr>
          <w:rFonts w:ascii="Arial" w:eastAsia="Times New Roman" w:hAnsi="Arial" w:cs="Arial"/>
          <w:sz w:val="24"/>
          <w:szCs w:val="24"/>
        </w:rPr>
      </w:pPr>
    </w:p>
    <w:p w:rsidR="00BF49D6" w:rsidRPr="00BF49D6" w:rsidRDefault="00BF49D6" w:rsidP="00BF49D6">
      <w:pPr>
        <w:spacing w:after="0" w:line="240" w:lineRule="auto"/>
        <w:jc w:val="center"/>
        <w:rPr>
          <w:rFonts w:ascii="Arial" w:eastAsia="Times New Roman" w:hAnsi="Arial" w:cs="Arial"/>
          <w:b/>
          <w:sz w:val="30"/>
          <w:szCs w:val="30"/>
        </w:rPr>
      </w:pPr>
      <w:r w:rsidRPr="00BF49D6">
        <w:rPr>
          <w:rFonts w:ascii="Arial" w:eastAsia="Times New Roman" w:hAnsi="Arial" w:cs="Arial"/>
          <w:b/>
          <w:sz w:val="30"/>
          <w:szCs w:val="30"/>
        </w:rPr>
        <w:t>ПОСТАНОВЛЕНИЕ:</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szCs w:val="28"/>
        </w:rPr>
      </w:pPr>
      <w:r w:rsidRPr="00BF49D6">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contextualSpacing/>
        <w:jc w:val="both"/>
        <w:rPr>
          <w:rFonts w:ascii="Arial" w:eastAsia="Times New Roman" w:hAnsi="Arial" w:cs="Arial"/>
          <w:sz w:val="24"/>
          <w:szCs w:val="24"/>
        </w:rPr>
      </w:pPr>
      <w:r w:rsidRPr="00BF49D6">
        <w:rPr>
          <w:rFonts w:ascii="Arial" w:eastAsia="Times New Roman" w:hAnsi="Arial" w:cs="Arial"/>
          <w:sz w:val="24"/>
          <w:szCs w:val="24"/>
        </w:rPr>
        <w:t>1.Объекту адресации – жилому дому, присвоить адрес: Российская Федерация, Иркутская область, Куйтунский муниципальный район, Карымское</w:t>
      </w:r>
      <w:r w:rsidRPr="00BF49D6">
        <w:rPr>
          <w:rFonts w:ascii="Arial" w:eastAsia="Arial Unicode MS" w:hAnsi="Arial" w:cs="Arial"/>
          <w:sz w:val="24"/>
          <w:szCs w:val="24"/>
        </w:rPr>
        <w:t xml:space="preserve"> муниципального образование</w:t>
      </w:r>
      <w:r w:rsidRPr="00BF49D6">
        <w:rPr>
          <w:rFonts w:ascii="Arial" w:eastAsia="Times New Roman" w:hAnsi="Arial" w:cs="Arial"/>
          <w:sz w:val="24"/>
          <w:szCs w:val="24"/>
        </w:rPr>
        <w:t>, село Карымск, ул.Комсомольская, дом №3, квартира 1;</w:t>
      </w:r>
    </w:p>
    <w:p w:rsidR="00BF49D6" w:rsidRPr="00BF49D6" w:rsidRDefault="00BF49D6" w:rsidP="00BF49D6">
      <w:pPr>
        <w:overflowPunct w:val="0"/>
        <w:autoSpaceDE w:val="0"/>
        <w:autoSpaceDN w:val="0"/>
        <w:adjustRightInd w:val="0"/>
        <w:spacing w:after="0" w:line="240" w:lineRule="auto"/>
        <w:ind w:firstLine="709"/>
        <w:jc w:val="both"/>
        <w:rPr>
          <w:rFonts w:ascii="Arial" w:eastAsia="Times New Roman" w:hAnsi="Arial" w:cs="Arial"/>
          <w:sz w:val="24"/>
          <w:szCs w:val="24"/>
        </w:rPr>
      </w:pPr>
      <w:r w:rsidRPr="00BF49D6">
        <w:rPr>
          <w:rFonts w:ascii="Arial" w:eastAsia="Arial Unicode MS" w:hAnsi="Arial" w:cs="Arial"/>
          <w:sz w:val="24"/>
          <w:szCs w:val="24"/>
        </w:rPr>
        <w:t>2.Контроль за исполнением настоящего постановления оставляю за собой</w:t>
      </w:r>
      <w:r w:rsidRPr="00BF49D6">
        <w:rPr>
          <w:rFonts w:ascii="Arial" w:eastAsia="Times New Roman" w:hAnsi="Arial" w:cs="Arial"/>
          <w:sz w:val="24"/>
          <w:szCs w:val="24"/>
        </w:rPr>
        <w:t>.</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widowControl w:val="0"/>
        <w:suppressAutoHyphens/>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Глава Карымского муниципального образования</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О.И.Тихонова</w:t>
      </w:r>
    </w:p>
    <w:p w:rsidR="008E0025" w:rsidRDefault="008E0025" w:rsidP="008E0025">
      <w:pPr>
        <w:spacing w:after="0" w:line="240" w:lineRule="auto"/>
        <w:jc w:val="both"/>
        <w:outlineLvl w:val="0"/>
        <w:rPr>
          <w:rFonts w:ascii="Times New Roman" w:eastAsia="Times New Roman" w:hAnsi="Times New Roman"/>
          <w:kern w:val="36"/>
          <w:sz w:val="24"/>
          <w:szCs w:val="24"/>
        </w:rPr>
      </w:pPr>
    </w:p>
    <w:p w:rsidR="00BF49D6" w:rsidRDefault="00BF49D6" w:rsidP="008E0025">
      <w:pPr>
        <w:spacing w:after="0" w:line="240" w:lineRule="auto"/>
        <w:jc w:val="both"/>
        <w:outlineLvl w:val="0"/>
        <w:rPr>
          <w:rFonts w:ascii="Times New Roman" w:eastAsia="Times New Roman" w:hAnsi="Times New Roman"/>
          <w:kern w:val="36"/>
          <w:sz w:val="24"/>
          <w:szCs w:val="24"/>
        </w:rPr>
      </w:pPr>
    </w:p>
    <w:p w:rsidR="00BF49D6" w:rsidRPr="00BF49D6" w:rsidRDefault="00BF49D6" w:rsidP="00BF49D6">
      <w:pPr>
        <w:autoSpaceDN w:val="0"/>
        <w:spacing w:after="0" w:line="240" w:lineRule="auto"/>
        <w:jc w:val="center"/>
        <w:rPr>
          <w:rFonts w:ascii="Arial" w:eastAsia="Times New Roman" w:hAnsi="Arial" w:cs="Arial"/>
          <w:b/>
          <w:color w:val="000000"/>
          <w:sz w:val="32"/>
          <w:szCs w:val="32"/>
        </w:rPr>
      </w:pPr>
      <w:r w:rsidRPr="00BF49D6">
        <w:rPr>
          <w:rFonts w:ascii="Arial" w:eastAsia="Times New Roman" w:hAnsi="Arial" w:cs="Arial"/>
          <w:b/>
          <w:color w:val="000000"/>
          <w:sz w:val="32"/>
          <w:szCs w:val="32"/>
        </w:rPr>
        <w:t>04.12.2020 года№ 23</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РОССИЙСКАЯ ФЕДЕРАЦИЯ</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ИРКУТСКАЯ ОБЛАСТЬ</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МУНИЦИПАЛЬНОЕ ОБРАЗОВАНИЕ</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«КУЙТУНСКИЙ РАЙОН»</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lastRenderedPageBreak/>
        <w:t>КАРЫМСКОЕ МУНИЦИПАЛЬНЕ ОБРАЗОВАНИЕ</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АДМИНИСТРАЦИЯ</w:t>
      </w:r>
    </w:p>
    <w:p w:rsidR="00BF49D6" w:rsidRPr="00BF49D6" w:rsidRDefault="00BF49D6" w:rsidP="00BF49D6">
      <w:pPr>
        <w:autoSpaceDN w:val="0"/>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ПОСТАНОВЛЕНИЕ</w:t>
      </w:r>
    </w:p>
    <w:p w:rsidR="00BF49D6" w:rsidRPr="00BF49D6" w:rsidRDefault="00BF49D6" w:rsidP="00BF49D6">
      <w:pPr>
        <w:spacing w:after="0" w:line="240" w:lineRule="auto"/>
        <w:contextualSpacing/>
        <w:jc w:val="center"/>
        <w:rPr>
          <w:rFonts w:ascii="Arial" w:eastAsia="Times New Roman" w:hAnsi="Arial" w:cs="Arial"/>
          <w:b/>
          <w:sz w:val="32"/>
          <w:szCs w:val="32"/>
        </w:rPr>
      </w:pPr>
    </w:p>
    <w:p w:rsidR="00BF49D6" w:rsidRPr="00BF49D6" w:rsidRDefault="00BF49D6" w:rsidP="00BF49D6">
      <w:pPr>
        <w:spacing w:after="0" w:line="240" w:lineRule="auto"/>
        <w:jc w:val="center"/>
        <w:rPr>
          <w:rFonts w:ascii="Arial" w:eastAsia="Times New Roman" w:hAnsi="Arial" w:cs="Arial"/>
          <w:b/>
          <w:sz w:val="32"/>
          <w:szCs w:val="32"/>
        </w:rPr>
      </w:pPr>
      <w:r w:rsidRPr="00BF49D6">
        <w:rPr>
          <w:rFonts w:ascii="Arial" w:eastAsia="Times New Roman" w:hAnsi="Arial" w:cs="Arial"/>
          <w:b/>
          <w:sz w:val="32"/>
          <w:szCs w:val="32"/>
        </w:rPr>
        <w:t>О ВНЕСЕНИИ ИЗМЕНЕНИЙ В МУНИЦИПАЛЬНЫЕ ПОДПРОГРАММЫ «МОДЕРНИЗАЦИЯ ЖИЛИЩНО- КОММУНАЛЬНОГО ХОЗЯЙСТВА КАРЫМСКОГО МУНИЦИПАЛЬНОГО ОБРАЗОВАНИЯ НА ПЕРИОД С 2019 – 2024 ГГ».</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В целях улучшения надежности работы объектов теплоснабжения и улучшения условий теплообеспечения объектов бюджетной сферы на территории Карымского муниципального образования, в соответствии с </w:t>
      </w:r>
      <w:r w:rsidRPr="00BF49D6">
        <w:rPr>
          <w:rFonts w:ascii="Arial" w:eastAsia="Times New Roman" w:hAnsi="Arial" w:cs="Arial"/>
          <w:bCs/>
          <w:sz w:val="24"/>
          <w:szCs w:val="24"/>
        </w:rPr>
        <w:t xml:space="preserve">Порядком </w:t>
      </w:r>
      <w:r w:rsidRPr="00BF49D6">
        <w:rPr>
          <w:rFonts w:ascii="Arial" w:eastAsia="Times New Roman" w:hAnsi="Arial" w:cs="Arial"/>
          <w:sz w:val="24"/>
          <w:szCs w:val="24"/>
        </w:rPr>
        <w:t>разработки, реализации и оценки эффективности реализации муниципальных подпрограмм Карымского муниципального образования</w:t>
      </w:r>
      <w:r w:rsidRPr="00BF49D6">
        <w:rPr>
          <w:rFonts w:ascii="Arial" w:eastAsia="Times New Roman" w:hAnsi="Arial" w:cs="Arial"/>
          <w:color w:val="000000"/>
          <w:sz w:val="24"/>
          <w:szCs w:val="24"/>
        </w:rPr>
        <w:t xml:space="preserve">, </w:t>
      </w:r>
      <w:r w:rsidRPr="00BF49D6">
        <w:rPr>
          <w:rFonts w:ascii="Arial" w:eastAsia="Times New Roman" w:hAnsi="Arial" w:cs="Arial"/>
          <w:sz w:val="24"/>
          <w:szCs w:val="24"/>
        </w:rPr>
        <w:t>Уставом Карымского муниципального образования, администрация Карымского сельского поселения</w:t>
      </w:r>
    </w:p>
    <w:p w:rsidR="00BF49D6" w:rsidRPr="00BF49D6" w:rsidRDefault="00BF49D6" w:rsidP="00BF49D6">
      <w:pPr>
        <w:spacing w:after="0" w:line="240" w:lineRule="auto"/>
        <w:ind w:firstLine="709"/>
        <w:jc w:val="both"/>
        <w:rPr>
          <w:rFonts w:ascii="Arial" w:eastAsia="Times New Roman" w:hAnsi="Arial" w:cs="Arial"/>
          <w:bCs/>
          <w:sz w:val="24"/>
          <w:szCs w:val="24"/>
        </w:rPr>
      </w:pPr>
    </w:p>
    <w:p w:rsidR="00BF49D6" w:rsidRPr="00BF49D6" w:rsidRDefault="00BF49D6" w:rsidP="00BF49D6">
      <w:pPr>
        <w:spacing w:after="0" w:line="240" w:lineRule="auto"/>
        <w:jc w:val="center"/>
        <w:rPr>
          <w:rFonts w:ascii="Arial" w:eastAsia="Times New Roman" w:hAnsi="Arial" w:cs="Arial"/>
          <w:b/>
          <w:bCs/>
          <w:sz w:val="30"/>
          <w:szCs w:val="30"/>
        </w:rPr>
      </w:pPr>
      <w:r w:rsidRPr="00BF49D6">
        <w:rPr>
          <w:rFonts w:ascii="Arial" w:eastAsia="Times New Roman" w:hAnsi="Arial" w:cs="Arial"/>
          <w:b/>
          <w:bCs/>
          <w:sz w:val="30"/>
          <w:szCs w:val="30"/>
        </w:rPr>
        <w:t>ПОСТАНОВЛЯЕТ:</w:t>
      </w:r>
    </w:p>
    <w:p w:rsidR="00BF49D6" w:rsidRPr="00BF49D6" w:rsidRDefault="00BF49D6" w:rsidP="00BF49D6">
      <w:pPr>
        <w:spacing w:after="0" w:line="240" w:lineRule="auto"/>
        <w:ind w:firstLine="709"/>
        <w:jc w:val="center"/>
        <w:rPr>
          <w:rFonts w:ascii="Arial" w:eastAsia="Times New Roman" w:hAnsi="Arial" w:cs="Arial"/>
          <w:bCs/>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1.Внести изменения в прилагаемую муниципальную подпрограмму «Модернизация жилищно-коммунального хозяйства Карымского муниципального образования на период с 2019 – 2024гг.».</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2.Главному специалисту по финансам Каратаевой М.А. администрации Карымского муниципального образования предусмотреть финансирование муниципальной подпрограммы в бюджете Карымского муниципального образования   на 2019-2024гг.</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3.Настоящее постановление вступает в силу со дня его официального опубликования.</w:t>
      </w:r>
    </w:p>
    <w:p w:rsidR="00BF49D6" w:rsidRPr="00BF49D6" w:rsidRDefault="00BF49D6" w:rsidP="00BF49D6">
      <w:pPr>
        <w:spacing w:after="0" w:line="240" w:lineRule="auto"/>
        <w:ind w:firstLine="709"/>
        <w:jc w:val="both"/>
        <w:rPr>
          <w:rFonts w:ascii="Arial" w:eastAsia="Times New Roman" w:hAnsi="Arial" w:cs="Arial"/>
        </w:rPr>
      </w:pPr>
      <w:r w:rsidRPr="00BF49D6">
        <w:rPr>
          <w:rFonts w:ascii="Arial" w:eastAsia="Times New Roman" w:hAnsi="Arial" w:cs="Arial"/>
          <w:sz w:val="24"/>
          <w:szCs w:val="24"/>
        </w:rPr>
        <w:t>4.Постановление Главы администрации от 19.03.2019 года № 57, Об утверждении муниципальной подпрограммы «Реформирование жилищно-коммунального хозяйства Карымского муниципального образования», считать утратившим силу.</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5.Ведущему специалисту администрации Карымского муниципального образования Артемьевой Л.О. опубликовать настоящее постановление в газете «Муниципальный вестник» и разместить на официальном сайте Карымского муниципального образования.  </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6.Контроль за исполнением настоящего постановления возложить на главного специалиста ЖКХ и ГО ЧС Корниенко Е.С. </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widowControl w:val="0"/>
        <w:suppressAutoHyphens/>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Глава Карымского муниципального образования</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О.И.Тихонова</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698"/>
        <w:jc w:val="right"/>
        <w:rPr>
          <w:rFonts w:ascii="Courier New" w:eastAsia="Times New Roman" w:hAnsi="Courier New" w:cs="Courier New"/>
        </w:rPr>
      </w:pPr>
      <w:r w:rsidRPr="00BF49D6">
        <w:rPr>
          <w:rFonts w:ascii="Courier New" w:eastAsia="Times New Roman" w:hAnsi="Courier New" w:cs="Courier New"/>
        </w:rPr>
        <w:t>УТВЕРЖДЕНО</w:t>
      </w:r>
    </w:p>
    <w:p w:rsidR="00BF49D6" w:rsidRPr="00BF49D6" w:rsidRDefault="00BF49D6" w:rsidP="00BF49D6">
      <w:pPr>
        <w:spacing w:after="0" w:line="240" w:lineRule="auto"/>
        <w:ind w:firstLine="698"/>
        <w:jc w:val="right"/>
        <w:rPr>
          <w:rFonts w:ascii="Courier New" w:eastAsia="Times New Roman" w:hAnsi="Courier New" w:cs="Courier New"/>
        </w:rPr>
      </w:pPr>
      <w:r w:rsidRPr="00BF49D6">
        <w:rPr>
          <w:rFonts w:ascii="Courier New" w:eastAsia="Times New Roman" w:hAnsi="Courier New" w:cs="Courier New"/>
        </w:rPr>
        <w:t>постановлением администрации</w:t>
      </w:r>
    </w:p>
    <w:p w:rsidR="00BF49D6" w:rsidRPr="00BF49D6" w:rsidRDefault="00BF49D6" w:rsidP="00BF49D6">
      <w:pPr>
        <w:spacing w:after="0" w:line="240" w:lineRule="auto"/>
        <w:ind w:firstLine="698"/>
        <w:jc w:val="right"/>
        <w:rPr>
          <w:rFonts w:ascii="Courier New" w:eastAsia="Times New Roman" w:hAnsi="Courier New" w:cs="Courier New"/>
        </w:rPr>
      </w:pPr>
      <w:r w:rsidRPr="00BF49D6">
        <w:rPr>
          <w:rFonts w:ascii="Courier New" w:eastAsia="Times New Roman" w:hAnsi="Courier New" w:cs="Courier New"/>
        </w:rPr>
        <w:t>Карымского муниципального образования</w:t>
      </w:r>
    </w:p>
    <w:p w:rsidR="00BF49D6" w:rsidRPr="00BF49D6" w:rsidRDefault="00BF49D6" w:rsidP="00BF49D6">
      <w:pPr>
        <w:spacing w:after="0" w:line="240" w:lineRule="auto"/>
        <w:ind w:firstLine="698"/>
        <w:jc w:val="right"/>
        <w:rPr>
          <w:rFonts w:ascii="Courier New" w:eastAsia="Times New Roman" w:hAnsi="Courier New" w:cs="Courier New"/>
        </w:rPr>
      </w:pPr>
      <w:r w:rsidRPr="00BF49D6">
        <w:rPr>
          <w:rFonts w:ascii="Courier New" w:eastAsia="Times New Roman" w:hAnsi="Courier New" w:cs="Courier New"/>
        </w:rPr>
        <w:t>от 04.12.2020г. №23</w:t>
      </w:r>
    </w:p>
    <w:p w:rsidR="00BF49D6" w:rsidRPr="00BF49D6" w:rsidRDefault="00BF49D6" w:rsidP="00BF49D6">
      <w:pPr>
        <w:spacing w:after="0" w:line="240" w:lineRule="auto"/>
        <w:rPr>
          <w:rFonts w:ascii="Arial" w:eastAsia="Times New Roman" w:hAnsi="Arial" w:cs="Arial"/>
          <w:sz w:val="24"/>
          <w:szCs w:val="24"/>
        </w:rPr>
      </w:pPr>
    </w:p>
    <w:p w:rsidR="00BF49D6" w:rsidRPr="00BF49D6" w:rsidRDefault="00BF49D6" w:rsidP="00BF49D6">
      <w:pPr>
        <w:spacing w:after="0" w:line="240" w:lineRule="auto"/>
        <w:jc w:val="center"/>
        <w:rPr>
          <w:rFonts w:ascii="Arial" w:eastAsia="Times New Roman" w:hAnsi="Arial" w:cs="Arial"/>
          <w:sz w:val="24"/>
          <w:szCs w:val="24"/>
        </w:rPr>
      </w:pPr>
      <w:r w:rsidRPr="00BF49D6">
        <w:rPr>
          <w:rFonts w:ascii="Arial" w:eastAsia="Times New Roman" w:hAnsi="Arial" w:cs="Arial"/>
          <w:sz w:val="24"/>
          <w:szCs w:val="24"/>
        </w:rPr>
        <w:lastRenderedPageBreak/>
        <w:t>МУНИЦИПАЛЬНАЯ ПОДПРОГРАММА</w:t>
      </w:r>
    </w:p>
    <w:p w:rsidR="00BF49D6" w:rsidRPr="00BF49D6" w:rsidRDefault="00BF49D6" w:rsidP="00BF49D6">
      <w:pPr>
        <w:spacing w:after="0" w:line="240" w:lineRule="auto"/>
        <w:ind w:firstLine="705"/>
        <w:jc w:val="center"/>
        <w:rPr>
          <w:rFonts w:ascii="Arial" w:eastAsia="Times New Roman" w:hAnsi="Arial" w:cs="Arial"/>
          <w:sz w:val="24"/>
          <w:szCs w:val="24"/>
        </w:rPr>
      </w:pPr>
      <w:r w:rsidRPr="00BF49D6">
        <w:rPr>
          <w:rFonts w:ascii="Arial" w:eastAsia="Times New Roman" w:hAnsi="Arial" w:cs="Arial"/>
          <w:sz w:val="24"/>
          <w:szCs w:val="24"/>
        </w:rPr>
        <w:t xml:space="preserve"> «Модернизация жилищно-коммунального хозяйства Карымского муниципального образования на период с 2019 – 2024 гг.».</w:t>
      </w:r>
    </w:p>
    <w:p w:rsidR="00BF49D6" w:rsidRPr="00BF49D6" w:rsidRDefault="00BF49D6" w:rsidP="00BF49D6">
      <w:pPr>
        <w:spacing w:after="0" w:line="240" w:lineRule="auto"/>
        <w:rPr>
          <w:rFonts w:ascii="Arial" w:eastAsia="Times New Roman" w:hAnsi="Arial" w:cs="Arial"/>
          <w:sz w:val="24"/>
          <w:szCs w:val="24"/>
        </w:rPr>
      </w:pPr>
    </w:p>
    <w:p w:rsidR="00BF49D6" w:rsidRPr="00BF49D6" w:rsidRDefault="00BF49D6" w:rsidP="00BF49D6">
      <w:pPr>
        <w:spacing w:after="0" w:line="240" w:lineRule="auto"/>
        <w:jc w:val="center"/>
        <w:rPr>
          <w:rFonts w:ascii="Arial" w:eastAsia="Times New Roman" w:hAnsi="Arial" w:cs="Arial"/>
          <w:sz w:val="24"/>
          <w:szCs w:val="24"/>
        </w:rPr>
      </w:pPr>
      <w:r w:rsidRPr="00BF49D6">
        <w:rPr>
          <w:rFonts w:ascii="Arial" w:eastAsia="Times New Roman" w:hAnsi="Arial" w:cs="Arial"/>
          <w:sz w:val="24"/>
          <w:szCs w:val="24"/>
        </w:rPr>
        <w:t>1.ПАСПОРТ</w:t>
      </w:r>
    </w:p>
    <w:p w:rsidR="00BF49D6" w:rsidRPr="00BF49D6" w:rsidRDefault="00BF49D6" w:rsidP="00BF49D6">
      <w:pPr>
        <w:spacing w:after="0" w:line="240" w:lineRule="auto"/>
        <w:jc w:val="center"/>
        <w:rPr>
          <w:rFonts w:ascii="Arial" w:eastAsia="Times New Roman" w:hAnsi="Arial" w:cs="Arial"/>
          <w:sz w:val="24"/>
          <w:szCs w:val="24"/>
        </w:rPr>
      </w:pPr>
      <w:r w:rsidRPr="00BF49D6">
        <w:rPr>
          <w:rFonts w:ascii="Arial" w:eastAsia="Times New Roman" w:hAnsi="Arial" w:cs="Arial"/>
          <w:sz w:val="24"/>
          <w:szCs w:val="24"/>
        </w:rPr>
        <w:t xml:space="preserve">Муниципальной подпрограммы  </w:t>
      </w:r>
    </w:p>
    <w:p w:rsidR="00BF49D6" w:rsidRPr="00BF49D6" w:rsidRDefault="00BF49D6" w:rsidP="00BF49D6">
      <w:pPr>
        <w:spacing w:after="0" w:line="240" w:lineRule="auto"/>
        <w:ind w:firstLine="705"/>
        <w:jc w:val="center"/>
        <w:rPr>
          <w:rFonts w:ascii="Arial" w:eastAsia="Times New Roman" w:hAnsi="Arial" w:cs="Arial"/>
          <w:sz w:val="24"/>
          <w:szCs w:val="24"/>
        </w:rPr>
      </w:pPr>
      <w:r w:rsidRPr="00BF49D6">
        <w:rPr>
          <w:rFonts w:ascii="Arial" w:eastAsia="Times New Roman" w:hAnsi="Arial" w:cs="Arial"/>
          <w:sz w:val="24"/>
          <w:szCs w:val="24"/>
        </w:rPr>
        <w:t>«Модернизация жилищно-коммунального хозяйства Карымского муниципального образования на период с 2019 – 2024 гг.».</w:t>
      </w:r>
    </w:p>
    <w:p w:rsidR="00BF49D6" w:rsidRPr="00BF49D6" w:rsidRDefault="00BF49D6" w:rsidP="00BF49D6">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3"/>
        <w:gridCol w:w="2082"/>
        <w:gridCol w:w="6879"/>
      </w:tblGrid>
      <w:tr w:rsidR="00BF49D6" w:rsidRPr="00BF49D6" w:rsidTr="00E5464C">
        <w:trPr>
          <w:trHeight w:val="147"/>
        </w:trPr>
        <w:tc>
          <w:tcPr>
            <w:tcW w:w="299" w:type="pct"/>
            <w:tcBorders>
              <w:top w:val="single" w:sz="4" w:space="0" w:color="auto"/>
              <w:bottom w:val="single" w:sz="4" w:space="0" w:color="auto"/>
              <w:right w:val="nil"/>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N п/п</w:t>
            </w:r>
          </w:p>
        </w:tc>
        <w:tc>
          <w:tcPr>
            <w:tcW w:w="1098" w:type="pct"/>
            <w:tcBorders>
              <w:top w:val="single" w:sz="4" w:space="0" w:color="auto"/>
              <w:left w:val="single" w:sz="4" w:space="0" w:color="auto"/>
              <w:bottom w:val="single" w:sz="4" w:space="0" w:color="auto"/>
              <w:right w:val="nil"/>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Наименование характеристик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p w:rsidR="00BF49D6" w:rsidRPr="00BF49D6" w:rsidRDefault="00BF49D6" w:rsidP="00BF49D6">
            <w:pPr>
              <w:tabs>
                <w:tab w:val="center" w:pos="3506"/>
                <w:tab w:val="right" w:pos="7013"/>
              </w:tabs>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Содержание характеристик муниципальной программы</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Правовое основание разработки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Порядок разработки, реализации и оценки эффективности реализации муниципальных программ Карымского муниципального образования</w:t>
            </w:r>
            <w:r w:rsidRPr="00BF49D6">
              <w:rPr>
                <w:rFonts w:ascii="Courier New" w:eastAsia="Times New Roman" w:hAnsi="Courier New" w:cs="Courier New"/>
                <w:color w:val="000000"/>
              </w:rPr>
              <w:t>, Устав Карымского муниципального образования</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Ответственный исполнитель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 xml:space="preserve">Администрация Карымского муниципального образования </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Цель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both"/>
              <w:rPr>
                <w:rFonts w:ascii="Courier New" w:eastAsia="Times New Roman" w:hAnsi="Courier New" w:cs="Courier New"/>
              </w:rPr>
            </w:pPr>
            <w:r w:rsidRPr="00BF49D6">
              <w:rPr>
                <w:rFonts w:ascii="Courier New" w:eastAsia="Times New Roman" w:hAnsi="Courier New" w:cs="Courier New"/>
                <w:shd w:val="clear" w:color="auto" w:fill="FFFFFF"/>
              </w:rPr>
              <w:t>Повышение эффективности и надёжности функционирования объектов теплоснабжения и водоснабжения;</w:t>
            </w:r>
          </w:p>
          <w:p w:rsidR="00BF49D6" w:rsidRPr="00BF49D6" w:rsidRDefault="00BF49D6" w:rsidP="00BF49D6">
            <w:pPr>
              <w:spacing w:after="0" w:line="240" w:lineRule="auto"/>
              <w:jc w:val="both"/>
              <w:rPr>
                <w:rFonts w:ascii="Courier New" w:eastAsia="Times New Roman" w:hAnsi="Courier New" w:cs="Courier New"/>
              </w:rPr>
            </w:pP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4.</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Задачи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-капитальный ремонт котельного и котельно-вспомогательного оборудования котельной центральной с.Карымск;</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-ремонт источников водоснабжения</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color w:val="000000"/>
              </w:rPr>
              <w:t>-ремонт инженерных сетей теплоснабжения;</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5.</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Сроки реализации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2019-2024 годы</w:t>
            </w:r>
          </w:p>
        </w:tc>
      </w:tr>
      <w:tr w:rsidR="00BF49D6" w:rsidRPr="00BF49D6" w:rsidTr="00E5464C">
        <w:trPr>
          <w:trHeight w:val="147"/>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8.</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Объем и источники финансирования муниципальной 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Недостающий общий объем финансирования – 3,628 млн. руб., из них:</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Источники:</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 xml:space="preserve">Всего 2019г. 2020г. 2021г. 2022г. 2023г 2024г </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-из областного бюджета 3,520</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 xml:space="preserve">(недостающий) 3,520 </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-из местного бюджета 0,108</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Итого 3,628</w:t>
            </w:r>
          </w:p>
        </w:tc>
      </w:tr>
      <w:tr w:rsidR="00BF49D6" w:rsidRPr="00BF49D6" w:rsidTr="00E5464C">
        <w:trPr>
          <w:trHeight w:val="3756"/>
        </w:trPr>
        <w:tc>
          <w:tcPr>
            <w:tcW w:w="299" w:type="pct"/>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lastRenderedPageBreak/>
              <w:t>9.</w:t>
            </w:r>
          </w:p>
        </w:tc>
        <w:tc>
          <w:tcPr>
            <w:tcW w:w="1098"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Ожидаемые результаты реализации муниципальной подпрограммы</w:t>
            </w:r>
          </w:p>
        </w:tc>
        <w:tc>
          <w:tcPr>
            <w:tcW w:w="3603"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ind w:hanging="5440"/>
              <w:contextualSpacing/>
              <w:jc w:val="both"/>
              <w:rPr>
                <w:rFonts w:ascii="Courier New" w:eastAsia="Times New Roman" w:hAnsi="Courier New" w:cs="Courier New"/>
                <w:bCs/>
                <w:color w:val="000000"/>
              </w:rPr>
            </w:pPr>
            <w:r w:rsidRPr="00BF49D6">
              <w:rPr>
                <w:rFonts w:ascii="Courier New" w:eastAsia="Times New Roman" w:hAnsi="Courier New" w:cs="Courier New"/>
                <w:bCs/>
              </w:rPr>
              <w:t>2019г 2020г 2021г 2022г 2023г 2024г</w:t>
            </w:r>
          </w:p>
          <w:p w:rsidR="00BF49D6" w:rsidRPr="00BF49D6" w:rsidRDefault="00BF49D6" w:rsidP="00BF49D6">
            <w:pPr>
              <w:spacing w:after="0" w:line="240" w:lineRule="auto"/>
              <w:rPr>
                <w:rFonts w:ascii="Courier New" w:eastAsia="Times New Roman" w:hAnsi="Courier New" w:cs="Courier New"/>
                <w:color w:val="000000"/>
              </w:rPr>
            </w:pPr>
            <w:r w:rsidRPr="00BF49D6">
              <w:rPr>
                <w:rFonts w:ascii="Courier New" w:eastAsia="Times New Roman" w:hAnsi="Courier New" w:cs="Courier New"/>
                <w:color w:val="000000"/>
              </w:rPr>
              <w:t>1.Износ источников</w:t>
            </w:r>
          </w:p>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color w:val="000000"/>
              </w:rPr>
              <w:t>теплоснабжения</w:t>
            </w:r>
            <w:r w:rsidRPr="00BF49D6">
              <w:rPr>
                <w:rFonts w:ascii="Courier New" w:eastAsia="Times New Roman" w:hAnsi="Courier New" w:cs="Courier New"/>
              </w:rPr>
              <w:t xml:space="preserve"> (%) 70</w:t>
            </w:r>
          </w:p>
          <w:p w:rsidR="00BF49D6" w:rsidRPr="00BF49D6" w:rsidRDefault="00BF49D6" w:rsidP="00BF49D6">
            <w:pPr>
              <w:spacing w:after="0" w:line="240" w:lineRule="auto"/>
              <w:rPr>
                <w:rFonts w:ascii="Courier New" w:eastAsia="Times New Roman" w:hAnsi="Courier New" w:cs="Courier New"/>
                <w:color w:val="000000"/>
              </w:rPr>
            </w:pPr>
            <w:r w:rsidRPr="00BF49D6">
              <w:rPr>
                <w:rFonts w:ascii="Courier New" w:eastAsia="Times New Roman" w:hAnsi="Courier New" w:cs="Courier New"/>
                <w:color w:val="000000"/>
              </w:rPr>
              <w:t>2.Износ инженерных сетей теплоснабжения (%)</w:t>
            </w:r>
          </w:p>
          <w:p w:rsidR="00BF49D6" w:rsidRPr="00BF49D6" w:rsidRDefault="00BF49D6" w:rsidP="00BF49D6">
            <w:pPr>
              <w:spacing w:after="0" w:line="240" w:lineRule="auto"/>
              <w:rPr>
                <w:rFonts w:ascii="Courier New" w:eastAsia="Times New Roman" w:hAnsi="Courier New" w:cs="Courier New"/>
                <w:color w:val="000000"/>
              </w:rPr>
            </w:pPr>
            <w:r w:rsidRPr="00BF49D6">
              <w:rPr>
                <w:rFonts w:ascii="Courier New" w:eastAsia="Times New Roman" w:hAnsi="Courier New" w:cs="Courier New"/>
                <w:color w:val="000000"/>
              </w:rPr>
              <w:t>3. Износ источников водоснабжения (%)</w:t>
            </w:r>
          </w:p>
        </w:tc>
      </w:tr>
    </w:tbl>
    <w:p w:rsidR="00BF49D6" w:rsidRPr="00BF49D6" w:rsidRDefault="00BF49D6" w:rsidP="00BF49D6">
      <w:pPr>
        <w:keepLines/>
        <w:autoSpaceDE w:val="0"/>
        <w:autoSpaceDN w:val="0"/>
        <w:adjustRightInd w:val="0"/>
        <w:spacing w:after="0" w:line="240" w:lineRule="auto"/>
        <w:ind w:firstLine="709"/>
        <w:jc w:val="both"/>
        <w:rPr>
          <w:rFonts w:ascii="Arial" w:eastAsia="Times New Roman" w:hAnsi="Arial" w:cs="Arial"/>
          <w:bCs/>
          <w:sz w:val="24"/>
          <w:szCs w:val="24"/>
        </w:rPr>
      </w:pPr>
    </w:p>
    <w:p w:rsidR="00BF49D6" w:rsidRPr="00BF49D6" w:rsidRDefault="00BF49D6" w:rsidP="00BF49D6">
      <w:pPr>
        <w:keepLines/>
        <w:autoSpaceDE w:val="0"/>
        <w:autoSpaceDN w:val="0"/>
        <w:adjustRightInd w:val="0"/>
        <w:spacing w:after="0" w:line="240" w:lineRule="auto"/>
        <w:ind w:firstLine="709"/>
        <w:jc w:val="center"/>
        <w:rPr>
          <w:rFonts w:ascii="Arial" w:eastAsia="Times New Roman" w:hAnsi="Arial" w:cs="Arial"/>
          <w:sz w:val="24"/>
          <w:szCs w:val="24"/>
        </w:rPr>
      </w:pPr>
      <w:r w:rsidRPr="00BF49D6">
        <w:rPr>
          <w:rFonts w:ascii="Arial" w:eastAsia="Times New Roman" w:hAnsi="Arial" w:cs="Arial"/>
          <w:bCs/>
          <w:sz w:val="24"/>
          <w:szCs w:val="24"/>
        </w:rPr>
        <w:t>Введение</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 xml:space="preserve">Муниципальная подпрограмма </w:t>
      </w:r>
      <w:r w:rsidRPr="00BF49D6">
        <w:rPr>
          <w:rFonts w:ascii="Arial" w:eastAsia="Times New Roman" w:hAnsi="Arial" w:cs="Arial"/>
          <w:sz w:val="24"/>
          <w:szCs w:val="24"/>
        </w:rPr>
        <w:t>«Модернизация жилищно-коммунального хозяйства Карымского муниципального образования  на  период 2019-2024 годы»</w:t>
      </w:r>
      <w:r w:rsidRPr="00BF49D6">
        <w:rPr>
          <w:rFonts w:ascii="Arial" w:eastAsia="Times New Roman" w:hAnsi="Arial" w:cs="Arial"/>
          <w:color w:val="000000"/>
          <w:sz w:val="24"/>
          <w:szCs w:val="24"/>
        </w:rPr>
        <w:t xml:space="preserve"> (далее - Программа) направлена на обеспечение надёжной и устойчивой работы, снижения сверхнормативного износа всех объектов теплоснабжения и водоснабжения, модернизацию этих объектов путём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center"/>
        <w:rPr>
          <w:rFonts w:ascii="Arial" w:eastAsia="Times New Roman" w:hAnsi="Arial" w:cs="Arial"/>
          <w:sz w:val="24"/>
          <w:szCs w:val="24"/>
        </w:rPr>
      </w:pPr>
      <w:r w:rsidRPr="00BF49D6">
        <w:rPr>
          <w:rFonts w:ascii="Arial" w:eastAsia="Times New Roman" w:hAnsi="Arial" w:cs="Arial"/>
          <w:sz w:val="24"/>
          <w:szCs w:val="24"/>
        </w:rPr>
        <w:t>2.Характеристика текущего состояния сферы реализации</w:t>
      </w:r>
    </w:p>
    <w:p w:rsidR="00BF49D6" w:rsidRPr="00BF49D6" w:rsidRDefault="00BF49D6" w:rsidP="00BF49D6">
      <w:pPr>
        <w:spacing w:after="0" w:line="240" w:lineRule="auto"/>
        <w:ind w:firstLine="709"/>
        <w:jc w:val="center"/>
        <w:rPr>
          <w:rFonts w:ascii="Arial" w:eastAsia="Times New Roman" w:hAnsi="Arial" w:cs="Arial"/>
          <w:sz w:val="24"/>
          <w:szCs w:val="24"/>
        </w:rPr>
      </w:pPr>
      <w:r w:rsidRPr="00BF49D6">
        <w:rPr>
          <w:rFonts w:ascii="Arial" w:eastAsia="Times New Roman" w:hAnsi="Arial" w:cs="Arial"/>
          <w:sz w:val="24"/>
          <w:szCs w:val="24"/>
        </w:rPr>
        <w:t>муниципальной подпрограммы.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pacing w:val="-2"/>
          <w:sz w:val="24"/>
          <w:szCs w:val="24"/>
        </w:rPr>
      </w:pPr>
      <w:r w:rsidRPr="00BF49D6">
        <w:rPr>
          <w:rFonts w:ascii="Arial" w:eastAsia="Times New Roman" w:hAnsi="Arial" w:cs="Arial"/>
          <w:sz w:val="24"/>
          <w:szCs w:val="24"/>
        </w:rPr>
        <w:t xml:space="preserve">Инженерное обустройство населенных пунктов Карымского муниципального образования низкое. Водопроводом оборудовано 1% жилищного фонда, </w:t>
      </w:r>
      <w:r w:rsidRPr="00BF49D6">
        <w:rPr>
          <w:rFonts w:ascii="Arial" w:eastAsia="Times New Roman" w:hAnsi="Arial" w:cs="Arial"/>
          <w:spacing w:val="-2"/>
          <w:sz w:val="24"/>
          <w:szCs w:val="24"/>
        </w:rPr>
        <w:t xml:space="preserve">централизованным теплоснабжением – 1,25%. </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 xml:space="preserve">В настоящее время на территории Карымского муниципального образования эксплуатируются муниципальные объекты и сети инженерной инфраструктуры: </w:t>
      </w:r>
    </w:p>
    <w:p w:rsidR="00BF49D6" w:rsidRPr="00BF49D6" w:rsidRDefault="00BF49D6" w:rsidP="00BF49D6">
      <w:pPr>
        <w:spacing w:after="0" w:line="240" w:lineRule="auto"/>
        <w:ind w:firstLine="709"/>
        <w:jc w:val="both"/>
        <w:rPr>
          <w:rFonts w:ascii="Arial" w:eastAsia="Times New Roman" w:hAnsi="Arial" w:cs="Arial"/>
          <w:spacing w:val="-2"/>
          <w:sz w:val="24"/>
          <w:szCs w:val="24"/>
        </w:rPr>
      </w:pPr>
      <w:r w:rsidRPr="00BF49D6">
        <w:rPr>
          <w:rFonts w:ascii="Arial" w:eastAsia="Times New Roman" w:hAnsi="Arial" w:cs="Arial"/>
          <w:color w:val="000000"/>
          <w:sz w:val="24"/>
          <w:szCs w:val="24"/>
        </w:rPr>
        <w:t>Теплоисточники – котельная «Центральная»</w:t>
      </w:r>
      <w:r w:rsidRPr="00BF49D6">
        <w:rPr>
          <w:rFonts w:ascii="Arial" w:eastAsia="Times New Roman" w:hAnsi="Arial" w:cs="Arial"/>
          <w:spacing w:val="-2"/>
          <w:sz w:val="24"/>
          <w:szCs w:val="24"/>
        </w:rPr>
        <w:t xml:space="preserve">, осуществляющая теплообеспечение бюджетных учреждений </w:t>
      </w:r>
      <w:r w:rsidRPr="00BF49D6">
        <w:rPr>
          <w:rFonts w:ascii="Arial" w:eastAsia="Times New Roman" w:hAnsi="Arial" w:cs="Arial"/>
          <w:sz w:val="24"/>
          <w:szCs w:val="24"/>
        </w:rPr>
        <w:t>Карымского</w:t>
      </w:r>
      <w:r w:rsidRPr="00BF49D6">
        <w:rPr>
          <w:rFonts w:ascii="Arial" w:eastAsia="Times New Roman" w:hAnsi="Arial" w:cs="Arial"/>
          <w:spacing w:val="-2"/>
          <w:sz w:val="24"/>
          <w:szCs w:val="24"/>
        </w:rPr>
        <w:t xml:space="preserve"> муниципального образования.</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p>
    <w:p w:rsidR="00BF49D6" w:rsidRPr="00BF49D6" w:rsidRDefault="00BF49D6" w:rsidP="00BF49D6">
      <w:pPr>
        <w:autoSpaceDE w:val="0"/>
        <w:autoSpaceDN w:val="0"/>
        <w:adjustRightInd w:val="0"/>
        <w:spacing w:after="0" w:line="240" w:lineRule="auto"/>
        <w:ind w:firstLine="709"/>
        <w:jc w:val="center"/>
        <w:rPr>
          <w:rFonts w:ascii="Arial" w:eastAsia="Times New Roman" w:hAnsi="Arial" w:cs="Arial"/>
          <w:color w:val="000000"/>
          <w:sz w:val="24"/>
          <w:szCs w:val="24"/>
        </w:rPr>
      </w:pPr>
      <w:r w:rsidRPr="00BF49D6">
        <w:rPr>
          <w:rFonts w:ascii="Arial" w:eastAsia="Times New Roman" w:hAnsi="Arial" w:cs="Arial"/>
          <w:color w:val="000000"/>
          <w:sz w:val="24"/>
          <w:szCs w:val="24"/>
        </w:rPr>
        <w:t>Тепловые сети</w:t>
      </w:r>
    </w:p>
    <w:p w:rsidR="00BF49D6" w:rsidRPr="00BF49D6" w:rsidRDefault="00BF49D6" w:rsidP="00BF49D6">
      <w:pPr>
        <w:spacing w:after="0" w:line="240" w:lineRule="auto"/>
        <w:ind w:firstLine="709"/>
        <w:jc w:val="both"/>
        <w:rPr>
          <w:rFonts w:ascii="Arial" w:eastAsia="Times New Roman" w:hAnsi="Arial" w:cs="Arial"/>
          <w:spacing w:val="-1"/>
          <w:sz w:val="24"/>
          <w:szCs w:val="24"/>
        </w:rPr>
      </w:pPr>
      <w:r w:rsidRPr="00BF49D6">
        <w:rPr>
          <w:rFonts w:ascii="Arial" w:eastAsia="Times New Roman" w:hAnsi="Arial" w:cs="Arial"/>
          <w:sz w:val="24"/>
          <w:szCs w:val="24"/>
        </w:rPr>
        <w:t xml:space="preserve">Протяженность тепловых сетей </w:t>
      </w:r>
      <w:r w:rsidRPr="00BF49D6">
        <w:rPr>
          <w:rFonts w:ascii="Arial" w:eastAsia="Times New Roman" w:hAnsi="Arial" w:cs="Arial"/>
          <w:spacing w:val="-1"/>
          <w:sz w:val="24"/>
          <w:szCs w:val="24"/>
        </w:rPr>
        <w:t>составляет 3210 метров.</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Средний уровень износа 35 %</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Гидросооружения</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скважины (водонапорные башни)- 8 шт.</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Средний уровень износа- 45 %</w:t>
      </w: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color w:val="000000"/>
          <w:sz w:val="24"/>
          <w:szCs w:val="24"/>
        </w:rPr>
      </w:pPr>
      <w:r w:rsidRPr="00BF49D6">
        <w:rPr>
          <w:rFonts w:ascii="Arial" w:eastAsia="Times New Roman" w:hAnsi="Arial" w:cs="Arial"/>
          <w:color w:val="000000"/>
          <w:sz w:val="24"/>
          <w:szCs w:val="24"/>
        </w:rPr>
        <w:t>Ежегодное вложение средств в реконструкцию теплоэнергетических объектов и замену тепловых сетей позволит снизить уровень износа основных фондов до величины, при которой количество аварий (по причинам технического состояния) минимально.</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center"/>
        <w:rPr>
          <w:rFonts w:ascii="Arial" w:eastAsia="Times New Roman" w:hAnsi="Arial" w:cs="Arial"/>
          <w:position w:val="8"/>
          <w:sz w:val="24"/>
          <w:szCs w:val="24"/>
        </w:rPr>
      </w:pPr>
      <w:r w:rsidRPr="00BF49D6">
        <w:rPr>
          <w:rFonts w:ascii="Arial" w:eastAsia="Times New Roman" w:hAnsi="Arial" w:cs="Arial"/>
          <w:position w:val="8"/>
          <w:sz w:val="24"/>
          <w:szCs w:val="24"/>
        </w:rPr>
        <w:t>3.Цель и задачи подпрограммы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ind w:firstLine="709"/>
        <w:jc w:val="both"/>
        <w:rPr>
          <w:rFonts w:ascii="Arial" w:eastAsia="Times New Roman" w:hAnsi="Arial" w:cs="Arial"/>
          <w:sz w:val="24"/>
          <w:szCs w:val="24"/>
          <w:shd w:val="clear" w:color="auto" w:fill="FFFFFF"/>
        </w:rPr>
      </w:pPr>
      <w:r w:rsidRPr="00BF49D6">
        <w:rPr>
          <w:rFonts w:ascii="Arial" w:eastAsia="Times New Roman" w:hAnsi="Arial" w:cs="Arial"/>
          <w:sz w:val="24"/>
          <w:szCs w:val="24"/>
          <w:shd w:val="clear" w:color="auto" w:fill="FFFFFF"/>
        </w:rPr>
        <w:lastRenderedPageBreak/>
        <w:t xml:space="preserve">Основной целью подпрограммы является: </w:t>
      </w:r>
    </w:p>
    <w:p w:rsidR="00BF49D6" w:rsidRPr="00BF49D6" w:rsidRDefault="00BF49D6" w:rsidP="00BF49D6">
      <w:pPr>
        <w:spacing w:after="0" w:line="240" w:lineRule="auto"/>
        <w:ind w:firstLine="709"/>
        <w:rPr>
          <w:rFonts w:ascii="Arial" w:eastAsia="Times New Roman" w:hAnsi="Arial" w:cs="Arial"/>
          <w:sz w:val="24"/>
          <w:szCs w:val="24"/>
        </w:rPr>
      </w:pPr>
      <w:r w:rsidRPr="00BF49D6">
        <w:rPr>
          <w:rFonts w:ascii="Arial" w:eastAsia="Times New Roman" w:hAnsi="Arial" w:cs="Arial"/>
          <w:sz w:val="24"/>
          <w:szCs w:val="24"/>
          <w:shd w:val="clear" w:color="auto" w:fill="FFFFFF"/>
        </w:rPr>
        <w:t>-повышение эффективности и надёжности функционирования объектов теплоснабжения и водоснабжения;</w:t>
      </w:r>
    </w:p>
    <w:p w:rsidR="00BF49D6" w:rsidRPr="00BF49D6" w:rsidRDefault="00BF49D6" w:rsidP="00BF49D6">
      <w:pPr>
        <w:shd w:val="clear" w:color="auto" w:fill="FFFFFF"/>
        <w:spacing w:after="0" w:line="240" w:lineRule="auto"/>
        <w:ind w:firstLine="709"/>
        <w:jc w:val="both"/>
        <w:rPr>
          <w:rFonts w:ascii="Arial" w:eastAsia="Times New Roman" w:hAnsi="Arial" w:cs="Arial"/>
          <w:sz w:val="24"/>
          <w:szCs w:val="24"/>
          <w:bdr w:val="none" w:sz="0" w:space="0" w:color="auto" w:frame="1"/>
        </w:rPr>
      </w:pPr>
      <w:r w:rsidRPr="00BF49D6">
        <w:rPr>
          <w:rFonts w:ascii="Arial" w:eastAsia="Times New Roman" w:hAnsi="Arial" w:cs="Arial"/>
          <w:sz w:val="24"/>
          <w:szCs w:val="24"/>
          <w:bdr w:val="none" w:sz="0" w:space="0" w:color="auto" w:frame="1"/>
        </w:rPr>
        <w:t>Основными задачами являются:</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-ремонт источников теплоснабжения (в том числе капитальный ремонт котельного и котельно-вспомогательного оборудования центральной котельной с. Карымск)</w:t>
      </w:r>
    </w:p>
    <w:p w:rsidR="00BF49D6" w:rsidRPr="00BF49D6" w:rsidRDefault="00BF49D6" w:rsidP="00BF49D6">
      <w:pPr>
        <w:shd w:val="clear" w:color="auto" w:fill="FFFFFF"/>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-ремонт источников водоснабжения (водонапорные башни)</w:t>
      </w:r>
    </w:p>
    <w:p w:rsidR="00BF49D6" w:rsidRPr="00BF49D6" w:rsidRDefault="00BF49D6" w:rsidP="00BF49D6">
      <w:pPr>
        <w:spacing w:after="0" w:line="240" w:lineRule="auto"/>
        <w:jc w:val="both"/>
        <w:rPr>
          <w:rFonts w:ascii="Arial" w:eastAsia="Times New Roman" w:hAnsi="Arial" w:cs="Arial"/>
          <w:sz w:val="24"/>
          <w:szCs w:val="24"/>
        </w:rPr>
      </w:pPr>
    </w:p>
    <w:p w:rsidR="00BF49D6" w:rsidRPr="00BF49D6" w:rsidRDefault="00BF49D6" w:rsidP="00BF49D6">
      <w:pPr>
        <w:autoSpaceDE w:val="0"/>
        <w:autoSpaceDN w:val="0"/>
        <w:adjustRightInd w:val="0"/>
        <w:spacing w:after="0" w:line="240" w:lineRule="auto"/>
        <w:ind w:firstLine="709"/>
        <w:jc w:val="center"/>
        <w:rPr>
          <w:rFonts w:ascii="Arial" w:eastAsia="Times New Roman" w:hAnsi="Arial" w:cs="Arial"/>
          <w:sz w:val="24"/>
          <w:szCs w:val="24"/>
        </w:rPr>
      </w:pPr>
      <w:r w:rsidRPr="00BF49D6">
        <w:rPr>
          <w:rFonts w:ascii="Arial" w:eastAsia="Times New Roman" w:hAnsi="Arial" w:cs="Arial"/>
          <w:sz w:val="24"/>
          <w:szCs w:val="24"/>
        </w:rPr>
        <w:t>4.Система мероприятий подпрограммы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Система программных мероприятий представляет собой комплекс взаимоувязанных мер, направленных на решение основной цели и задач программы, согласно </w:t>
      </w:r>
      <w:hyperlink r:id="rId9" w:history="1">
        <w:r w:rsidRPr="00BF49D6">
          <w:rPr>
            <w:rFonts w:ascii="Arial" w:eastAsia="Times New Roman" w:hAnsi="Arial" w:cs="Arial"/>
            <w:sz w:val="24"/>
            <w:szCs w:val="24"/>
          </w:rPr>
          <w:t xml:space="preserve">приложению </w:t>
        </w:r>
      </w:hyperlink>
      <w:r w:rsidRPr="00BF49D6">
        <w:rPr>
          <w:rFonts w:ascii="Arial" w:eastAsia="Times New Roman" w:hAnsi="Arial" w:cs="Arial"/>
          <w:sz w:val="24"/>
          <w:szCs w:val="24"/>
        </w:rPr>
        <w:t>1 к настоящей Программе.</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Ответственный исполнитель программы в установленные сроки подготавливает бюджетные заявки на ассигнования из бюджета Карымского муниципального образования для финансирования программы на очередной финансовый год. </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Ответственным исполнителем программы формируется и утверждается перечень проектов, реализуемых в очередном финансовом году в рамках программных мероприятий. Перечень проектов составляется с учетом целей и задач, и выделенных программных мероприятий, формируемых на очередной финансовый год.</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Денежные средства, предусмотренные в местном бюджете Карымского муниципального образования на реализацию программы, используются ответственным исполнителем программных мероприятий в соответствии с консолидированной бюджетной заявкой.</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При сокращении (или увеличении)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Реализация программных мероприятий осуществляется посредством исполнения соглашений по результатам конкурса. </w:t>
      </w:r>
    </w:p>
    <w:p w:rsidR="00BF49D6" w:rsidRPr="00BF49D6" w:rsidRDefault="00BF49D6" w:rsidP="00BF49D6">
      <w:pPr>
        <w:spacing w:after="0" w:line="240" w:lineRule="auto"/>
        <w:jc w:val="both"/>
        <w:rPr>
          <w:rFonts w:ascii="Arial" w:eastAsia="Times New Roman" w:hAnsi="Arial" w:cs="Arial"/>
          <w:sz w:val="24"/>
          <w:szCs w:val="24"/>
        </w:rPr>
      </w:pPr>
    </w:p>
    <w:p w:rsidR="00BF49D6" w:rsidRPr="00BF49D6" w:rsidRDefault="00BF49D6" w:rsidP="00BF49D6">
      <w:pPr>
        <w:spacing w:after="0" w:line="240" w:lineRule="auto"/>
        <w:ind w:firstLine="709"/>
        <w:jc w:val="center"/>
        <w:rPr>
          <w:rFonts w:ascii="Arial" w:eastAsia="Times New Roman" w:hAnsi="Arial" w:cs="Arial"/>
          <w:sz w:val="24"/>
          <w:szCs w:val="24"/>
        </w:rPr>
      </w:pPr>
      <w:r w:rsidRPr="00BF49D6">
        <w:rPr>
          <w:rFonts w:ascii="Arial" w:eastAsia="Times New Roman" w:hAnsi="Arial" w:cs="Arial"/>
          <w:sz w:val="24"/>
          <w:szCs w:val="24"/>
        </w:rPr>
        <w:t>5.Объем и источники финансирования муниципальной подпрограммы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p>
    <w:p w:rsidR="00BF49D6" w:rsidRPr="00BF49D6" w:rsidRDefault="00BF49D6" w:rsidP="00BF49D6">
      <w:pPr>
        <w:autoSpaceDE w:val="0"/>
        <w:autoSpaceDN w:val="0"/>
        <w:adjustRightInd w:val="0"/>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Объемы финансирования мероприятий программы за счет средств бюджета Карымского муниципального образования ежегодно подлежат обоснованию и уточнению в установленном порядке при формировании проекта бюджета Карымского муниципального образования на соответствующий финансовый год.</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Кроме средств бюджета Карымского муниципального образования планируется привлечение денежных средств из</w:t>
      </w:r>
      <w:r w:rsidRPr="00BF49D6">
        <w:rPr>
          <w:rFonts w:ascii="Arial" w:eastAsia="Times New Roman" w:hAnsi="Arial" w:cs="Arial"/>
          <w:color w:val="FF0000"/>
          <w:sz w:val="24"/>
          <w:szCs w:val="24"/>
        </w:rPr>
        <w:t xml:space="preserve"> </w:t>
      </w:r>
      <w:r w:rsidRPr="00BF49D6">
        <w:rPr>
          <w:rFonts w:ascii="Arial" w:eastAsia="Times New Roman" w:hAnsi="Arial" w:cs="Arial"/>
          <w:sz w:val="24"/>
          <w:szCs w:val="24"/>
        </w:rPr>
        <w:t xml:space="preserve">областного бюджета, определенных мероприятиями подпрограммы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Иркутской области» на 2019 – 2024 годы. </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lastRenderedPageBreak/>
        <w:t>Администрация Карымского муниципального образования – ответственный исполнитель программы осуществляет управление реализацией программы, в том числе:</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несет ответственность за подготовку и реализацию программы в целом, включая подготовку проектов решений об утверждении программы, внесении в нее изменений, досрочном прекращении реализации программы, согласовании с заинтересованными органами исполнительской власти и представление в информации Министерства Иркутской области, а также подготовку доклада о ходе реализации 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осуществляет анализ использования средств бюджета Карымского муниципального образования, областного бюджета,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BF49D6" w:rsidRPr="00BF49D6" w:rsidRDefault="00BF49D6" w:rsidP="00BF49D6">
      <w:pPr>
        <w:spacing w:after="0" w:line="240" w:lineRule="auto"/>
        <w:ind w:firstLine="709"/>
        <w:jc w:val="both"/>
        <w:rPr>
          <w:rFonts w:ascii="Arial" w:eastAsia="Times New Roman" w:hAnsi="Arial" w:cs="Arial"/>
          <w:sz w:val="24"/>
          <w:szCs w:val="24"/>
        </w:rPr>
      </w:pPr>
      <w:r w:rsidRPr="00BF49D6">
        <w:rPr>
          <w:rFonts w:ascii="Arial" w:eastAsia="Times New Roman" w:hAnsi="Arial" w:cs="Arial"/>
          <w:color w:val="000000"/>
          <w:sz w:val="24"/>
          <w:szCs w:val="24"/>
        </w:rPr>
        <w:t xml:space="preserve">Общий (недостающий) объем финансирования подпрограммы </w:t>
      </w:r>
      <w:r w:rsidRPr="00BF49D6">
        <w:rPr>
          <w:rFonts w:ascii="Arial" w:eastAsia="Times New Roman" w:hAnsi="Arial" w:cs="Arial"/>
          <w:sz w:val="24"/>
          <w:szCs w:val="24"/>
        </w:rPr>
        <w:t>составляет 3,628 млн. рублей, в том числе:</w:t>
      </w:r>
    </w:p>
    <w:p w:rsidR="00BF49D6" w:rsidRPr="00BF49D6" w:rsidRDefault="00BF49D6" w:rsidP="00BF49D6">
      <w:pPr>
        <w:spacing w:after="0" w:line="240" w:lineRule="auto"/>
        <w:jc w:val="both"/>
        <w:rPr>
          <w:rFonts w:ascii="Arial" w:eastAsia="Times New Roman"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313"/>
        <w:gridCol w:w="745"/>
        <w:gridCol w:w="877"/>
        <w:gridCol w:w="745"/>
        <w:gridCol w:w="745"/>
        <w:gridCol w:w="835"/>
        <w:gridCol w:w="745"/>
      </w:tblGrid>
      <w:tr w:rsidR="00BF49D6" w:rsidRPr="00BF49D6" w:rsidTr="00E5464C">
        <w:trPr>
          <w:trHeight w:val="240"/>
        </w:trPr>
        <w:tc>
          <w:tcPr>
            <w:tcW w:w="1465" w:type="pct"/>
            <w:vMerge w:val="restar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Объемы финансирования</w:t>
            </w: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млн. руб.</w:t>
            </w:r>
          </w:p>
        </w:tc>
        <w:tc>
          <w:tcPr>
            <w:tcW w:w="1331" w:type="pct"/>
            <w:vMerge w:val="restar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2019-2024</w:t>
            </w: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годы</w:t>
            </w: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всего</w:t>
            </w:r>
          </w:p>
        </w:tc>
        <w:tc>
          <w:tcPr>
            <w:tcW w:w="2204" w:type="pct"/>
            <w:gridSpan w:val="6"/>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в том числе</w:t>
            </w:r>
          </w:p>
        </w:tc>
      </w:tr>
      <w:tr w:rsidR="00BF49D6" w:rsidRPr="00BF49D6" w:rsidTr="00E5464C">
        <w:trPr>
          <w:trHeight w:val="765"/>
        </w:trPr>
        <w:tc>
          <w:tcPr>
            <w:tcW w:w="1465" w:type="pct"/>
            <w:vMerge/>
            <w:shd w:val="clear" w:color="auto" w:fill="auto"/>
          </w:tcPr>
          <w:p w:rsidR="00BF49D6" w:rsidRPr="00BF49D6" w:rsidRDefault="00BF49D6" w:rsidP="00BF49D6">
            <w:pPr>
              <w:spacing w:after="0" w:line="240" w:lineRule="auto"/>
              <w:jc w:val="right"/>
              <w:rPr>
                <w:rFonts w:ascii="Courier New" w:eastAsia="Times New Roman" w:hAnsi="Courier New" w:cs="Courier New"/>
              </w:rPr>
            </w:pPr>
          </w:p>
        </w:tc>
        <w:tc>
          <w:tcPr>
            <w:tcW w:w="1331" w:type="pct"/>
            <w:vMerge/>
            <w:shd w:val="clear" w:color="auto" w:fill="auto"/>
          </w:tcPr>
          <w:p w:rsidR="00BF49D6" w:rsidRPr="00BF49D6" w:rsidRDefault="00BF49D6" w:rsidP="00BF49D6">
            <w:pPr>
              <w:spacing w:after="0" w:line="240" w:lineRule="auto"/>
              <w:jc w:val="center"/>
              <w:rPr>
                <w:rFonts w:ascii="Courier New" w:eastAsia="Times New Roman" w:hAnsi="Courier New" w:cs="Courier New"/>
              </w:rPr>
            </w:pPr>
          </w:p>
        </w:tc>
        <w:tc>
          <w:tcPr>
            <w:tcW w:w="383"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2019</w:t>
            </w:r>
          </w:p>
        </w:tc>
        <w:tc>
          <w:tcPr>
            <w:tcW w:w="322"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2020</w:t>
            </w:r>
          </w:p>
        </w:tc>
        <w:tc>
          <w:tcPr>
            <w:tcW w:w="32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2021</w:t>
            </w:r>
          </w:p>
        </w:tc>
        <w:tc>
          <w:tcPr>
            <w:tcW w:w="32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2022</w:t>
            </w:r>
          </w:p>
        </w:tc>
        <w:tc>
          <w:tcPr>
            <w:tcW w:w="559"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2023</w:t>
            </w:r>
          </w:p>
        </w:tc>
        <w:tc>
          <w:tcPr>
            <w:tcW w:w="300" w:type="pct"/>
            <w:shd w:val="clear" w:color="auto" w:fill="auto"/>
          </w:tcPr>
          <w:p w:rsidR="00BF49D6" w:rsidRPr="00BF49D6" w:rsidRDefault="00BF49D6" w:rsidP="00BF49D6">
            <w:pPr>
              <w:spacing w:after="0" w:line="240" w:lineRule="auto"/>
              <w:rPr>
                <w:rFonts w:ascii="Courier New" w:eastAsia="Times New Roman" w:hAnsi="Courier New" w:cs="Courier New"/>
              </w:rPr>
            </w:pPr>
          </w:p>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2024</w:t>
            </w:r>
          </w:p>
        </w:tc>
      </w:tr>
      <w:tr w:rsidR="00BF49D6" w:rsidRPr="00BF49D6" w:rsidTr="00E5464C">
        <w:tc>
          <w:tcPr>
            <w:tcW w:w="1465" w:type="pct"/>
            <w:shd w:val="clear" w:color="auto" w:fill="auto"/>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Общий (недостающий) объем средств</w:t>
            </w:r>
          </w:p>
        </w:tc>
        <w:tc>
          <w:tcPr>
            <w:tcW w:w="1331"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3,628</w:t>
            </w:r>
          </w:p>
        </w:tc>
        <w:tc>
          <w:tcPr>
            <w:tcW w:w="383"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tc>
        <w:tc>
          <w:tcPr>
            <w:tcW w:w="322"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3,628</w:t>
            </w:r>
          </w:p>
        </w:tc>
        <w:tc>
          <w:tcPr>
            <w:tcW w:w="32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20" w:type="pct"/>
            <w:shd w:val="clear" w:color="auto" w:fill="auto"/>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559"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0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r>
      <w:tr w:rsidR="00BF49D6" w:rsidRPr="00BF49D6" w:rsidTr="00E5464C">
        <w:tc>
          <w:tcPr>
            <w:tcW w:w="1465" w:type="pct"/>
            <w:shd w:val="clear" w:color="auto" w:fill="auto"/>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Средства местного бюджета</w:t>
            </w:r>
          </w:p>
        </w:tc>
        <w:tc>
          <w:tcPr>
            <w:tcW w:w="1331"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0,108</w:t>
            </w:r>
          </w:p>
        </w:tc>
        <w:tc>
          <w:tcPr>
            <w:tcW w:w="383"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tc>
        <w:tc>
          <w:tcPr>
            <w:tcW w:w="322"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0.108</w:t>
            </w:r>
          </w:p>
        </w:tc>
        <w:tc>
          <w:tcPr>
            <w:tcW w:w="32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20" w:type="pct"/>
            <w:shd w:val="clear" w:color="auto" w:fill="auto"/>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559"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0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r>
      <w:tr w:rsidR="00BF49D6" w:rsidRPr="00BF49D6" w:rsidTr="00E5464C">
        <w:tc>
          <w:tcPr>
            <w:tcW w:w="1465" w:type="pct"/>
            <w:shd w:val="clear" w:color="auto" w:fill="auto"/>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Средства (недостающего) областного бюджета</w:t>
            </w:r>
          </w:p>
        </w:tc>
        <w:tc>
          <w:tcPr>
            <w:tcW w:w="1331"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3,520</w:t>
            </w:r>
          </w:p>
        </w:tc>
        <w:tc>
          <w:tcPr>
            <w:tcW w:w="383"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p>
        </w:tc>
        <w:tc>
          <w:tcPr>
            <w:tcW w:w="322"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3,520</w:t>
            </w:r>
          </w:p>
        </w:tc>
        <w:tc>
          <w:tcPr>
            <w:tcW w:w="320"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20" w:type="pct"/>
            <w:shd w:val="clear" w:color="auto" w:fill="auto"/>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559" w:type="pct"/>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300" w:type="pct"/>
            <w:tcBorders>
              <w:bottom w:val="single" w:sz="4" w:space="0" w:color="auto"/>
            </w:tcBorders>
            <w:shd w:val="clear" w:color="auto" w:fill="auto"/>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r>
    </w:tbl>
    <w:p w:rsidR="00BF49D6" w:rsidRPr="00BF49D6" w:rsidRDefault="00BF49D6" w:rsidP="00BF49D6">
      <w:pPr>
        <w:spacing w:after="0" w:line="240" w:lineRule="auto"/>
        <w:rPr>
          <w:rFonts w:ascii="Arial" w:eastAsia="Times New Roman" w:hAnsi="Arial" w:cs="Arial"/>
          <w:sz w:val="24"/>
          <w:szCs w:val="24"/>
        </w:rPr>
      </w:pPr>
    </w:p>
    <w:p w:rsidR="00BF49D6" w:rsidRPr="00BF49D6" w:rsidRDefault="00BF49D6" w:rsidP="00BF49D6">
      <w:pPr>
        <w:spacing w:after="0" w:line="240" w:lineRule="auto"/>
        <w:jc w:val="center"/>
        <w:rPr>
          <w:rFonts w:ascii="Arial" w:eastAsia="Times New Roman" w:hAnsi="Arial" w:cs="Arial"/>
          <w:sz w:val="24"/>
          <w:szCs w:val="24"/>
        </w:rPr>
      </w:pPr>
      <w:r w:rsidRPr="00BF49D6">
        <w:rPr>
          <w:rFonts w:ascii="Arial" w:eastAsia="Times New Roman" w:hAnsi="Arial" w:cs="Arial"/>
          <w:sz w:val="24"/>
          <w:szCs w:val="24"/>
        </w:rPr>
        <w:t>6.Ожидаемые результаты реализации муниципальной подпрограммы</w:t>
      </w:r>
    </w:p>
    <w:p w:rsidR="00BF49D6" w:rsidRPr="00BF49D6" w:rsidRDefault="00BF49D6" w:rsidP="00BF49D6">
      <w:pPr>
        <w:tabs>
          <w:tab w:val="left" w:pos="2805"/>
        </w:tabs>
        <w:spacing w:after="0" w:line="240" w:lineRule="auto"/>
        <w:jc w:val="both"/>
        <w:rPr>
          <w:rFonts w:ascii="Arial" w:eastAsia="Times New Roman" w:hAnsi="Arial" w:cs="Arial"/>
          <w:sz w:val="24"/>
          <w:szCs w:val="24"/>
        </w:rPr>
      </w:pPr>
    </w:p>
    <w:p w:rsidR="00BF49D6" w:rsidRPr="00BF49D6" w:rsidRDefault="00BF49D6" w:rsidP="00BF49D6">
      <w:pPr>
        <w:tabs>
          <w:tab w:val="left" w:pos="2805"/>
        </w:tabs>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 xml:space="preserve">Показатели результативности муниципальной подпрограммы представлены в </w:t>
      </w:r>
      <w:hyperlink r:id="rId10" w:history="1">
        <w:r w:rsidRPr="00BF49D6">
          <w:rPr>
            <w:rFonts w:ascii="Arial" w:eastAsia="Times New Roman" w:hAnsi="Arial" w:cs="Arial"/>
            <w:sz w:val="24"/>
            <w:szCs w:val="24"/>
          </w:rPr>
          <w:t>приложении 2</w:t>
        </w:r>
      </w:hyperlink>
      <w:r w:rsidRPr="00BF49D6">
        <w:rPr>
          <w:rFonts w:ascii="Arial" w:eastAsia="Times New Roman" w:hAnsi="Arial" w:cs="Arial"/>
          <w:sz w:val="24"/>
          <w:szCs w:val="24"/>
        </w:rPr>
        <w:t xml:space="preserve"> к настоящей подпрограмме. Реализация мероприятий подпрограммы к 2021 году позволит:</w:t>
      </w:r>
    </w:p>
    <w:p w:rsidR="00BF49D6" w:rsidRPr="00BF49D6" w:rsidRDefault="00BF49D6" w:rsidP="00BF49D6">
      <w:pPr>
        <w:tabs>
          <w:tab w:val="left" w:pos="2805"/>
        </w:tabs>
        <w:spacing w:after="0" w:line="240" w:lineRule="auto"/>
        <w:ind w:firstLine="709"/>
        <w:jc w:val="both"/>
        <w:rPr>
          <w:rFonts w:ascii="Arial" w:eastAsia="Times New Roman" w:hAnsi="Arial" w:cs="Arial"/>
          <w:sz w:val="24"/>
          <w:szCs w:val="24"/>
        </w:rPr>
      </w:pPr>
      <w:r w:rsidRPr="00BF49D6">
        <w:rPr>
          <w:rFonts w:ascii="Arial" w:eastAsia="Times New Roman" w:hAnsi="Arial" w:cs="Arial"/>
          <w:sz w:val="24"/>
          <w:szCs w:val="24"/>
        </w:rPr>
        <w:t>-снизить износ источников теплоснабжения (котельная) до 70%.</w:t>
      </w:r>
    </w:p>
    <w:p w:rsidR="00BF49D6" w:rsidRPr="00BF49D6" w:rsidRDefault="00BF49D6" w:rsidP="00BF49D6">
      <w:pPr>
        <w:tabs>
          <w:tab w:val="left" w:pos="2805"/>
        </w:tabs>
        <w:spacing w:after="0" w:line="240" w:lineRule="auto"/>
        <w:ind w:firstLine="709"/>
        <w:jc w:val="both"/>
        <w:rPr>
          <w:rFonts w:ascii="Arial" w:eastAsia="Times New Roman" w:hAnsi="Arial" w:cs="Arial"/>
          <w:sz w:val="24"/>
          <w:szCs w:val="24"/>
        </w:rPr>
      </w:pPr>
    </w:p>
    <w:p w:rsidR="00BF49D6" w:rsidRPr="00BF49D6" w:rsidRDefault="00BF49D6" w:rsidP="00BF49D6">
      <w:pPr>
        <w:tabs>
          <w:tab w:val="left" w:pos="2805"/>
        </w:tabs>
        <w:spacing w:after="0" w:line="240" w:lineRule="auto"/>
        <w:ind w:firstLine="709"/>
        <w:jc w:val="both"/>
        <w:rPr>
          <w:rFonts w:ascii="Arial" w:eastAsia="Times New Roman" w:hAnsi="Arial" w:cs="Arial"/>
          <w:sz w:val="24"/>
          <w:szCs w:val="24"/>
        </w:rPr>
      </w:pPr>
    </w:p>
    <w:p w:rsidR="00BF49D6" w:rsidRPr="00BF49D6" w:rsidRDefault="00BF49D6" w:rsidP="00BF49D6">
      <w:pPr>
        <w:spacing w:after="0" w:line="240" w:lineRule="auto"/>
        <w:jc w:val="right"/>
        <w:rPr>
          <w:rFonts w:ascii="Courier New" w:eastAsia="Times New Roman" w:hAnsi="Courier New" w:cs="Courier New"/>
          <w:bCs/>
          <w:color w:val="26282F"/>
        </w:rPr>
      </w:pPr>
      <w:r w:rsidRPr="00BF49D6">
        <w:rPr>
          <w:rFonts w:ascii="Courier New" w:eastAsia="Times New Roman" w:hAnsi="Courier New" w:cs="Courier New"/>
          <w:bCs/>
          <w:color w:val="26282F"/>
        </w:rPr>
        <w:t>Приложение 2</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муниципальной подпрограммы</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Карымского муниципального образования</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«Модернизация жилищно-коммунального хозяйства</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Карымского муниципального образования</w:t>
      </w:r>
    </w:p>
    <w:p w:rsidR="00BF49D6" w:rsidRPr="00BF49D6" w:rsidRDefault="00BF49D6" w:rsidP="00BF49D6">
      <w:pPr>
        <w:spacing w:after="0" w:line="240" w:lineRule="auto"/>
        <w:ind w:firstLine="708"/>
        <w:jc w:val="right"/>
        <w:rPr>
          <w:rFonts w:ascii="Courier New" w:eastAsia="Times New Roman" w:hAnsi="Courier New" w:cs="Courier New"/>
          <w:b/>
          <w:bCs/>
          <w:color w:val="26282F"/>
        </w:rPr>
      </w:pPr>
      <w:r w:rsidRPr="00BF49D6">
        <w:rPr>
          <w:rFonts w:ascii="Courier New" w:eastAsia="Times New Roman" w:hAnsi="Courier New" w:cs="Courier New"/>
        </w:rPr>
        <w:t>на период 2019-2024 годы»</w:t>
      </w:r>
    </w:p>
    <w:p w:rsidR="00BF49D6" w:rsidRPr="00BF49D6" w:rsidRDefault="00BF49D6" w:rsidP="00BF49D6">
      <w:pPr>
        <w:spacing w:after="0" w:line="240" w:lineRule="auto"/>
        <w:rPr>
          <w:rFonts w:ascii="Arial" w:eastAsia="Times New Roman" w:hAnsi="Arial" w:cs="Arial"/>
          <w:sz w:val="24"/>
          <w:szCs w:val="24"/>
        </w:rPr>
      </w:pPr>
    </w:p>
    <w:p w:rsidR="00BF49D6" w:rsidRPr="00BF49D6" w:rsidRDefault="00BF49D6" w:rsidP="00BF49D6">
      <w:pPr>
        <w:widowControl w:val="0"/>
        <w:autoSpaceDE w:val="0"/>
        <w:autoSpaceDN w:val="0"/>
        <w:adjustRightInd w:val="0"/>
        <w:spacing w:after="0" w:line="240" w:lineRule="auto"/>
        <w:jc w:val="center"/>
        <w:rPr>
          <w:rFonts w:ascii="Arial" w:eastAsia="Times New Roman" w:hAnsi="Arial" w:cs="Arial"/>
          <w:sz w:val="24"/>
          <w:szCs w:val="24"/>
        </w:rPr>
      </w:pPr>
      <w:r w:rsidRPr="00BF49D6">
        <w:rPr>
          <w:rFonts w:ascii="Arial" w:eastAsia="Times New Roman" w:hAnsi="Arial" w:cs="Arial"/>
          <w:bCs/>
          <w:color w:val="26282F"/>
          <w:sz w:val="24"/>
          <w:szCs w:val="24"/>
        </w:rPr>
        <w:t>Показатели результативности муниципальной подпрограммы</w:t>
      </w:r>
    </w:p>
    <w:p w:rsidR="00BF49D6" w:rsidRPr="00BF49D6" w:rsidRDefault="00BF49D6" w:rsidP="00BF49D6">
      <w:pPr>
        <w:spacing w:after="0" w:line="240" w:lineRule="auto"/>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
        <w:gridCol w:w="2151"/>
        <w:gridCol w:w="624"/>
        <w:gridCol w:w="2151"/>
        <w:gridCol w:w="624"/>
        <w:gridCol w:w="624"/>
        <w:gridCol w:w="624"/>
        <w:gridCol w:w="726"/>
        <w:gridCol w:w="726"/>
        <w:gridCol w:w="726"/>
      </w:tblGrid>
      <w:tr w:rsidR="00BF49D6" w:rsidRPr="00BF49D6" w:rsidTr="00E5464C">
        <w:tc>
          <w:tcPr>
            <w:tcW w:w="183" w:type="pct"/>
            <w:vMerge w:val="restar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N п/п</w:t>
            </w:r>
          </w:p>
        </w:tc>
        <w:tc>
          <w:tcPr>
            <w:tcW w:w="1789"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Наименование показателя результативности</w:t>
            </w:r>
          </w:p>
        </w:tc>
        <w:tc>
          <w:tcPr>
            <w:tcW w:w="275"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Ед. изм.</w:t>
            </w:r>
          </w:p>
        </w:tc>
        <w:tc>
          <w:tcPr>
            <w:tcW w:w="780"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 xml:space="preserve">Базовое значение показателя результативности </w:t>
            </w: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 xml:space="preserve"> за 2018 год</w:t>
            </w:r>
          </w:p>
        </w:tc>
        <w:tc>
          <w:tcPr>
            <w:tcW w:w="1972" w:type="pct"/>
            <w:gridSpan w:val="6"/>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Значение показателя результативности по годам реализации муниципальной подпрограммы</w:t>
            </w:r>
          </w:p>
        </w:tc>
      </w:tr>
      <w:tr w:rsidR="00BF49D6" w:rsidRPr="00BF49D6" w:rsidTr="00E5464C">
        <w:tc>
          <w:tcPr>
            <w:tcW w:w="183" w:type="pct"/>
            <w:vMerge/>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1789"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75"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780"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2019 год</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2020 год</w:t>
            </w:r>
          </w:p>
        </w:tc>
        <w:tc>
          <w:tcPr>
            <w:tcW w:w="367"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2021 год</w:t>
            </w:r>
          </w:p>
        </w:tc>
        <w:tc>
          <w:tcPr>
            <w:tcW w:w="255"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2022 год</w:t>
            </w:r>
          </w:p>
        </w:tc>
        <w:tc>
          <w:tcPr>
            <w:tcW w:w="275"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2023 год</w:t>
            </w:r>
          </w:p>
        </w:tc>
        <w:tc>
          <w:tcPr>
            <w:tcW w:w="249"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2024</w:t>
            </w:r>
          </w:p>
        </w:tc>
      </w:tr>
      <w:tr w:rsidR="00BF49D6" w:rsidRPr="00BF49D6" w:rsidTr="00E5464C">
        <w:tc>
          <w:tcPr>
            <w:tcW w:w="183"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lastRenderedPageBreak/>
              <w:t>1</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4</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5</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6</w:t>
            </w:r>
          </w:p>
        </w:tc>
        <w:tc>
          <w:tcPr>
            <w:tcW w:w="367"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7</w:t>
            </w:r>
          </w:p>
        </w:tc>
        <w:tc>
          <w:tcPr>
            <w:tcW w:w="255"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8</w:t>
            </w:r>
          </w:p>
        </w:tc>
        <w:tc>
          <w:tcPr>
            <w:tcW w:w="275"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9</w:t>
            </w:r>
          </w:p>
        </w:tc>
        <w:tc>
          <w:tcPr>
            <w:tcW w:w="249"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10</w:t>
            </w:r>
          </w:p>
        </w:tc>
      </w:tr>
      <w:tr w:rsidR="00BF49D6" w:rsidRPr="00BF49D6" w:rsidTr="00E5464C">
        <w:trPr>
          <w:trHeight w:val="375"/>
        </w:trPr>
        <w:tc>
          <w:tcPr>
            <w:tcW w:w="183"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Износ источников теплоснабжения</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70</w:t>
            </w:r>
          </w:p>
        </w:tc>
        <w:tc>
          <w:tcPr>
            <w:tcW w:w="367" w:type="pct"/>
            <w:tcBorders>
              <w:top w:val="single" w:sz="4" w:space="0" w:color="auto"/>
              <w:left w:val="single" w:sz="4" w:space="0" w:color="auto"/>
              <w:bottom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55" w:type="pct"/>
            <w:tcBorders>
              <w:top w:val="single" w:sz="4" w:space="0" w:color="auto"/>
              <w:left w:val="single" w:sz="4" w:space="0" w:color="auto"/>
              <w:bottom w:val="single" w:sz="4" w:space="0" w:color="auto"/>
            </w:tcBorders>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75"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24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r>
      <w:tr w:rsidR="00BF49D6" w:rsidRPr="00BF49D6" w:rsidTr="00E5464C">
        <w:trPr>
          <w:trHeight w:val="525"/>
        </w:trPr>
        <w:tc>
          <w:tcPr>
            <w:tcW w:w="183"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color w:val="000000"/>
              </w:rPr>
              <w:t xml:space="preserve"> Износ инженерных сетей теплоснабжения </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color w:val="000000"/>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367" w:type="pct"/>
            <w:tcBorders>
              <w:top w:val="single" w:sz="4" w:space="0" w:color="auto"/>
              <w:left w:val="single" w:sz="4" w:space="0" w:color="auto"/>
              <w:bottom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55" w:type="pct"/>
            <w:tcBorders>
              <w:top w:val="single" w:sz="4" w:space="0" w:color="auto"/>
              <w:left w:val="single" w:sz="4" w:space="0" w:color="auto"/>
              <w:bottom w:val="single" w:sz="4" w:space="0" w:color="auto"/>
            </w:tcBorders>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75"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24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r>
      <w:tr w:rsidR="00BF49D6" w:rsidRPr="00BF49D6" w:rsidTr="00E5464C">
        <w:trPr>
          <w:trHeight w:val="187"/>
        </w:trPr>
        <w:tc>
          <w:tcPr>
            <w:tcW w:w="183"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w:t>
            </w:r>
          </w:p>
        </w:tc>
        <w:tc>
          <w:tcPr>
            <w:tcW w:w="178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color w:val="000000"/>
              </w:rPr>
            </w:pPr>
            <w:r w:rsidRPr="00BF49D6">
              <w:rPr>
                <w:rFonts w:ascii="Courier New" w:eastAsia="Times New Roman" w:hAnsi="Courier New" w:cs="Courier New"/>
                <w:color w:val="000000"/>
              </w:rPr>
              <w:t>Износ источников водоснабжения</w:t>
            </w:r>
          </w:p>
        </w:tc>
        <w:tc>
          <w:tcPr>
            <w:tcW w:w="275"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color w:val="000000"/>
              </w:rPr>
            </w:pPr>
            <w:r w:rsidRPr="00BF49D6">
              <w:rPr>
                <w:rFonts w:ascii="Courier New" w:eastAsia="Times New Roman" w:hAnsi="Courier New" w:cs="Courier New"/>
                <w:color w:val="000000"/>
              </w:rPr>
              <w:t>%</w:t>
            </w:r>
          </w:p>
        </w:tc>
        <w:tc>
          <w:tcPr>
            <w:tcW w:w="78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r w:rsidRPr="00BF49D6">
              <w:rPr>
                <w:rFonts w:ascii="Courier New" w:eastAsia="Times New Roman" w:hAnsi="Courier New" w:cs="Courier New"/>
              </w:rPr>
              <w:t>40</w:t>
            </w: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41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367" w:type="pct"/>
            <w:tcBorders>
              <w:top w:val="single" w:sz="4" w:space="0" w:color="auto"/>
              <w:left w:val="single" w:sz="4" w:space="0" w:color="auto"/>
              <w:bottom w:val="single" w:sz="4" w:space="0" w:color="auto"/>
            </w:tcBorders>
            <w:tcMar>
              <w:left w:w="57" w:type="dxa"/>
              <w:right w:w="57" w:type="dxa"/>
            </w:tcMar>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55" w:type="pct"/>
            <w:tcBorders>
              <w:top w:val="single" w:sz="4" w:space="0" w:color="auto"/>
              <w:left w:val="single" w:sz="4" w:space="0" w:color="auto"/>
              <w:bottom w:val="single" w:sz="4" w:space="0" w:color="auto"/>
            </w:tcBorders>
            <w:vAlign w:val="center"/>
          </w:tcPr>
          <w:p w:rsidR="00BF49D6" w:rsidRPr="00BF49D6" w:rsidRDefault="00BF49D6" w:rsidP="00BF49D6">
            <w:pPr>
              <w:spacing w:after="0" w:line="240" w:lineRule="auto"/>
              <w:jc w:val="center"/>
              <w:rPr>
                <w:rFonts w:ascii="Courier New" w:eastAsia="Times New Roman" w:hAnsi="Courier New" w:cs="Courier New"/>
              </w:rPr>
            </w:pPr>
          </w:p>
        </w:tc>
        <w:tc>
          <w:tcPr>
            <w:tcW w:w="275"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24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r>
    </w:tbl>
    <w:p w:rsidR="00BF49D6" w:rsidRPr="00BF49D6" w:rsidRDefault="00BF49D6" w:rsidP="00BF49D6">
      <w:pPr>
        <w:spacing w:after="0" w:line="240" w:lineRule="auto"/>
        <w:rPr>
          <w:rFonts w:ascii="Arial" w:eastAsia="Times New Roman" w:hAnsi="Arial" w:cs="Arial"/>
          <w:bCs/>
          <w:color w:val="26282F"/>
          <w:sz w:val="24"/>
          <w:szCs w:val="24"/>
        </w:rPr>
      </w:pPr>
    </w:p>
    <w:p w:rsidR="00BF49D6" w:rsidRPr="00BF49D6" w:rsidRDefault="00BF49D6" w:rsidP="00BF49D6">
      <w:pPr>
        <w:spacing w:after="0" w:line="240" w:lineRule="auto"/>
        <w:ind w:firstLine="708"/>
        <w:jc w:val="right"/>
        <w:rPr>
          <w:rFonts w:ascii="Courier New" w:eastAsia="Times New Roman" w:hAnsi="Courier New" w:cs="Courier New"/>
          <w:bCs/>
          <w:color w:val="26282F"/>
        </w:rPr>
      </w:pPr>
      <w:r w:rsidRPr="00BF49D6">
        <w:rPr>
          <w:rFonts w:ascii="Courier New" w:eastAsia="Times New Roman" w:hAnsi="Courier New" w:cs="Courier New"/>
          <w:bCs/>
          <w:color w:val="26282F"/>
        </w:rPr>
        <w:t>Приложение №1</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Муниципальной подпрограммы</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Карымского муниципального образования</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«Модернизация жилищно-коммунального хозяйства</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Карымского муниципального образования</w:t>
      </w:r>
    </w:p>
    <w:p w:rsidR="00BF49D6" w:rsidRPr="00BF49D6" w:rsidRDefault="00BF49D6" w:rsidP="00BF49D6">
      <w:pPr>
        <w:spacing w:after="0" w:line="240" w:lineRule="auto"/>
        <w:ind w:firstLine="708"/>
        <w:jc w:val="right"/>
        <w:rPr>
          <w:rFonts w:ascii="Courier New" w:eastAsia="Times New Roman" w:hAnsi="Courier New" w:cs="Courier New"/>
        </w:rPr>
      </w:pPr>
      <w:r w:rsidRPr="00BF49D6">
        <w:rPr>
          <w:rFonts w:ascii="Courier New" w:eastAsia="Times New Roman" w:hAnsi="Courier New" w:cs="Courier New"/>
        </w:rPr>
        <w:t>на период 2019-2024 годы»</w:t>
      </w:r>
    </w:p>
    <w:p w:rsidR="00BF49D6" w:rsidRPr="00BF49D6" w:rsidRDefault="00BF49D6" w:rsidP="00BF49D6">
      <w:pPr>
        <w:widowControl w:val="0"/>
        <w:autoSpaceDE w:val="0"/>
        <w:autoSpaceDN w:val="0"/>
        <w:adjustRightInd w:val="0"/>
        <w:spacing w:after="0" w:line="240" w:lineRule="auto"/>
        <w:jc w:val="center"/>
        <w:rPr>
          <w:rFonts w:ascii="Arial" w:eastAsia="Times New Roman" w:hAnsi="Arial" w:cs="Arial"/>
          <w:bCs/>
          <w:color w:val="26282F"/>
          <w:sz w:val="24"/>
          <w:szCs w:val="24"/>
        </w:rPr>
      </w:pPr>
    </w:p>
    <w:p w:rsidR="00BF49D6" w:rsidRPr="00BF49D6" w:rsidRDefault="00BF49D6" w:rsidP="00BF49D6">
      <w:pPr>
        <w:widowControl w:val="0"/>
        <w:autoSpaceDE w:val="0"/>
        <w:autoSpaceDN w:val="0"/>
        <w:adjustRightInd w:val="0"/>
        <w:spacing w:after="0" w:line="240" w:lineRule="auto"/>
        <w:jc w:val="center"/>
        <w:rPr>
          <w:rFonts w:ascii="Arial" w:eastAsia="Times New Roman" w:hAnsi="Arial" w:cs="Arial"/>
          <w:sz w:val="24"/>
          <w:szCs w:val="24"/>
        </w:rPr>
      </w:pPr>
      <w:r w:rsidRPr="00BF49D6">
        <w:rPr>
          <w:rFonts w:ascii="Arial" w:eastAsia="Times New Roman" w:hAnsi="Arial" w:cs="Arial"/>
          <w:bCs/>
          <w:color w:val="26282F"/>
          <w:sz w:val="24"/>
          <w:szCs w:val="24"/>
        </w:rPr>
        <w:t>Система мероприятий подпрограммы</w:t>
      </w:r>
    </w:p>
    <w:p w:rsidR="00BF49D6" w:rsidRPr="00BF49D6" w:rsidRDefault="00BF49D6" w:rsidP="00BF49D6">
      <w:pPr>
        <w:spacing w:after="0" w:line="240" w:lineRule="auto"/>
        <w:jc w:val="center"/>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
        <w:gridCol w:w="1209"/>
        <w:gridCol w:w="962"/>
        <w:gridCol w:w="98"/>
        <w:gridCol w:w="726"/>
        <w:gridCol w:w="1027"/>
        <w:gridCol w:w="1079"/>
        <w:gridCol w:w="427"/>
        <w:gridCol w:w="542"/>
        <w:gridCol w:w="477"/>
        <w:gridCol w:w="427"/>
        <w:gridCol w:w="477"/>
        <w:gridCol w:w="444"/>
        <w:gridCol w:w="135"/>
        <w:gridCol w:w="1132"/>
      </w:tblGrid>
      <w:tr w:rsidR="00BF49D6" w:rsidRPr="00BF49D6" w:rsidTr="00E5464C">
        <w:tc>
          <w:tcPr>
            <w:tcW w:w="230" w:type="pct"/>
            <w:vMerge w:val="restar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N п/п</w:t>
            </w:r>
          </w:p>
        </w:tc>
        <w:tc>
          <w:tcPr>
            <w:tcW w:w="1223"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Наименование основных мероприятий</w:t>
            </w:r>
          </w:p>
        </w:tc>
        <w:tc>
          <w:tcPr>
            <w:tcW w:w="471"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Ответственный исполнитель и соисполнители</w:t>
            </w:r>
          </w:p>
        </w:tc>
        <w:tc>
          <w:tcPr>
            <w:tcW w:w="233" w:type="pct"/>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Период реализации</w:t>
            </w:r>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Источники финансирования</w:t>
            </w:r>
          </w:p>
        </w:tc>
        <w:tc>
          <w:tcPr>
            <w:tcW w:w="417" w:type="pct"/>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 xml:space="preserve">Объем финансирования всего, </w:t>
            </w: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млн. руб.</w:t>
            </w:r>
          </w:p>
        </w:tc>
        <w:tc>
          <w:tcPr>
            <w:tcW w:w="1672" w:type="pct"/>
            <w:gridSpan w:val="6"/>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в том числе по годам</w:t>
            </w:r>
          </w:p>
        </w:tc>
        <w:tc>
          <w:tcPr>
            <w:tcW w:w="292" w:type="pct"/>
            <w:gridSpan w:val="2"/>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Связь с показателями результативности программы</w:t>
            </w:r>
          </w:p>
        </w:tc>
      </w:tr>
      <w:tr w:rsidR="00BF49D6" w:rsidRPr="00BF49D6" w:rsidTr="00E5464C">
        <w:tc>
          <w:tcPr>
            <w:tcW w:w="230" w:type="pct"/>
            <w:vMerge/>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1223"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471"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3" w:type="pct"/>
            <w:gridSpan w:val="2"/>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441"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417" w:type="pct"/>
            <w:vMerge/>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2019 год</w:t>
            </w: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2020 год</w:t>
            </w:r>
          </w:p>
        </w:tc>
        <w:tc>
          <w:tcPr>
            <w:tcW w:w="353"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2021 год</w:t>
            </w: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2022 год</w:t>
            </w: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2023 год</w:t>
            </w: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2024 год</w:t>
            </w:r>
          </w:p>
        </w:tc>
        <w:tc>
          <w:tcPr>
            <w:tcW w:w="292"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c>
          <w:tcPr>
            <w:tcW w:w="230"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w:t>
            </w:r>
          </w:p>
        </w:tc>
        <w:tc>
          <w:tcPr>
            <w:tcW w:w="1223"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w:t>
            </w:r>
          </w:p>
        </w:tc>
        <w:tc>
          <w:tcPr>
            <w:tcW w:w="471"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w:t>
            </w:r>
          </w:p>
        </w:tc>
        <w:tc>
          <w:tcPr>
            <w:tcW w:w="23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4</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5</w:t>
            </w: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6</w:t>
            </w: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7</w:t>
            </w:r>
          </w:p>
        </w:tc>
        <w:tc>
          <w:tcPr>
            <w:tcW w:w="353"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8</w:t>
            </w: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9</w:t>
            </w: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10</w:t>
            </w:r>
          </w:p>
        </w:tc>
      </w:tr>
      <w:tr w:rsidR="00BF49D6" w:rsidRPr="00BF49D6" w:rsidTr="00E5464C">
        <w:tc>
          <w:tcPr>
            <w:tcW w:w="230"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240" w:type="pct"/>
            <w:gridSpan w:val="11"/>
            <w:tcBorders>
              <w:top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Цель:</w:t>
            </w:r>
            <w:r w:rsidRPr="00BF49D6">
              <w:rPr>
                <w:rFonts w:ascii="Courier New" w:eastAsia="Times New Roman" w:hAnsi="Courier New" w:cs="Courier New"/>
                <w:color w:val="474747"/>
                <w:shd w:val="clear" w:color="auto" w:fill="FFFFFF"/>
              </w:rPr>
              <w:t xml:space="preserve"> </w:t>
            </w:r>
            <w:r w:rsidRPr="00BF49D6">
              <w:rPr>
                <w:rFonts w:ascii="Courier New" w:eastAsia="Times New Roman" w:hAnsi="Courier New" w:cs="Courier New"/>
              </w:rPr>
              <w:t>Повышение эффективности и надёжности функционирования объектов теплоснабжения</w:t>
            </w:r>
          </w:p>
        </w:tc>
        <w:tc>
          <w:tcPr>
            <w:tcW w:w="509" w:type="pct"/>
            <w:gridSpan w:val="3"/>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r>
      <w:tr w:rsidR="00BF49D6" w:rsidRPr="00BF49D6" w:rsidTr="00E5464C">
        <w:tc>
          <w:tcPr>
            <w:tcW w:w="230" w:type="pct"/>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240" w:type="pct"/>
            <w:gridSpan w:val="11"/>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Задача 1.Ремонт источников теплоснабжения</w:t>
            </w:r>
          </w:p>
        </w:tc>
        <w:tc>
          <w:tcPr>
            <w:tcW w:w="509" w:type="pct"/>
            <w:gridSpan w:val="3"/>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r>
      <w:tr w:rsidR="00BF49D6" w:rsidRPr="00BF49D6" w:rsidTr="00E5464C">
        <w:trPr>
          <w:trHeight w:val="261"/>
        </w:trPr>
        <w:tc>
          <w:tcPr>
            <w:tcW w:w="230" w:type="pct"/>
            <w:vMerge w:val="restart"/>
            <w:tcBorders>
              <w:top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1.1</w:t>
            </w:r>
          </w:p>
        </w:tc>
        <w:tc>
          <w:tcPr>
            <w:tcW w:w="1223" w:type="pct"/>
            <w:vMerge w:val="restart"/>
            <w:tcBorders>
              <w:top w:val="single" w:sz="4" w:space="0" w:color="auto"/>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Капитальный ремонт котельного и котельно-вспомогательного оборудования центральной котельной с. Карымск</w:t>
            </w:r>
          </w:p>
        </w:tc>
        <w:tc>
          <w:tcPr>
            <w:tcW w:w="484" w:type="pct"/>
            <w:gridSpan w:val="2"/>
            <w:vMerge w:val="restart"/>
            <w:tcBorders>
              <w:top w:val="single" w:sz="4" w:space="0" w:color="auto"/>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color w:val="FF0000"/>
              </w:rPr>
            </w:pPr>
            <w:r w:rsidRPr="00BF49D6">
              <w:rPr>
                <w:rFonts w:ascii="Courier New" w:eastAsia="Times New Roman" w:hAnsi="Courier New" w:cs="Courier New"/>
                <w:color w:val="FF0000"/>
              </w:rPr>
              <w:t xml:space="preserve"> </w:t>
            </w:r>
            <w:r w:rsidRPr="00BF49D6">
              <w:rPr>
                <w:rFonts w:ascii="Courier New" w:eastAsia="Times New Roman" w:hAnsi="Courier New" w:cs="Courier New"/>
              </w:rPr>
              <w:t>Администрация Карымского сельского поселения</w:t>
            </w:r>
          </w:p>
        </w:tc>
        <w:tc>
          <w:tcPr>
            <w:tcW w:w="220" w:type="pct"/>
            <w:vMerge w:val="restart"/>
            <w:tcBorders>
              <w:top w:val="single" w:sz="4" w:space="0" w:color="auto"/>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2020</w:t>
            </w: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Всего:</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3,628</w:t>
            </w: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3,628</w:t>
            </w: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color w:val="FF0000"/>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92" w:type="pct"/>
            <w:tcBorders>
              <w:top w:val="single" w:sz="4" w:space="0" w:color="auto"/>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1</w:t>
            </w:r>
          </w:p>
        </w:tc>
      </w:tr>
      <w:tr w:rsidR="00BF49D6" w:rsidRPr="00BF49D6" w:rsidTr="00E5464C">
        <w:trPr>
          <w:trHeight w:val="257"/>
        </w:trPr>
        <w:tc>
          <w:tcPr>
            <w:tcW w:w="230" w:type="pct"/>
            <w:vMerge/>
            <w:tcBorders>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spacing w:val="2"/>
              </w:rPr>
            </w:pPr>
          </w:p>
        </w:tc>
        <w:tc>
          <w:tcPr>
            <w:tcW w:w="484" w:type="pct"/>
            <w:gridSpan w:val="2"/>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color w:val="FF0000"/>
              </w:rPr>
            </w:pPr>
          </w:p>
        </w:tc>
        <w:tc>
          <w:tcPr>
            <w:tcW w:w="220" w:type="pct"/>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Областной</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3,520</w:t>
            </w: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3,520</w:t>
            </w: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color w:val="FF0000"/>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92" w:type="pct"/>
            <w:tcBorders>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rPr>
          <w:trHeight w:val="257"/>
        </w:trPr>
        <w:tc>
          <w:tcPr>
            <w:tcW w:w="230" w:type="pct"/>
            <w:vMerge/>
            <w:tcBorders>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spacing w:val="2"/>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color w:val="FF0000"/>
              </w:rPr>
            </w:pPr>
          </w:p>
        </w:tc>
        <w:tc>
          <w:tcPr>
            <w:tcW w:w="220"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 xml:space="preserve">Местный </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0,108</w:t>
            </w: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0,108</w:t>
            </w: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color w:val="FF0000"/>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92" w:type="pct"/>
            <w:tcBorders>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rPr>
          <w:trHeight w:val="154"/>
        </w:trPr>
        <w:tc>
          <w:tcPr>
            <w:tcW w:w="230" w:type="pct"/>
            <w:tcBorders>
              <w:top w:val="single" w:sz="4" w:space="0" w:color="auto"/>
              <w:bottom w:val="single" w:sz="4" w:space="0" w:color="auto"/>
              <w:right w:val="single" w:sz="4" w:space="0" w:color="auto"/>
            </w:tcBorders>
            <w:tcMar>
              <w:left w:w="57" w:type="dxa"/>
              <w:right w:w="57" w:type="dxa"/>
            </w:tcMar>
            <w:vAlign w:val="cente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240" w:type="pct"/>
            <w:gridSpan w:val="11"/>
            <w:tcBorders>
              <w:top w:val="single" w:sz="4" w:space="0" w:color="auto"/>
              <w:bottom w:val="single" w:sz="4" w:space="0" w:color="auto"/>
              <w:right w:val="single" w:sz="4" w:space="0" w:color="auto"/>
            </w:tcBorders>
            <w:vAlign w:val="cente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lastRenderedPageBreak/>
              <w:t>Задача 2.Ремонт, строительство инженерных сетей теплоснабжения и водоснабжения</w:t>
            </w:r>
          </w:p>
        </w:tc>
        <w:tc>
          <w:tcPr>
            <w:tcW w:w="509" w:type="pct"/>
            <w:gridSpan w:val="3"/>
            <w:tcBorders>
              <w:top w:val="single" w:sz="4" w:space="0" w:color="auto"/>
              <w:left w:val="single" w:sz="4" w:space="0" w:color="auto"/>
              <w:bottom w:val="single" w:sz="4" w:space="0" w:color="auto"/>
            </w:tcBorders>
            <w:vAlign w:val="center"/>
          </w:tcPr>
          <w:p w:rsidR="00BF49D6" w:rsidRPr="00BF49D6" w:rsidRDefault="00BF49D6" w:rsidP="00BF49D6">
            <w:pPr>
              <w:spacing w:after="0" w:line="240" w:lineRule="auto"/>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r>
      <w:tr w:rsidR="00BF49D6" w:rsidRPr="00BF49D6" w:rsidTr="00E5464C">
        <w:trPr>
          <w:trHeight w:val="154"/>
        </w:trPr>
        <w:tc>
          <w:tcPr>
            <w:tcW w:w="230" w:type="pct"/>
            <w:vMerge w:val="restart"/>
            <w:tcBorders>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lastRenderedPageBreak/>
              <w:t>2.1</w:t>
            </w:r>
          </w:p>
        </w:tc>
        <w:tc>
          <w:tcPr>
            <w:tcW w:w="1223" w:type="pct"/>
            <w:vMerge w:val="restart"/>
            <w:tcBorders>
              <w:left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Ремонт инженерных сетей котельная «Центральная» с.Карымск</w:t>
            </w:r>
          </w:p>
        </w:tc>
        <w:tc>
          <w:tcPr>
            <w:tcW w:w="484" w:type="pct"/>
            <w:gridSpan w:val="2"/>
            <w:vMerge w:val="restart"/>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Администрация Карымского сельского поселения</w:t>
            </w:r>
          </w:p>
        </w:tc>
        <w:tc>
          <w:tcPr>
            <w:tcW w:w="220" w:type="pct"/>
            <w:vMerge w:val="restart"/>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2020</w:t>
            </w: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Всего:</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2</w:t>
            </w:r>
          </w:p>
        </w:tc>
      </w:tr>
      <w:tr w:rsidR="00BF49D6" w:rsidRPr="00BF49D6" w:rsidTr="00E5464C">
        <w:trPr>
          <w:trHeight w:val="154"/>
        </w:trPr>
        <w:tc>
          <w:tcPr>
            <w:tcW w:w="230" w:type="pct"/>
            <w:vMerge/>
            <w:tcBorders>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p>
        </w:tc>
        <w:tc>
          <w:tcPr>
            <w:tcW w:w="484" w:type="pct"/>
            <w:gridSpan w:val="2"/>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20" w:type="pct"/>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Областной (недостающий)</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rPr>
          <w:trHeight w:val="154"/>
        </w:trPr>
        <w:tc>
          <w:tcPr>
            <w:tcW w:w="230" w:type="pct"/>
            <w:vMerge/>
            <w:tcBorders>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20"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 xml:space="preserve">Местный </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rPr>
          <w:trHeight w:val="154"/>
        </w:trPr>
        <w:tc>
          <w:tcPr>
            <w:tcW w:w="230" w:type="pct"/>
            <w:tcBorders>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240" w:type="pct"/>
            <w:gridSpan w:val="11"/>
            <w:tcBorders>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Задача 3. Ремонт источников водоснабжения</w:t>
            </w:r>
          </w:p>
        </w:tc>
        <w:tc>
          <w:tcPr>
            <w:tcW w:w="509" w:type="pct"/>
            <w:gridSpan w:val="3"/>
            <w:tcBorders>
              <w:left w:val="single" w:sz="4" w:space="0" w:color="auto"/>
              <w:bottom w:val="single" w:sz="4" w:space="0" w:color="auto"/>
            </w:tcBorders>
          </w:tcPr>
          <w:p w:rsidR="00BF49D6" w:rsidRPr="00BF49D6" w:rsidRDefault="00BF49D6" w:rsidP="00BF49D6">
            <w:pPr>
              <w:spacing w:after="0" w:line="240" w:lineRule="auto"/>
              <w:rPr>
                <w:rFonts w:ascii="Courier New" w:eastAsia="Times New Roman" w:hAnsi="Courier New" w:cs="Courier New"/>
              </w:rPr>
            </w:pPr>
          </w:p>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r>
      <w:tr w:rsidR="00BF49D6" w:rsidRPr="00BF49D6" w:rsidTr="00E5464C">
        <w:trPr>
          <w:trHeight w:val="154"/>
        </w:trPr>
        <w:tc>
          <w:tcPr>
            <w:tcW w:w="230" w:type="pct"/>
            <w:vMerge w:val="restart"/>
            <w:tcBorders>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3.1</w:t>
            </w:r>
          </w:p>
        </w:tc>
        <w:tc>
          <w:tcPr>
            <w:tcW w:w="1223" w:type="pct"/>
            <w:vMerge w:val="restart"/>
            <w:tcBorders>
              <w:left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Ремонт скважины с.Карымск</w:t>
            </w:r>
          </w:p>
        </w:tc>
        <w:tc>
          <w:tcPr>
            <w:tcW w:w="484" w:type="pct"/>
            <w:gridSpan w:val="2"/>
            <w:vMerge w:val="restart"/>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Администрация Карымского сельского поселения</w:t>
            </w:r>
          </w:p>
        </w:tc>
        <w:tc>
          <w:tcPr>
            <w:tcW w:w="220" w:type="pct"/>
            <w:vMerge w:val="restart"/>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r w:rsidRPr="00BF49D6">
              <w:rPr>
                <w:rFonts w:ascii="Courier New" w:eastAsia="Times New Roman" w:hAnsi="Courier New" w:cs="Courier New"/>
              </w:rPr>
              <w:t>2021</w:t>
            </w: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Всего:</w:t>
            </w:r>
          </w:p>
        </w:tc>
        <w:tc>
          <w:tcPr>
            <w:tcW w:w="417"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3</w:t>
            </w:r>
          </w:p>
        </w:tc>
      </w:tr>
      <w:tr w:rsidR="00BF49D6" w:rsidRPr="00BF49D6" w:rsidTr="00E5464C">
        <w:trPr>
          <w:trHeight w:val="154"/>
        </w:trPr>
        <w:tc>
          <w:tcPr>
            <w:tcW w:w="230" w:type="pct"/>
            <w:vMerge/>
            <w:tcBorders>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p>
        </w:tc>
        <w:tc>
          <w:tcPr>
            <w:tcW w:w="484" w:type="pct"/>
            <w:gridSpan w:val="2"/>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20" w:type="pct"/>
            <w:vMerge/>
            <w:tcBorders>
              <w:left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Областной</w:t>
            </w:r>
          </w:p>
        </w:tc>
        <w:tc>
          <w:tcPr>
            <w:tcW w:w="417"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rPr>
          <w:trHeight w:val="154"/>
        </w:trPr>
        <w:tc>
          <w:tcPr>
            <w:tcW w:w="230" w:type="pct"/>
            <w:vMerge/>
            <w:tcBorders>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1223"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p>
        </w:tc>
        <w:tc>
          <w:tcPr>
            <w:tcW w:w="484" w:type="pct"/>
            <w:gridSpan w:val="2"/>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20" w:type="pct"/>
            <w:vMerge/>
            <w:tcBorders>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441"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spacing w:after="0" w:line="240" w:lineRule="auto"/>
              <w:rPr>
                <w:rFonts w:ascii="Courier New" w:eastAsia="Times New Roman" w:hAnsi="Courier New" w:cs="Courier New"/>
              </w:rPr>
            </w:pPr>
            <w:r w:rsidRPr="00BF49D6">
              <w:rPr>
                <w:rFonts w:ascii="Courier New" w:eastAsia="Times New Roman" w:hAnsi="Courier New" w:cs="Courier New"/>
              </w:rPr>
              <w:t xml:space="preserve">Местный </w:t>
            </w:r>
          </w:p>
        </w:tc>
        <w:tc>
          <w:tcPr>
            <w:tcW w:w="417"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tcBorders>
          </w:tcPr>
          <w:p w:rsidR="00BF49D6" w:rsidRPr="00BF49D6" w:rsidRDefault="00BF49D6" w:rsidP="00BF49D6">
            <w:pPr>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left w:val="single" w:sz="4" w:space="0" w:color="auto"/>
              <w:bottom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c>
          <w:tcPr>
            <w:tcW w:w="2156" w:type="pct"/>
            <w:gridSpan w:val="5"/>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Всего по подпрограмме</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3,628</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c>
          <w:tcPr>
            <w:tcW w:w="2156" w:type="pct"/>
            <w:gridSpan w:val="5"/>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Областной (недостающий) бюджет</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3,520</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tabs>
                <w:tab w:val="left" w:pos="335"/>
                <w:tab w:val="center" w:pos="511"/>
              </w:tabs>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r w:rsidR="00BF49D6" w:rsidRPr="00BF49D6" w:rsidTr="00E5464C">
        <w:tc>
          <w:tcPr>
            <w:tcW w:w="2156" w:type="pct"/>
            <w:gridSpan w:val="5"/>
            <w:tcBorders>
              <w:top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rPr>
                <w:rFonts w:ascii="Courier New" w:eastAsia="Times New Roman" w:hAnsi="Courier New" w:cs="Courier New"/>
              </w:rPr>
            </w:pPr>
            <w:r w:rsidRPr="00BF49D6">
              <w:rPr>
                <w:rFonts w:ascii="Courier New" w:eastAsia="Times New Roman" w:hAnsi="Courier New" w:cs="Courier New"/>
              </w:rPr>
              <w:t>Местный бюджет</w:t>
            </w:r>
          </w:p>
        </w:tc>
        <w:tc>
          <w:tcPr>
            <w:tcW w:w="441"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r w:rsidRPr="00BF49D6">
              <w:rPr>
                <w:rFonts w:ascii="Courier New" w:eastAsia="Times New Roman" w:hAnsi="Courier New" w:cs="Courier New"/>
              </w:rPr>
              <w:t>0,108</w:t>
            </w:r>
          </w:p>
        </w:tc>
        <w:tc>
          <w:tcPr>
            <w:tcW w:w="417"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2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09"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353"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center"/>
              <w:rPr>
                <w:rFonts w:ascii="Courier New" w:eastAsia="Times New Roman" w:hAnsi="Courier New" w:cs="Courier New"/>
              </w:rPr>
            </w:pPr>
          </w:p>
        </w:tc>
        <w:tc>
          <w:tcPr>
            <w:tcW w:w="246" w:type="pct"/>
            <w:tcBorders>
              <w:top w:val="single" w:sz="4" w:space="0" w:color="auto"/>
              <w:left w:val="single" w:sz="4" w:space="0" w:color="auto"/>
              <w:bottom w:val="single" w:sz="4" w:space="0" w:color="auto"/>
              <w:right w:val="single" w:sz="4" w:space="0" w:color="auto"/>
            </w:tcBorders>
            <w:tcMar>
              <w:left w:w="57" w:type="dxa"/>
              <w:right w:w="57" w:type="dxa"/>
            </w:tcMar>
          </w:tcPr>
          <w:p w:rsidR="00BF49D6" w:rsidRPr="00BF49D6" w:rsidRDefault="00BF49D6" w:rsidP="00BF49D6">
            <w:pPr>
              <w:tabs>
                <w:tab w:val="left" w:pos="335"/>
                <w:tab w:val="center" w:pos="511"/>
              </w:tabs>
              <w:autoSpaceDE w:val="0"/>
              <w:autoSpaceDN w:val="0"/>
              <w:adjustRightInd w:val="0"/>
              <w:spacing w:after="0" w:line="240" w:lineRule="auto"/>
              <w:jc w:val="center"/>
              <w:rPr>
                <w:rFonts w:ascii="Courier New" w:eastAsia="Times New Roman" w:hAnsi="Courier New" w:cs="Courier New"/>
              </w:rPr>
            </w:pPr>
          </w:p>
        </w:tc>
        <w:tc>
          <w:tcPr>
            <w:tcW w:w="220" w:type="pct"/>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39" w:type="pct"/>
            <w:gridSpan w:val="2"/>
            <w:tcBorders>
              <w:top w:val="single" w:sz="4" w:space="0" w:color="auto"/>
              <w:left w:val="single" w:sz="4" w:space="0" w:color="auto"/>
              <w:bottom w:val="single" w:sz="4" w:space="0" w:color="auto"/>
              <w:right w:val="single" w:sz="4" w:space="0" w:color="auto"/>
            </w:tcBorders>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c>
          <w:tcPr>
            <w:tcW w:w="292" w:type="pct"/>
            <w:tcBorders>
              <w:top w:val="single" w:sz="4" w:space="0" w:color="auto"/>
              <w:left w:val="single" w:sz="4" w:space="0" w:color="auto"/>
              <w:bottom w:val="single" w:sz="4" w:space="0" w:color="auto"/>
            </w:tcBorders>
            <w:tcMar>
              <w:left w:w="57" w:type="dxa"/>
              <w:right w:w="57" w:type="dxa"/>
            </w:tcMar>
          </w:tcPr>
          <w:p w:rsidR="00BF49D6" w:rsidRPr="00BF49D6" w:rsidRDefault="00BF49D6" w:rsidP="00BF49D6">
            <w:pPr>
              <w:autoSpaceDE w:val="0"/>
              <w:autoSpaceDN w:val="0"/>
              <w:adjustRightInd w:val="0"/>
              <w:spacing w:after="0" w:line="240" w:lineRule="auto"/>
              <w:jc w:val="both"/>
              <w:rPr>
                <w:rFonts w:ascii="Courier New" w:eastAsia="Times New Roman" w:hAnsi="Courier New" w:cs="Courier New"/>
              </w:rPr>
            </w:pPr>
          </w:p>
        </w:tc>
      </w:tr>
    </w:tbl>
    <w:p w:rsidR="00BF49D6" w:rsidRPr="00BF49D6" w:rsidRDefault="00BF49D6" w:rsidP="00BF49D6">
      <w:pPr>
        <w:spacing w:after="0" w:line="240" w:lineRule="auto"/>
        <w:rPr>
          <w:rFonts w:ascii="Times New Roman" w:eastAsia="Times New Roman" w:hAnsi="Times New Roman" w:cs="Times New Roman"/>
          <w:b/>
          <w:bCs/>
          <w:color w:val="26282F"/>
          <w:sz w:val="20"/>
          <w:szCs w:val="20"/>
        </w:rPr>
      </w:pPr>
    </w:p>
    <w:p w:rsidR="00BF49D6" w:rsidRDefault="00BF49D6" w:rsidP="008E0025">
      <w:pPr>
        <w:spacing w:after="0" w:line="240" w:lineRule="auto"/>
        <w:jc w:val="both"/>
        <w:outlineLvl w:val="0"/>
        <w:rPr>
          <w:rFonts w:ascii="Times New Roman" w:eastAsia="Times New Roman" w:hAnsi="Times New Roman"/>
          <w:kern w:val="36"/>
          <w:sz w:val="24"/>
          <w:szCs w:val="24"/>
        </w:rPr>
      </w:pPr>
    </w:p>
    <w:p w:rsidR="00C05456" w:rsidRPr="00C05456" w:rsidRDefault="00C05456" w:rsidP="00C05456">
      <w:pPr>
        <w:autoSpaceDN w:val="0"/>
        <w:spacing w:after="0" w:line="240" w:lineRule="auto"/>
        <w:jc w:val="center"/>
        <w:rPr>
          <w:rFonts w:ascii="Arial" w:eastAsia="Times New Roman" w:hAnsi="Arial" w:cs="Arial"/>
          <w:b/>
          <w:color w:val="000000"/>
          <w:sz w:val="32"/>
          <w:szCs w:val="32"/>
        </w:rPr>
      </w:pPr>
      <w:r w:rsidRPr="00C05456">
        <w:rPr>
          <w:rFonts w:ascii="Arial" w:eastAsia="Times New Roman" w:hAnsi="Arial" w:cs="Arial"/>
          <w:b/>
          <w:color w:val="000000"/>
          <w:sz w:val="32"/>
          <w:szCs w:val="32"/>
        </w:rPr>
        <w:t>04.12.2020 года№ 24</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РОССИЙСКАЯ ФЕДЕРАЦИЯ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ИРКУТСКАЯ ОБЛАСТЬ</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МУНИЦИПАЛЬНОЕ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«КУЙТУНСКИЙ РАЙОН»</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КАРЫМСКОЕ МУНИЦИПАЛЬНЕ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АДМИНИСТРАЦИЯ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ПОСТАНОВЛЕНИЕ</w:t>
      </w:r>
    </w:p>
    <w:p w:rsidR="00C05456" w:rsidRPr="00C05456" w:rsidRDefault="00C05456" w:rsidP="00C05456">
      <w:pPr>
        <w:spacing w:after="0" w:line="240" w:lineRule="auto"/>
        <w:jc w:val="center"/>
        <w:rPr>
          <w:rFonts w:ascii="Arial" w:eastAsia="Times New Roman" w:hAnsi="Arial" w:cs="Arial"/>
          <w:color w:val="000000"/>
          <w:sz w:val="32"/>
          <w:szCs w:val="32"/>
        </w:rPr>
      </w:pPr>
    </w:p>
    <w:p w:rsidR="00C05456" w:rsidRPr="00C05456" w:rsidRDefault="00C05456" w:rsidP="00C05456">
      <w:pPr>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bCs/>
          <w:color w:val="000000"/>
          <w:sz w:val="32"/>
          <w:szCs w:val="32"/>
        </w:rPr>
        <w:t>«ОБ УТВЕРЖДЕНИИ МУНИЦИПАЛЬНОЙ ПРОГРАММЫ</w:t>
      </w:r>
    </w:p>
    <w:p w:rsidR="00C05456" w:rsidRPr="00C05456" w:rsidRDefault="00C05456" w:rsidP="00C05456">
      <w:pPr>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bCs/>
          <w:color w:val="000000"/>
          <w:sz w:val="32"/>
          <w:szCs w:val="32"/>
        </w:rPr>
        <w:t>«ОХРАНА ОКРУЖАЮЩЕЙ СРЕДЫ НА ТЕРРИТОРИИ</w:t>
      </w:r>
    </w:p>
    <w:p w:rsidR="00C05456" w:rsidRPr="00C05456" w:rsidRDefault="00C05456" w:rsidP="00C05456">
      <w:pPr>
        <w:spacing w:after="0" w:line="240" w:lineRule="auto"/>
        <w:jc w:val="center"/>
        <w:rPr>
          <w:rFonts w:ascii="Arial" w:eastAsia="Times New Roman" w:hAnsi="Arial" w:cs="Arial"/>
          <w:b/>
          <w:color w:val="000000"/>
          <w:sz w:val="32"/>
          <w:szCs w:val="32"/>
        </w:rPr>
      </w:pPr>
      <w:r w:rsidRPr="00C05456">
        <w:rPr>
          <w:rFonts w:ascii="Arial" w:eastAsia="Times New Roman" w:hAnsi="Arial" w:cs="Arial"/>
          <w:b/>
          <w:bCs/>
          <w:color w:val="000000"/>
          <w:sz w:val="32"/>
          <w:szCs w:val="32"/>
        </w:rPr>
        <w:t>КАРЫМСКОГО МУНИЦИПАЛЬНОГО ОБРАЗОВАНИЯ НА 2021-2023 ГОДЫ»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В целях обеспечения устойчивого экологического развития Карымского муниципального образования в области охраны окружающей среды и природопользования, в соответствии с Федеральным законом от 06.10.2003 года №131-ФЗ «Об общих принципах организации местного самоуправления в Российской Федерации», на основании Федерального закона от 10 января 2002 года №7-ФЗ "Об охране окружающей среды", а также в целях снижения негативного воздействия на окружающую среду твёрдых коммунальных отходов и улучшению экологического состояния территории Карымского муниципального </w:t>
      </w:r>
      <w:r w:rsidRPr="00C05456">
        <w:rPr>
          <w:rFonts w:ascii="Arial" w:eastAsia="Times New Roman" w:hAnsi="Arial" w:cs="Arial"/>
          <w:color w:val="000000"/>
          <w:sz w:val="24"/>
          <w:szCs w:val="24"/>
        </w:rPr>
        <w:lastRenderedPageBreak/>
        <w:t>образования, руководствуясь Уставом Карымского муниципального образования, администрация Карымского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426"/>
        <w:jc w:val="center"/>
        <w:rPr>
          <w:rFonts w:ascii="Arial" w:eastAsia="Times New Roman" w:hAnsi="Arial" w:cs="Arial"/>
          <w:color w:val="000000"/>
          <w:sz w:val="30"/>
          <w:szCs w:val="30"/>
        </w:rPr>
      </w:pPr>
      <w:r w:rsidRPr="00C05456">
        <w:rPr>
          <w:rFonts w:ascii="Arial" w:eastAsia="Times New Roman" w:hAnsi="Arial" w:cs="Arial"/>
          <w:b/>
          <w:bCs/>
          <w:color w:val="000000"/>
          <w:sz w:val="30"/>
          <w:szCs w:val="30"/>
        </w:rPr>
        <w:t>ПОСТАНОВЛЯЕТ:</w:t>
      </w:r>
    </w:p>
    <w:p w:rsidR="00C05456" w:rsidRPr="00C05456" w:rsidRDefault="00C05456" w:rsidP="00C05456">
      <w:pPr>
        <w:spacing w:after="0" w:line="240" w:lineRule="auto"/>
        <w:ind w:firstLine="426"/>
        <w:jc w:val="both"/>
        <w:rPr>
          <w:rFonts w:ascii="Arial" w:eastAsia="Times New Roman" w:hAnsi="Arial" w:cs="Arial"/>
          <w:color w:val="000000"/>
          <w:sz w:val="24"/>
          <w:szCs w:val="24"/>
        </w:rPr>
      </w:pPr>
    </w:p>
    <w:p w:rsidR="00C05456" w:rsidRPr="00C05456" w:rsidRDefault="00C05456" w:rsidP="00C05456">
      <w:pPr>
        <w:tabs>
          <w:tab w:val="left" w:pos="360"/>
        </w:tabs>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1.Утвердить муниципальную программу «Охрана окружающей среды на территории Карымского муниципального образования на 2021-2023 годы», согласно приложению к настоящему Постановлению.</w:t>
      </w:r>
    </w:p>
    <w:p w:rsidR="00C05456" w:rsidRPr="00C05456" w:rsidRDefault="00C05456" w:rsidP="00C05456">
      <w:pPr>
        <w:shd w:val="clear" w:color="auto" w:fill="FFFFFF"/>
        <w:tabs>
          <w:tab w:val="left" w:pos="360"/>
        </w:tabs>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2.Настоящее Постановление подлежит официальному опубликованию в «Муниципальном вестнике» и на официальном сайте администрации Карымского сельского поселения.</w:t>
      </w:r>
    </w:p>
    <w:p w:rsidR="00C05456" w:rsidRPr="00C05456" w:rsidRDefault="00C05456" w:rsidP="00C05456">
      <w:pPr>
        <w:shd w:val="clear" w:color="auto" w:fill="FFFFFF"/>
        <w:tabs>
          <w:tab w:val="left" w:pos="360"/>
        </w:tabs>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3.Контроль за исполнением настоящего Постановления оставляю за собой.</w:t>
      </w:r>
    </w:p>
    <w:p w:rsidR="00C05456" w:rsidRPr="00C05456" w:rsidRDefault="00C05456" w:rsidP="00C05456">
      <w:pPr>
        <w:shd w:val="clear" w:color="auto" w:fill="FFFFFF"/>
        <w:tabs>
          <w:tab w:val="left" w:pos="360"/>
        </w:tabs>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widowControl w:val="0"/>
        <w:suppressAutoHyphens/>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Глава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УТВЕРЖДЕНО</w:t>
      </w: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Постановлением администрации</w:t>
      </w: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Карымского сельского поселения</w:t>
      </w:r>
    </w:p>
    <w:p w:rsidR="00C05456" w:rsidRPr="00C05456" w:rsidRDefault="00C05456" w:rsidP="00C05456">
      <w:pPr>
        <w:spacing w:after="0" w:line="240" w:lineRule="auto"/>
        <w:ind w:firstLine="426"/>
        <w:jc w:val="right"/>
        <w:rPr>
          <w:rFonts w:ascii="Courier New" w:eastAsia="Times New Roman" w:hAnsi="Courier New" w:cs="Courier New"/>
        </w:rPr>
      </w:pPr>
      <w:r w:rsidRPr="00C05456">
        <w:rPr>
          <w:rFonts w:ascii="Courier New" w:eastAsia="Times New Roman" w:hAnsi="Courier New" w:cs="Courier New"/>
          <w:color w:val="000000"/>
        </w:rPr>
        <w:t>От 04.12.2020 №</w:t>
      </w:r>
      <w:r w:rsidRPr="00C05456">
        <w:rPr>
          <w:rFonts w:ascii="Courier New" w:eastAsia="Times New Roman" w:hAnsi="Courier New" w:cs="Courier New"/>
          <w:color w:val="FF0000"/>
        </w:rPr>
        <w:t xml:space="preserve"> </w:t>
      </w:r>
      <w:r w:rsidRPr="00C05456">
        <w:rPr>
          <w:rFonts w:ascii="Courier New" w:eastAsia="Times New Roman" w:hAnsi="Courier New" w:cs="Courier New"/>
        </w:rPr>
        <w:t>24</w:t>
      </w:r>
    </w:p>
    <w:p w:rsidR="00C05456" w:rsidRPr="00C05456" w:rsidRDefault="00C05456" w:rsidP="00C05456">
      <w:pPr>
        <w:spacing w:after="0" w:line="240" w:lineRule="auto"/>
        <w:ind w:firstLine="426"/>
        <w:jc w:val="both"/>
        <w:rPr>
          <w:rFonts w:ascii="Arial" w:eastAsia="Times New Roman" w:hAnsi="Arial" w:cs="Arial"/>
          <w:color w:val="000000"/>
          <w:sz w:val="24"/>
          <w:szCs w:val="24"/>
        </w:rPr>
      </w:pPr>
    </w:p>
    <w:p w:rsidR="00C05456" w:rsidRPr="00C05456" w:rsidRDefault="00C05456" w:rsidP="00C05456">
      <w:pPr>
        <w:spacing w:after="0" w:line="240" w:lineRule="auto"/>
        <w:ind w:firstLine="426"/>
        <w:jc w:val="center"/>
        <w:rPr>
          <w:rFonts w:ascii="Arial" w:eastAsia="Times New Roman" w:hAnsi="Arial" w:cs="Arial"/>
          <w:b/>
          <w:color w:val="000000"/>
          <w:sz w:val="30"/>
          <w:szCs w:val="30"/>
        </w:rPr>
      </w:pPr>
      <w:r w:rsidRPr="00C05456">
        <w:rPr>
          <w:rFonts w:ascii="Arial" w:eastAsia="Times New Roman" w:hAnsi="Arial" w:cs="Arial"/>
          <w:b/>
          <w:bCs/>
          <w:color w:val="000000"/>
          <w:sz w:val="30"/>
          <w:szCs w:val="30"/>
        </w:rPr>
        <w:t>Муниципальная программа «Охрана окружающей среды на территории Карымского муниципального образования на 2021-2023 годы»</w:t>
      </w:r>
    </w:p>
    <w:p w:rsidR="00C05456" w:rsidRPr="00C05456" w:rsidRDefault="00C05456" w:rsidP="00C05456">
      <w:pPr>
        <w:spacing w:after="0" w:line="240" w:lineRule="auto"/>
        <w:ind w:firstLine="426"/>
        <w:jc w:val="center"/>
        <w:rPr>
          <w:rFonts w:ascii="Arial" w:eastAsia="Times New Roman" w:hAnsi="Arial" w:cs="Arial"/>
          <w:color w:val="000000"/>
          <w:sz w:val="24"/>
          <w:szCs w:val="24"/>
        </w:rPr>
      </w:pPr>
    </w:p>
    <w:p w:rsidR="00C05456" w:rsidRPr="00C05456" w:rsidRDefault="00C05456" w:rsidP="00C05456">
      <w:pPr>
        <w:spacing w:after="0" w:line="240" w:lineRule="auto"/>
        <w:ind w:firstLine="426"/>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Паспорт программы «Охрана окружающей среды на территории Карымского муниципального образования на 2021-2023 годы» (далее - программа)</w:t>
      </w:r>
    </w:p>
    <w:p w:rsidR="00C05456" w:rsidRPr="00C05456" w:rsidRDefault="00C05456" w:rsidP="00C05456">
      <w:pPr>
        <w:spacing w:after="0" w:line="240" w:lineRule="auto"/>
        <w:ind w:firstLine="426"/>
        <w:jc w:val="both"/>
        <w:rPr>
          <w:rFonts w:ascii="Arial" w:eastAsia="Times New Roman" w:hAnsi="Arial" w:cs="Arial"/>
          <w:color w:val="000000"/>
          <w:sz w:val="24"/>
          <w:szCs w:val="24"/>
        </w:rPr>
      </w:pPr>
    </w:p>
    <w:tbl>
      <w:tblPr>
        <w:tblW w:w="5000" w:type="pct"/>
        <w:tblCellMar>
          <w:left w:w="0" w:type="dxa"/>
          <w:right w:w="0" w:type="dxa"/>
        </w:tblCellMar>
        <w:tblLook w:val="00A0" w:firstRow="1" w:lastRow="0" w:firstColumn="1" w:lastColumn="0" w:noHBand="0" w:noVBand="0"/>
      </w:tblPr>
      <w:tblGrid>
        <w:gridCol w:w="3246"/>
        <w:gridCol w:w="6328"/>
      </w:tblGrid>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ind w:firstLine="426"/>
              <w:jc w:val="center"/>
              <w:rPr>
                <w:rFonts w:ascii="Courier New" w:eastAsia="Times New Roman" w:hAnsi="Courier New" w:cs="Courier New"/>
              </w:rPr>
            </w:pPr>
            <w:bookmarkStart w:id="0" w:name="sub_1058"/>
            <w:r w:rsidRPr="00C05456">
              <w:rPr>
                <w:rFonts w:ascii="Courier New" w:eastAsia="Times New Roman" w:hAnsi="Courier New" w:cs="Courier New"/>
              </w:rPr>
              <w:t>Наименование программы</w:t>
            </w:r>
            <w:bookmarkEnd w:id="0"/>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Охрана окружающей среды на территории Карымского муниципального образования на 2021 -2023 годы</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tabs>
                <w:tab w:val="left" w:pos="2367"/>
                <w:tab w:val="left" w:pos="3636"/>
              </w:tabs>
              <w:spacing w:after="0" w:line="240" w:lineRule="auto"/>
              <w:jc w:val="center"/>
              <w:rPr>
                <w:rFonts w:ascii="Courier New" w:eastAsia="Times New Roman" w:hAnsi="Courier New" w:cs="Courier New"/>
              </w:rPr>
            </w:pPr>
            <w:r w:rsidRPr="00C05456">
              <w:rPr>
                <w:rFonts w:ascii="Courier New" w:eastAsia="Times New Roman" w:hAnsi="Courier New" w:cs="Courier New"/>
              </w:rPr>
              <w:t>Ответственный исполнитель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Администрация Карымского сельского поселения</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ind w:firstLine="426"/>
              <w:jc w:val="center"/>
              <w:rPr>
                <w:rFonts w:ascii="Courier New" w:eastAsia="Times New Roman" w:hAnsi="Courier New" w:cs="Courier New"/>
              </w:rPr>
            </w:pPr>
            <w:r w:rsidRPr="00C05456">
              <w:rPr>
                <w:rFonts w:ascii="Courier New" w:eastAsia="Times New Roman" w:hAnsi="Courier New" w:cs="Courier New"/>
              </w:rPr>
              <w:t>Цель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 xml:space="preserve">Предотвращение вредного воздействия </w:t>
            </w:r>
            <w:r w:rsidRPr="00C05456">
              <w:rPr>
                <w:rFonts w:ascii="Courier New" w:eastAsia="Times New Roman" w:hAnsi="Courier New" w:cs="Courier New"/>
                <w:kern w:val="36"/>
              </w:rPr>
              <w:t xml:space="preserve">твёрдых коммунальных </w:t>
            </w:r>
            <w:r w:rsidRPr="00C05456">
              <w:rPr>
                <w:rFonts w:ascii="Courier New" w:eastAsia="Times New Roman" w:hAnsi="Courier New" w:cs="Courier New"/>
              </w:rPr>
              <w:t>отходов (далее – отходов) на здоровье человека и окружающую среду на территории Карымского муниципального образования</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ind w:firstLine="426"/>
              <w:jc w:val="center"/>
              <w:rPr>
                <w:rFonts w:ascii="Courier New" w:eastAsia="Times New Roman" w:hAnsi="Courier New" w:cs="Courier New"/>
              </w:rPr>
            </w:pPr>
            <w:r w:rsidRPr="00C05456">
              <w:rPr>
                <w:rFonts w:ascii="Courier New" w:eastAsia="Times New Roman" w:hAnsi="Courier New" w:cs="Courier New"/>
              </w:rPr>
              <w:t>Задача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Снижение негативного влияния отходов на состояние окружающей среды.</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center"/>
              <w:rPr>
                <w:rFonts w:ascii="Courier New" w:eastAsia="Times New Roman" w:hAnsi="Courier New" w:cs="Courier New"/>
              </w:rPr>
            </w:pPr>
            <w:bookmarkStart w:id="1" w:name="sub_1059"/>
            <w:r w:rsidRPr="00C05456">
              <w:rPr>
                <w:rFonts w:ascii="Courier New" w:eastAsia="Times New Roman" w:hAnsi="Courier New" w:cs="Courier New"/>
              </w:rPr>
              <w:t>Сроки реализации программы</w:t>
            </w:r>
            <w:bookmarkEnd w:id="1"/>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2021-2023 годы</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center"/>
              <w:rPr>
                <w:rFonts w:ascii="Courier New" w:eastAsia="Times New Roman" w:hAnsi="Courier New" w:cs="Courier New"/>
              </w:rPr>
            </w:pPr>
            <w:bookmarkStart w:id="2" w:name="sub_2508"/>
            <w:r w:rsidRPr="00C05456">
              <w:rPr>
                <w:rFonts w:ascii="Courier New" w:eastAsia="Times New Roman" w:hAnsi="Courier New" w:cs="Courier New"/>
              </w:rPr>
              <w:t>Целевые показатели программы</w:t>
            </w:r>
            <w:bookmarkEnd w:id="2"/>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 xml:space="preserve">Ликвидация несанкционированных свалок на всей территории Карымского муниципального образования </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center"/>
              <w:rPr>
                <w:rFonts w:ascii="Courier New" w:eastAsia="Times New Roman" w:hAnsi="Courier New" w:cs="Courier New"/>
              </w:rPr>
            </w:pPr>
            <w:r w:rsidRPr="00C05456">
              <w:rPr>
                <w:rFonts w:ascii="Courier New" w:eastAsia="Times New Roman" w:hAnsi="Courier New" w:cs="Courier New"/>
              </w:rPr>
              <w:t>Ожидаемый результат</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Улучшение состояния окружающей среды и снижение вредного воздействия на нее хозяйственной деятельности;</w:t>
            </w:r>
          </w:p>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Улучшение санитарно-эпидемиологического  благополучия населения;</w:t>
            </w:r>
          </w:p>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Отсутствие несанкционированных свалок на территории Карымского муниципального образования.</w:t>
            </w:r>
          </w:p>
        </w:tc>
      </w:tr>
      <w:tr w:rsidR="00C05456" w:rsidRPr="00C05456" w:rsidTr="00E5464C">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center"/>
              <w:rPr>
                <w:rFonts w:ascii="Courier New" w:eastAsia="Times New Roman" w:hAnsi="Courier New" w:cs="Courier New"/>
              </w:rPr>
            </w:pPr>
            <w:bookmarkStart w:id="3" w:name="sub_2511"/>
            <w:r w:rsidRPr="00C05456">
              <w:rPr>
                <w:rFonts w:ascii="Courier New" w:eastAsia="Times New Roman" w:hAnsi="Courier New" w:cs="Courier New"/>
              </w:rPr>
              <w:lastRenderedPageBreak/>
              <w:t>Прогнозная (справочная) оценка ресурсного обеспечения реализации программы</w:t>
            </w:r>
            <w:bookmarkEnd w:id="3"/>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Общий объем финансирования по годам реализации составляет:</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2021 год–50тыс. рублей;</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2022-2023 годы –2250 тыс. рублей;</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Объем финансирования за счет средств областного бюджета по годам реализации составляет:</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2021 год –0 тыс. рублей;</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2022-2023 годы –2000 тыс. рублей;</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Объем финансирования за счет средств местного бюджета по годам реализации составляет:</w:t>
            </w:r>
          </w:p>
          <w:p w:rsidR="00C05456" w:rsidRPr="00C05456" w:rsidRDefault="00C05456" w:rsidP="00C05456">
            <w:pPr>
              <w:spacing w:after="0" w:line="240" w:lineRule="auto"/>
              <w:ind w:firstLine="426"/>
              <w:jc w:val="both"/>
              <w:rPr>
                <w:rFonts w:ascii="Courier New" w:eastAsia="Times New Roman" w:hAnsi="Courier New" w:cs="Courier New"/>
              </w:rPr>
            </w:pPr>
            <w:r w:rsidRPr="00C05456">
              <w:rPr>
                <w:rFonts w:ascii="Courier New" w:eastAsia="Times New Roman" w:hAnsi="Courier New" w:cs="Courier New"/>
              </w:rPr>
              <w:t>2021 год –50тыс. рублей;</w:t>
            </w:r>
          </w:p>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2022-2023 годы - 200 тыс. рублей.</w:t>
            </w:r>
          </w:p>
          <w:p w:rsidR="00C05456" w:rsidRPr="00C05456" w:rsidRDefault="00C05456" w:rsidP="00C05456">
            <w:pPr>
              <w:spacing w:after="0" w:line="240" w:lineRule="auto"/>
              <w:jc w:val="both"/>
              <w:rPr>
                <w:rFonts w:ascii="Courier New" w:eastAsia="Times New Roman" w:hAnsi="Courier New" w:cs="Courier New"/>
              </w:rPr>
            </w:pPr>
            <w:r w:rsidRPr="00C05456">
              <w:rPr>
                <w:rFonts w:ascii="Courier New" w:eastAsia="Times New Roman" w:hAnsi="Courier New" w:cs="Courier New"/>
              </w:rPr>
              <w:t>Финансирование из бюджета Карымского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фактического выделения средств из бюджетов всех уровней.</w:t>
            </w:r>
          </w:p>
        </w:tc>
      </w:tr>
    </w:tbl>
    <w:p w:rsidR="00C05456" w:rsidRPr="00C05456" w:rsidRDefault="00C05456" w:rsidP="00C05456">
      <w:pPr>
        <w:spacing w:after="0" w:line="240" w:lineRule="auto"/>
        <w:ind w:firstLine="426"/>
        <w:jc w:val="both"/>
        <w:outlineLvl w:val="0"/>
        <w:rPr>
          <w:rFonts w:ascii="Arial" w:eastAsia="Times New Roman" w:hAnsi="Arial" w:cs="Arial"/>
          <w:bCs/>
          <w:color w:val="000000"/>
          <w:kern w:val="36"/>
          <w:sz w:val="24"/>
          <w:szCs w:val="24"/>
        </w:rPr>
      </w:pPr>
    </w:p>
    <w:p w:rsidR="00C05456" w:rsidRPr="00C05456" w:rsidRDefault="00C05456" w:rsidP="00C05456">
      <w:pPr>
        <w:spacing w:after="0" w:line="240" w:lineRule="auto"/>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Раздел 1.Цель и задачи программы, целевые показатели программы, сроки реализации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отходов.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Целью программы является предотвращение вредного воздействия отходов на здоровье человека и окружающую среду на территории Карымского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Основной целевой показатель решения данной цели является ликвидация несанкционированных свалок.</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макроэкономические риски - снижение темпов роста экономики области, инфляционные процессы;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финансовые риски - недостаточность финансирования из областного бюджета правовые риски - изменение федерального и регионального законодательства, регулирующего отношения в области охраны окружающей среды.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изменения федерального и (или) регионального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bookmarkStart w:id="4" w:name="sub_1060"/>
      <w:r w:rsidRPr="00C05456">
        <w:rPr>
          <w:rFonts w:ascii="Arial" w:eastAsia="Times New Roman" w:hAnsi="Arial" w:cs="Arial"/>
          <w:color w:val="000000"/>
          <w:sz w:val="24"/>
          <w:szCs w:val="24"/>
        </w:rPr>
        <w:t>Программа рассчитана на 3 года (2021- 2023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Для обеспечения экологической безопасности Карымского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w:t>
      </w:r>
      <w:r w:rsidRPr="00C05456">
        <w:rPr>
          <w:rFonts w:ascii="Arial" w:eastAsia="Times New Roman" w:hAnsi="Arial" w:cs="Arial"/>
          <w:color w:val="000000"/>
          <w:sz w:val="24"/>
          <w:szCs w:val="24"/>
        </w:rPr>
        <w:lastRenderedPageBreak/>
        <w:t>проблем охраны окружающей среды возможно только при проведении мероприятий для снижения воздействия во всех природных средах.</w:t>
      </w:r>
    </w:p>
    <w:p w:rsidR="00C05456" w:rsidRPr="00C05456" w:rsidRDefault="00C05456" w:rsidP="00C05456">
      <w:pPr>
        <w:spacing w:after="0" w:line="240" w:lineRule="auto"/>
        <w:ind w:firstLine="709"/>
        <w:jc w:val="both"/>
        <w:outlineLvl w:val="0"/>
        <w:rPr>
          <w:rFonts w:ascii="Arial" w:eastAsia="Times New Roman" w:hAnsi="Arial" w:cs="Arial"/>
          <w:bCs/>
          <w:color w:val="000000"/>
          <w:kern w:val="36"/>
          <w:sz w:val="24"/>
          <w:szCs w:val="24"/>
        </w:rPr>
      </w:pPr>
    </w:p>
    <w:p w:rsidR="00C05456" w:rsidRPr="00C05456" w:rsidRDefault="00C05456" w:rsidP="00C05456">
      <w:pPr>
        <w:spacing w:after="0" w:line="240" w:lineRule="auto"/>
        <w:ind w:firstLine="709"/>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Раздел 2.Основные мероприятия программы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bookmarkStart w:id="5" w:name="sub_8202"/>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Программа состоит из основного мероприятия</w:t>
      </w:r>
      <w:bookmarkEnd w:id="5"/>
      <w:r w:rsidRPr="00C05456">
        <w:rPr>
          <w:rFonts w:ascii="Arial" w:eastAsia="Times New Roman" w:hAnsi="Arial" w:cs="Arial"/>
          <w:color w:val="000000"/>
          <w:sz w:val="24"/>
          <w:szCs w:val="24"/>
        </w:rPr>
        <w:t xml:space="preserve"> снижение негативного влияния отходов на состояние окружающей среды.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bookmarkStart w:id="6" w:name="sub_8205"/>
      <w:r w:rsidRPr="00C05456">
        <w:rPr>
          <w:rFonts w:ascii="Arial" w:eastAsia="Times New Roman" w:hAnsi="Arial" w:cs="Arial"/>
          <w:color w:val="000000"/>
          <w:sz w:val="24"/>
          <w:szCs w:val="24"/>
        </w:rPr>
        <w:t>Реализация основного мероприятия осуществляется посредством:</w:t>
      </w:r>
      <w:bookmarkEnd w:id="6"/>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11" w:history="1">
        <w:r w:rsidRPr="00C05456">
          <w:rPr>
            <w:rFonts w:ascii="Arial" w:eastAsia="Times New Roman" w:hAnsi="Arial" w:cs="Arial"/>
            <w:color w:val="000000"/>
            <w:sz w:val="24"/>
            <w:szCs w:val="24"/>
          </w:rPr>
          <w:t>Федеральным законом</w:t>
        </w:r>
      </w:hyperlink>
      <w:r w:rsidRPr="00C05456">
        <w:rPr>
          <w:rFonts w:ascii="Arial" w:eastAsia="Times New Roman" w:hAnsi="Arial" w:cs="Arial"/>
          <w:color w:val="000000"/>
          <w:sz w:val="24"/>
          <w:szCs w:val="24"/>
        </w:rPr>
        <w:t xml:space="preserve"> от 5 апреля 2013 года N44-ФЗ «О контрактной системе в сфере закупок товаров, работ, услуг для обеспечения государственных и муниципальных нужд»;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bookmarkStart w:id="7" w:name="sub_8209"/>
      <w:r w:rsidRPr="00C05456">
        <w:rPr>
          <w:rFonts w:ascii="Arial" w:eastAsia="Times New Roman" w:hAnsi="Arial" w:cs="Arial"/>
          <w:color w:val="000000"/>
          <w:sz w:val="24"/>
          <w:szCs w:val="24"/>
        </w:rPr>
        <w:t>-предоставления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софинансирования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рамках основного мероприятия «Снижение негативного влияния отходов на состояние окружающей среды» будут выполнено мероприятие ликвидация несанкционированных свалок.</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Раздел 3.Меры государственного регулирования, направленные на достижение цели и задач программы</w:t>
      </w:r>
    </w:p>
    <w:p w:rsidR="00C05456" w:rsidRPr="00C05456" w:rsidRDefault="00C05456" w:rsidP="00C05456">
      <w:pPr>
        <w:spacing w:after="0" w:line="240" w:lineRule="auto"/>
        <w:ind w:firstLine="709"/>
        <w:jc w:val="both"/>
        <w:outlineLvl w:val="0"/>
        <w:rPr>
          <w:rFonts w:ascii="Arial" w:eastAsia="Times New Roman" w:hAnsi="Arial" w:cs="Arial"/>
          <w:bCs/>
          <w:color w:val="000000"/>
          <w:kern w:val="36"/>
          <w:sz w:val="24"/>
          <w:szCs w:val="24"/>
        </w:rPr>
      </w:pPr>
    </w:p>
    <w:p w:rsidR="00C05456" w:rsidRPr="00C05456" w:rsidRDefault="00C05456" w:rsidP="00C05456">
      <w:pPr>
        <w:spacing w:after="0" w:line="240" w:lineRule="auto"/>
        <w:ind w:firstLine="709"/>
        <w:jc w:val="both"/>
        <w:outlineLvl w:val="0"/>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Основные меры государственного регулирования программы закреплены в </w:t>
      </w:r>
      <w:hyperlink r:id="rId12" w:history="1">
        <w:r w:rsidRPr="00C05456">
          <w:rPr>
            <w:rFonts w:ascii="Arial" w:eastAsia="Times New Roman" w:hAnsi="Arial" w:cs="Arial"/>
            <w:color w:val="000000"/>
            <w:sz w:val="24"/>
            <w:szCs w:val="24"/>
          </w:rPr>
          <w:t>Конституции</w:t>
        </w:r>
      </w:hyperlink>
      <w:r w:rsidRPr="00C05456">
        <w:rPr>
          <w:rFonts w:ascii="Arial" w:eastAsia="Times New Roman" w:hAnsi="Arial" w:cs="Arial"/>
          <w:color w:val="000000"/>
          <w:sz w:val="24"/>
          <w:szCs w:val="24"/>
        </w:rPr>
        <w:t xml:space="preserve"> Российской Федерации, </w:t>
      </w:r>
      <w:hyperlink r:id="rId13" w:history="1">
        <w:r w:rsidRPr="00C05456">
          <w:rPr>
            <w:rFonts w:ascii="Arial" w:eastAsia="Times New Roman" w:hAnsi="Arial" w:cs="Arial"/>
            <w:color w:val="000000"/>
            <w:sz w:val="24"/>
            <w:szCs w:val="24"/>
          </w:rPr>
          <w:t>Федеральном законе</w:t>
        </w:r>
      </w:hyperlink>
      <w:r w:rsidRPr="00C05456">
        <w:rPr>
          <w:rFonts w:ascii="Arial" w:eastAsia="Times New Roman" w:hAnsi="Arial" w:cs="Arial"/>
          <w:color w:val="000000"/>
          <w:sz w:val="24"/>
          <w:szCs w:val="24"/>
        </w:rPr>
        <w:t xml:space="preserve"> Российской Федерации от 24 июня 1998 года N89-ФЗ «Об отходах производства и потребления», </w:t>
      </w:r>
      <w:hyperlink r:id="rId14" w:history="1">
        <w:r w:rsidRPr="00C05456">
          <w:rPr>
            <w:rFonts w:ascii="Arial" w:eastAsia="Times New Roman" w:hAnsi="Arial" w:cs="Arial"/>
            <w:color w:val="000000"/>
            <w:sz w:val="24"/>
            <w:szCs w:val="24"/>
          </w:rPr>
          <w:t>Федеральном законе</w:t>
        </w:r>
      </w:hyperlink>
      <w:r w:rsidRPr="00C05456">
        <w:rPr>
          <w:rFonts w:ascii="Arial" w:eastAsia="Times New Roman" w:hAnsi="Arial" w:cs="Arial"/>
          <w:color w:val="000000"/>
          <w:sz w:val="24"/>
          <w:szCs w:val="24"/>
        </w:rPr>
        <w:t xml:space="preserve"> от 10 января 2002 года N7-ФЗ «Об охране окружающей среды», </w:t>
      </w:r>
      <w:hyperlink r:id="rId15" w:history="1">
        <w:r w:rsidRPr="00C05456">
          <w:rPr>
            <w:rFonts w:ascii="Arial" w:eastAsia="Times New Roman" w:hAnsi="Arial" w:cs="Arial"/>
            <w:color w:val="000000"/>
            <w:sz w:val="24"/>
            <w:szCs w:val="24"/>
          </w:rPr>
          <w:t>Положении</w:t>
        </w:r>
      </w:hyperlink>
      <w:r w:rsidRPr="00C05456">
        <w:rPr>
          <w:rFonts w:ascii="Arial" w:eastAsia="Times New Roman" w:hAnsi="Arial" w:cs="Arial"/>
          <w:color w:val="000000"/>
          <w:sz w:val="24"/>
          <w:szCs w:val="24"/>
        </w:rPr>
        <w:t xml:space="preserve">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отходов, утвержденных </w:t>
      </w:r>
      <w:hyperlink r:id="rId16" w:history="1">
        <w:r w:rsidRPr="00C05456">
          <w:rPr>
            <w:rFonts w:ascii="Arial" w:eastAsia="Times New Roman" w:hAnsi="Arial" w:cs="Arial"/>
            <w:color w:val="000000"/>
            <w:sz w:val="24"/>
            <w:szCs w:val="24"/>
          </w:rPr>
          <w:t>Постановлением</w:t>
        </w:r>
      </w:hyperlink>
      <w:r w:rsidRPr="00C05456">
        <w:rPr>
          <w:rFonts w:ascii="Arial" w:eastAsia="Times New Roman" w:hAnsi="Arial" w:cs="Arial"/>
          <w:color w:val="000000"/>
          <w:sz w:val="24"/>
          <w:szCs w:val="24"/>
        </w:rPr>
        <w:t xml:space="preserve"> Правительства Иркутской области от 06 сентября 2019 года N741-пп и в </w:t>
      </w:r>
      <w:hyperlink r:id="rId17" w:history="1">
        <w:r w:rsidRPr="00C05456">
          <w:rPr>
            <w:rFonts w:ascii="Arial" w:eastAsia="Times New Roman" w:hAnsi="Arial" w:cs="Arial"/>
            <w:color w:val="000000"/>
            <w:sz w:val="24"/>
            <w:szCs w:val="24"/>
          </w:rPr>
          <w:t>Уставе</w:t>
        </w:r>
      </w:hyperlink>
      <w:r w:rsidRPr="00C05456">
        <w:rPr>
          <w:rFonts w:ascii="Arial" w:eastAsia="Times New Roman" w:hAnsi="Arial" w:cs="Arial"/>
          <w:color w:val="000000"/>
          <w:sz w:val="24"/>
          <w:szCs w:val="24"/>
        </w:rPr>
        <w:t xml:space="preserve"> Карымского муниципального образования.</w:t>
      </w:r>
    </w:p>
    <w:p w:rsidR="00C05456" w:rsidRPr="00C05456" w:rsidRDefault="00C05456" w:rsidP="00C05456">
      <w:pPr>
        <w:spacing w:after="0" w:line="240" w:lineRule="auto"/>
        <w:ind w:firstLine="709"/>
        <w:jc w:val="both"/>
        <w:outlineLvl w:val="0"/>
        <w:rPr>
          <w:rFonts w:ascii="Arial" w:eastAsia="Times New Roman" w:hAnsi="Arial" w:cs="Arial"/>
          <w:bCs/>
          <w:color w:val="000000"/>
          <w:kern w:val="36"/>
          <w:sz w:val="24"/>
          <w:szCs w:val="24"/>
        </w:rPr>
      </w:pPr>
    </w:p>
    <w:p w:rsidR="00C05456" w:rsidRPr="00C05456" w:rsidRDefault="00C05456" w:rsidP="00C05456">
      <w:pPr>
        <w:spacing w:after="0" w:line="240" w:lineRule="auto"/>
        <w:ind w:firstLine="709"/>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Раздел 4.Ресурсное обеспечение программы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bookmarkStart w:id="8" w:name="sub_841"/>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Карымского муниципального образования о местном бюджете на очередной финансовый год и плановый период.</w:t>
      </w:r>
      <w:bookmarkEnd w:id="8"/>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Прогнозная (справочная) оценка ресурсного обеспечения реализации программы за счет всех источников финансирования указана в приложении №1 к настоящей программе.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outlineLvl w:val="0"/>
        <w:rPr>
          <w:rFonts w:ascii="Arial" w:eastAsia="Times New Roman" w:hAnsi="Arial" w:cs="Arial"/>
          <w:bCs/>
          <w:color w:val="000000"/>
          <w:kern w:val="36"/>
          <w:sz w:val="24"/>
          <w:szCs w:val="24"/>
        </w:rPr>
      </w:pPr>
      <w:bookmarkStart w:id="9" w:name="sub_871"/>
      <w:r w:rsidRPr="00C05456">
        <w:rPr>
          <w:rFonts w:ascii="Arial" w:eastAsia="Times New Roman" w:hAnsi="Arial" w:cs="Arial"/>
          <w:bCs/>
          <w:color w:val="000000"/>
          <w:kern w:val="36"/>
          <w:sz w:val="24"/>
          <w:szCs w:val="24"/>
        </w:rPr>
        <w:lastRenderedPageBreak/>
        <w:t>Раздел 5.Сведения об участии муниципальных образований Иркутской области в реализации программы</w:t>
      </w:r>
      <w:bookmarkEnd w:id="9"/>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w:t>
      </w:r>
      <w:bookmarkStart w:id="10" w:name="sub_89000"/>
      <w:r w:rsidRPr="00C05456">
        <w:rPr>
          <w:rFonts w:ascii="Arial" w:eastAsia="Times New Roman" w:hAnsi="Arial" w:cs="Arial"/>
          <w:color w:val="000000"/>
          <w:sz w:val="24"/>
          <w:szCs w:val="24"/>
        </w:rPr>
        <w:t>кутской области устанавливаются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отходов, утвержденным постановлением Правительства Иркутской области от 06 сентября 2019 года N741-пп</w:t>
      </w:r>
      <w:bookmarkEnd w:id="10"/>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outlineLvl w:val="0"/>
        <w:rPr>
          <w:rFonts w:ascii="Arial" w:eastAsia="Times New Roman" w:hAnsi="Arial" w:cs="Arial"/>
          <w:bCs/>
          <w:color w:val="000000"/>
          <w:kern w:val="36"/>
          <w:sz w:val="24"/>
          <w:szCs w:val="24"/>
        </w:rPr>
      </w:pPr>
      <w:r w:rsidRPr="00C05456">
        <w:rPr>
          <w:rFonts w:ascii="Arial" w:eastAsia="Times New Roman" w:hAnsi="Arial" w:cs="Arial"/>
          <w:bCs/>
          <w:color w:val="000000"/>
          <w:kern w:val="36"/>
          <w:sz w:val="24"/>
          <w:szCs w:val="24"/>
        </w:rPr>
        <w:t>Раздел 6.Сведения об участии организаций, включая данные о прогнозных расходах указанных организаций на реализацию программы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Участие организаций в реализации мероприятий программы не планируется.</w:t>
      </w:r>
    </w:p>
    <w:p w:rsidR="00C05456" w:rsidRPr="00C05456" w:rsidRDefault="00C05456" w:rsidP="00C05456">
      <w:pPr>
        <w:spacing w:after="0" w:line="240" w:lineRule="auto"/>
        <w:ind w:firstLine="426"/>
        <w:jc w:val="right"/>
        <w:rPr>
          <w:rFonts w:ascii="Arial" w:eastAsia="Times New Roman" w:hAnsi="Arial" w:cs="Arial"/>
          <w:color w:val="000000"/>
          <w:sz w:val="24"/>
          <w:szCs w:val="24"/>
        </w:rPr>
      </w:pP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Приложение №1</w:t>
      </w: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 xml:space="preserve">К </w:t>
      </w:r>
      <w:hyperlink r:id="rId18" w:anchor="sub_999102" w:history="1">
        <w:r w:rsidRPr="00C05456">
          <w:rPr>
            <w:rFonts w:ascii="Courier New" w:eastAsia="Times New Roman" w:hAnsi="Courier New" w:cs="Courier New"/>
            <w:color w:val="000000"/>
            <w:u w:val="single"/>
          </w:rPr>
          <w:t>программе</w:t>
        </w:r>
      </w:hyperlink>
      <w:r w:rsidRPr="00C05456">
        <w:rPr>
          <w:rFonts w:ascii="Courier New" w:eastAsia="Times New Roman" w:hAnsi="Courier New" w:cs="Courier New"/>
          <w:color w:val="000000"/>
        </w:rPr>
        <w:t xml:space="preserve"> «Охрана окружающей среды на</w:t>
      </w: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территории Карымского муниципального образования</w:t>
      </w:r>
    </w:p>
    <w:p w:rsidR="00C05456" w:rsidRPr="00C05456" w:rsidRDefault="00C05456" w:rsidP="00C05456">
      <w:pPr>
        <w:spacing w:after="0" w:line="240" w:lineRule="auto"/>
        <w:ind w:firstLine="426"/>
        <w:jc w:val="right"/>
        <w:rPr>
          <w:rFonts w:ascii="Courier New" w:eastAsia="Times New Roman" w:hAnsi="Courier New" w:cs="Courier New"/>
          <w:color w:val="000000"/>
        </w:rPr>
      </w:pPr>
      <w:r w:rsidRPr="00C05456">
        <w:rPr>
          <w:rFonts w:ascii="Courier New" w:eastAsia="Times New Roman" w:hAnsi="Courier New" w:cs="Courier New"/>
          <w:color w:val="000000"/>
        </w:rPr>
        <w:t>на 2021-2023 годы»</w:t>
      </w:r>
    </w:p>
    <w:p w:rsidR="00C05456" w:rsidRPr="00C05456" w:rsidRDefault="00C05456" w:rsidP="00C05456">
      <w:pPr>
        <w:spacing w:after="0" w:line="240" w:lineRule="auto"/>
        <w:ind w:firstLine="426"/>
        <w:jc w:val="right"/>
        <w:rPr>
          <w:rFonts w:ascii="Arial" w:eastAsia="Times New Roman" w:hAnsi="Arial" w:cs="Arial"/>
          <w:color w:val="000000"/>
          <w:sz w:val="24"/>
          <w:szCs w:val="24"/>
        </w:rPr>
      </w:pPr>
    </w:p>
    <w:p w:rsidR="00C05456" w:rsidRPr="00C05456" w:rsidRDefault="00C05456" w:rsidP="00C05456">
      <w:pPr>
        <w:spacing w:after="0" w:line="240" w:lineRule="auto"/>
        <w:ind w:firstLine="426"/>
        <w:jc w:val="center"/>
        <w:rPr>
          <w:rFonts w:ascii="Arial" w:eastAsia="Times New Roman" w:hAnsi="Arial" w:cs="Arial"/>
          <w:color w:val="000000"/>
          <w:sz w:val="30"/>
          <w:szCs w:val="30"/>
        </w:rPr>
      </w:pPr>
      <w:r w:rsidRPr="00C05456">
        <w:rPr>
          <w:rFonts w:ascii="Arial" w:eastAsia="Times New Roman" w:hAnsi="Arial" w:cs="Arial"/>
          <w:b/>
          <w:bCs/>
          <w:color w:val="000000"/>
          <w:sz w:val="30"/>
          <w:szCs w:val="30"/>
        </w:rPr>
        <w:t>Перечень мероприятий муниципальной программы «Охрана окружающей среды на территории Карымского муниципального образования на 2021 - 2023 годы». Прогнозная (справочная) оценка ресурсного обеспечения.</w:t>
      </w:r>
    </w:p>
    <w:p w:rsidR="00C05456" w:rsidRPr="00C05456" w:rsidRDefault="00C05456" w:rsidP="00C05456">
      <w:pPr>
        <w:spacing w:after="0" w:line="240" w:lineRule="auto"/>
        <w:ind w:firstLine="426"/>
        <w:jc w:val="both"/>
        <w:rPr>
          <w:rFonts w:ascii="Arial" w:eastAsia="Times New Roman" w:hAnsi="Arial" w:cs="Arial"/>
          <w:color w:val="000000"/>
          <w:sz w:val="24"/>
          <w:szCs w:val="24"/>
        </w:rPr>
      </w:pPr>
    </w:p>
    <w:tbl>
      <w:tblPr>
        <w:tblW w:w="5000" w:type="pct"/>
        <w:jc w:val="center"/>
        <w:tblCellMar>
          <w:left w:w="0" w:type="dxa"/>
          <w:right w:w="0" w:type="dxa"/>
        </w:tblCellMar>
        <w:tblLook w:val="00A0" w:firstRow="1" w:lastRow="0" w:firstColumn="1" w:lastColumn="0" w:noHBand="0" w:noVBand="0"/>
      </w:tblPr>
      <w:tblGrid>
        <w:gridCol w:w="2807"/>
        <w:gridCol w:w="2044"/>
        <w:gridCol w:w="1736"/>
        <w:gridCol w:w="1688"/>
        <w:gridCol w:w="1381"/>
      </w:tblGrid>
      <w:tr w:rsidR="00C05456" w:rsidRPr="00C05456" w:rsidTr="00E5464C">
        <w:trPr>
          <w:jc w:val="center"/>
        </w:trPr>
        <w:tc>
          <w:tcPr>
            <w:tcW w:w="1121"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Мероприятие</w:t>
            </w:r>
          </w:p>
        </w:tc>
        <w:tc>
          <w:tcPr>
            <w:tcW w:w="1142"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kern w:val="36"/>
              </w:rPr>
              <w:t>Срок исполнения, год</w:t>
            </w:r>
          </w:p>
        </w:tc>
        <w:tc>
          <w:tcPr>
            <w:tcW w:w="2737"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Объем финансирования, тыс. руб.</w:t>
            </w:r>
          </w:p>
        </w:tc>
      </w:tr>
      <w:tr w:rsidR="00C05456" w:rsidRPr="00C05456" w:rsidTr="00E5464C">
        <w:trPr>
          <w:jc w:val="center"/>
        </w:trPr>
        <w:tc>
          <w:tcPr>
            <w:tcW w:w="1121" w:type="pct"/>
            <w:vMerge/>
            <w:tcBorders>
              <w:top w:val="single" w:sz="6" w:space="0" w:color="000000"/>
              <w:left w:val="single" w:sz="6" w:space="0" w:color="000000"/>
              <w:bottom w:val="single" w:sz="6" w:space="0" w:color="000000"/>
              <w:right w:val="single" w:sz="6" w:space="0" w:color="000000"/>
            </w:tcBorders>
            <w:vAlign w:val="center"/>
          </w:tcPr>
          <w:p w:rsidR="00C05456" w:rsidRPr="00C05456" w:rsidRDefault="00C05456" w:rsidP="00C05456">
            <w:pPr>
              <w:spacing w:after="0" w:line="240" w:lineRule="auto"/>
              <w:rPr>
                <w:rFonts w:ascii="Courier New" w:eastAsia="Times New Roman" w:hAnsi="Courier New" w:cs="Courier New"/>
                <w:bCs/>
                <w:kern w:val="36"/>
              </w:rPr>
            </w:pPr>
          </w:p>
        </w:tc>
        <w:tc>
          <w:tcPr>
            <w:tcW w:w="1142" w:type="pct"/>
            <w:vMerge/>
            <w:tcBorders>
              <w:top w:val="single" w:sz="6" w:space="0" w:color="000000"/>
              <w:left w:val="single" w:sz="6" w:space="0" w:color="000000"/>
              <w:bottom w:val="single" w:sz="6" w:space="0" w:color="000000"/>
              <w:right w:val="single" w:sz="6" w:space="0" w:color="000000"/>
            </w:tcBorders>
            <w:vAlign w:val="center"/>
          </w:tcPr>
          <w:p w:rsidR="00C05456" w:rsidRPr="00C05456" w:rsidRDefault="00C05456" w:rsidP="00C05456">
            <w:pPr>
              <w:spacing w:after="0" w:line="240" w:lineRule="auto"/>
              <w:rPr>
                <w:rFonts w:ascii="Courier New" w:eastAsia="Times New Roman" w:hAnsi="Courier New" w:cs="Courier New"/>
                <w:bCs/>
                <w:kern w:val="36"/>
              </w:rPr>
            </w:pPr>
          </w:p>
        </w:tc>
        <w:tc>
          <w:tcPr>
            <w:tcW w:w="982"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Всего</w:t>
            </w:r>
          </w:p>
        </w:tc>
        <w:tc>
          <w:tcPr>
            <w:tcW w:w="1755"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Из них:</w:t>
            </w:r>
          </w:p>
        </w:tc>
      </w:tr>
      <w:tr w:rsidR="00C05456" w:rsidRPr="00C05456" w:rsidTr="00E5464C">
        <w:trPr>
          <w:jc w:val="center"/>
        </w:trPr>
        <w:tc>
          <w:tcPr>
            <w:tcW w:w="1121" w:type="pct"/>
            <w:vMerge/>
            <w:tcBorders>
              <w:top w:val="single" w:sz="6" w:space="0" w:color="000000"/>
              <w:left w:val="single" w:sz="6" w:space="0" w:color="000000"/>
              <w:bottom w:val="single" w:sz="6" w:space="0" w:color="000000"/>
              <w:right w:val="single" w:sz="6" w:space="0" w:color="000000"/>
            </w:tcBorders>
            <w:vAlign w:val="center"/>
          </w:tcPr>
          <w:p w:rsidR="00C05456" w:rsidRPr="00C05456" w:rsidRDefault="00C05456" w:rsidP="00C05456">
            <w:pPr>
              <w:spacing w:after="0" w:line="240" w:lineRule="auto"/>
              <w:rPr>
                <w:rFonts w:ascii="Courier New" w:eastAsia="Times New Roman" w:hAnsi="Courier New" w:cs="Courier New"/>
                <w:bCs/>
                <w:kern w:val="36"/>
              </w:rPr>
            </w:pPr>
          </w:p>
        </w:tc>
        <w:tc>
          <w:tcPr>
            <w:tcW w:w="1142" w:type="pct"/>
            <w:vMerge/>
            <w:tcBorders>
              <w:top w:val="single" w:sz="6" w:space="0" w:color="000000"/>
              <w:left w:val="single" w:sz="6" w:space="0" w:color="000000"/>
              <w:bottom w:val="single" w:sz="6" w:space="0" w:color="000000"/>
              <w:right w:val="single" w:sz="6" w:space="0" w:color="000000"/>
            </w:tcBorders>
            <w:vAlign w:val="center"/>
          </w:tcPr>
          <w:p w:rsidR="00C05456" w:rsidRPr="00C05456" w:rsidRDefault="00C05456" w:rsidP="00C05456">
            <w:pPr>
              <w:spacing w:after="0" w:line="240" w:lineRule="auto"/>
              <w:rPr>
                <w:rFonts w:ascii="Courier New" w:eastAsia="Times New Roman" w:hAnsi="Courier New" w:cs="Courier New"/>
                <w:bCs/>
                <w:kern w:val="36"/>
              </w:rPr>
            </w:pPr>
          </w:p>
        </w:tc>
        <w:tc>
          <w:tcPr>
            <w:tcW w:w="982" w:type="pct"/>
            <w:vMerge/>
            <w:tcBorders>
              <w:top w:val="single" w:sz="6" w:space="0" w:color="000000"/>
              <w:left w:val="single" w:sz="6" w:space="0" w:color="000000"/>
              <w:bottom w:val="single" w:sz="6" w:space="0" w:color="000000"/>
              <w:right w:val="single" w:sz="6" w:space="0" w:color="000000"/>
            </w:tcBorders>
            <w:vAlign w:val="center"/>
          </w:tcPr>
          <w:p w:rsidR="00C05456" w:rsidRPr="00C05456" w:rsidRDefault="00C05456" w:rsidP="00C05456">
            <w:pPr>
              <w:spacing w:after="0" w:line="240" w:lineRule="auto"/>
              <w:rPr>
                <w:rFonts w:ascii="Courier New" w:eastAsia="Times New Roman" w:hAnsi="Courier New" w:cs="Courier New"/>
                <w:bCs/>
                <w:kern w:val="36"/>
              </w:rPr>
            </w:pP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jc w:val="both"/>
              <w:outlineLvl w:val="0"/>
              <w:rPr>
                <w:rFonts w:ascii="Courier New" w:eastAsia="Times New Roman" w:hAnsi="Courier New" w:cs="Courier New"/>
                <w:bCs/>
                <w:kern w:val="36"/>
              </w:rPr>
            </w:pPr>
            <w:r w:rsidRPr="00C05456">
              <w:rPr>
                <w:rFonts w:ascii="Courier New" w:eastAsia="Times New Roman" w:hAnsi="Courier New" w:cs="Courier New"/>
                <w:kern w:val="36"/>
              </w:rPr>
              <w:t>Средства областного бюджета</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jc w:val="both"/>
              <w:outlineLvl w:val="0"/>
              <w:rPr>
                <w:rFonts w:ascii="Courier New" w:eastAsia="Times New Roman" w:hAnsi="Courier New" w:cs="Courier New"/>
                <w:bCs/>
                <w:kern w:val="36"/>
              </w:rPr>
            </w:pPr>
            <w:r w:rsidRPr="00C05456">
              <w:rPr>
                <w:rFonts w:ascii="Courier New" w:eastAsia="Times New Roman" w:hAnsi="Courier New" w:cs="Courier New"/>
                <w:kern w:val="36"/>
              </w:rPr>
              <w:t>Средства местного бюджета</w:t>
            </w:r>
          </w:p>
        </w:tc>
      </w:tr>
      <w:tr w:rsidR="00C05456" w:rsidRPr="00C05456" w:rsidTr="00E5464C">
        <w:trPr>
          <w:jc w:val="center"/>
        </w:trPr>
        <w:tc>
          <w:tcPr>
            <w:tcW w:w="5000" w:type="pct"/>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Основное мероприятие «Снижение негативного влияния отходов на состояние окружающей среды»</w:t>
            </w:r>
          </w:p>
        </w:tc>
      </w:tr>
      <w:tr w:rsidR="00C05456" w:rsidRPr="00C05456" w:rsidTr="00E5464C">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t>Заключение договора на проведение мероприятий по подготовке маркшейдерского отчета.</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2021</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50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50</w:t>
            </w:r>
          </w:p>
        </w:tc>
      </w:tr>
      <w:tr w:rsidR="00C05456" w:rsidRPr="00C05456" w:rsidTr="00E5464C">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t xml:space="preserve">Подготовка и направление документов на ПРЕДОСТАВЛЕНИЕ СУБСИДИЙ ИЗ ОБЛАСТНОГО БЮДЖЕТА МЕСТНЫМ БЮДЖЕТАМ В ЦЕЛЯХ </w:t>
            </w:r>
            <w:r w:rsidRPr="00C05456">
              <w:rPr>
                <w:rFonts w:ascii="Courier New" w:eastAsia="Times New Roman" w:hAnsi="Courier New" w:cs="Courier New"/>
                <w:bCs/>
                <w:kern w:val="36"/>
              </w:rPr>
              <w:lastRenderedPageBreak/>
              <w:t>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lastRenderedPageBreak/>
              <w:t>2021</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0</w:t>
            </w:r>
          </w:p>
        </w:tc>
      </w:tr>
      <w:tr w:rsidR="00C05456" w:rsidRPr="00C05456" w:rsidTr="00E5464C">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lastRenderedPageBreak/>
              <w:t>ликвидация несанкционированных свалок</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kern w:val="36"/>
              </w:rPr>
            </w:pPr>
            <w:r w:rsidRPr="00C05456">
              <w:rPr>
                <w:rFonts w:ascii="Courier New" w:eastAsia="Times New Roman" w:hAnsi="Courier New" w:cs="Courier New"/>
                <w:kern w:val="36"/>
              </w:rPr>
              <w:t>2022</w:t>
            </w:r>
          </w:p>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2023</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2200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567"/>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2000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bCs/>
                <w:kern w:val="36"/>
              </w:rPr>
              <w:t>200</w:t>
            </w:r>
          </w:p>
        </w:tc>
      </w:tr>
      <w:tr w:rsidR="00C05456" w:rsidRPr="00C05456" w:rsidTr="00E5464C">
        <w:trPr>
          <w:jc w:val="center"/>
        </w:trPr>
        <w:tc>
          <w:tcPr>
            <w:tcW w:w="112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ИТОГО:</w:t>
            </w:r>
          </w:p>
        </w:tc>
        <w:tc>
          <w:tcPr>
            <w:tcW w:w="114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ind w:firstLine="426"/>
              <w:jc w:val="center"/>
              <w:outlineLvl w:val="0"/>
              <w:rPr>
                <w:rFonts w:ascii="Courier New" w:eastAsia="Times New Roman" w:hAnsi="Courier New" w:cs="Courier New"/>
                <w:bCs/>
                <w:kern w:val="36"/>
              </w:rPr>
            </w:pPr>
            <w:r w:rsidRPr="00C05456">
              <w:rPr>
                <w:rFonts w:ascii="Courier New" w:eastAsia="Times New Roman" w:hAnsi="Courier New" w:cs="Courier New"/>
                <w:kern w:val="36"/>
              </w:rPr>
              <w:t> </w:t>
            </w:r>
          </w:p>
        </w:tc>
        <w:tc>
          <w:tcPr>
            <w:tcW w:w="982"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t>2250</w:t>
            </w:r>
          </w:p>
        </w:tc>
        <w:tc>
          <w:tcPr>
            <w:tcW w:w="95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t>2000</w:t>
            </w:r>
          </w:p>
        </w:tc>
        <w:tc>
          <w:tcPr>
            <w:tcW w:w="797"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05456" w:rsidRPr="00C05456" w:rsidRDefault="00C05456" w:rsidP="00C05456">
            <w:pPr>
              <w:spacing w:after="0" w:line="240" w:lineRule="auto"/>
              <w:outlineLvl w:val="0"/>
              <w:rPr>
                <w:rFonts w:ascii="Courier New" w:eastAsia="Times New Roman" w:hAnsi="Courier New" w:cs="Courier New"/>
                <w:bCs/>
                <w:kern w:val="36"/>
              </w:rPr>
            </w:pPr>
            <w:r w:rsidRPr="00C05456">
              <w:rPr>
                <w:rFonts w:ascii="Courier New" w:eastAsia="Times New Roman" w:hAnsi="Courier New" w:cs="Courier New"/>
                <w:bCs/>
                <w:kern w:val="36"/>
              </w:rPr>
              <w:t>250</w:t>
            </w:r>
          </w:p>
        </w:tc>
      </w:tr>
    </w:tbl>
    <w:p w:rsidR="00C05456" w:rsidRPr="00C05456" w:rsidRDefault="00C05456" w:rsidP="00C05456">
      <w:pPr>
        <w:spacing w:after="0" w:line="240" w:lineRule="auto"/>
        <w:ind w:firstLine="426"/>
        <w:jc w:val="both"/>
        <w:rPr>
          <w:rFonts w:ascii="Arial" w:eastAsia="Times New Roman" w:hAnsi="Arial" w:cs="Arial"/>
          <w:color w:val="000000"/>
          <w:sz w:val="24"/>
          <w:szCs w:val="24"/>
        </w:rPr>
      </w:pPr>
    </w:p>
    <w:p w:rsidR="00BF49D6" w:rsidRDefault="00BF49D6" w:rsidP="008E0025">
      <w:pPr>
        <w:spacing w:after="0" w:line="240" w:lineRule="auto"/>
        <w:jc w:val="both"/>
        <w:outlineLvl w:val="0"/>
        <w:rPr>
          <w:rFonts w:ascii="Times New Roman" w:eastAsia="Times New Roman" w:hAnsi="Times New Roman"/>
          <w:kern w:val="36"/>
          <w:sz w:val="24"/>
          <w:szCs w:val="24"/>
        </w:rPr>
      </w:pPr>
    </w:p>
    <w:p w:rsidR="00C05456" w:rsidRPr="00C05456" w:rsidRDefault="00C05456" w:rsidP="00C05456">
      <w:pPr>
        <w:autoSpaceDN w:val="0"/>
        <w:spacing w:after="0" w:line="240" w:lineRule="auto"/>
        <w:jc w:val="center"/>
        <w:rPr>
          <w:rFonts w:ascii="Arial" w:eastAsia="Times New Roman" w:hAnsi="Arial" w:cs="Arial"/>
          <w:b/>
          <w:color w:val="000000"/>
          <w:sz w:val="32"/>
          <w:szCs w:val="32"/>
        </w:rPr>
      </w:pPr>
      <w:r w:rsidRPr="00C05456">
        <w:rPr>
          <w:rFonts w:ascii="Arial" w:eastAsia="Times New Roman" w:hAnsi="Arial" w:cs="Arial"/>
          <w:b/>
          <w:color w:val="000000"/>
          <w:sz w:val="32"/>
          <w:szCs w:val="32"/>
        </w:rPr>
        <w:t>23.12.2020 года№ 25</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РОССИЙСКАЯ ФЕДЕРАЦИЯ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ИРКУТСКАЯ ОБЛАСТЬ</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МУНИЦИПАЛЬНОЕ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«КУЙТУНСКИЙ РАЙОН»</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КАРЫМСКОЕ МУНИЦИПАЛЬНЕ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АДМИНИСТРАЦИЯ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ПОСТАНОВЛЕНИЕ</w:t>
      </w:r>
    </w:p>
    <w:p w:rsidR="00C05456" w:rsidRPr="00C05456" w:rsidRDefault="00C05456" w:rsidP="00C05456">
      <w:pPr>
        <w:spacing w:after="0" w:line="240" w:lineRule="auto"/>
        <w:contextualSpacing/>
        <w:jc w:val="center"/>
        <w:rPr>
          <w:rFonts w:ascii="Arial" w:eastAsia="Times New Roman" w:hAnsi="Arial" w:cs="Arial"/>
          <w:b/>
          <w:sz w:val="32"/>
          <w:szCs w:val="32"/>
        </w:rPr>
      </w:pPr>
    </w:p>
    <w:p w:rsidR="00C05456" w:rsidRPr="00C05456" w:rsidRDefault="00C05456" w:rsidP="00C05456">
      <w:pPr>
        <w:spacing w:after="0" w:line="240" w:lineRule="auto"/>
        <w:contextualSpacing/>
        <w:jc w:val="center"/>
        <w:rPr>
          <w:rFonts w:ascii="Arial" w:eastAsia="Calibri" w:hAnsi="Arial" w:cs="Arial"/>
          <w:b/>
          <w:sz w:val="32"/>
          <w:szCs w:val="32"/>
          <w:lang w:eastAsia="en-US"/>
        </w:rPr>
      </w:pPr>
      <w:r w:rsidRPr="00C05456">
        <w:rPr>
          <w:rFonts w:ascii="Arial" w:eastAsia="Calibri" w:hAnsi="Arial" w:cs="Arial"/>
          <w:b/>
          <w:sz w:val="32"/>
          <w:szCs w:val="32"/>
          <w:lang w:eastAsia="en-US"/>
        </w:rPr>
        <w:t>«</w:t>
      </w:r>
      <w:r w:rsidRPr="00C05456">
        <w:rPr>
          <w:rFonts w:ascii="Arial" w:eastAsia="Times New Roman" w:hAnsi="Arial" w:cs="Arial"/>
          <w:b/>
          <w:sz w:val="32"/>
          <w:szCs w:val="32"/>
        </w:rPr>
        <w:t>О ВНЕСЕНИИ ИЗМЕНЕНИЯ АДРЕСА ОБЪЕКТА АДРЕСАЦИИ</w:t>
      </w:r>
      <w:r w:rsidRPr="00C05456">
        <w:rPr>
          <w:rFonts w:ascii="Arial" w:eastAsia="Calibri" w:hAnsi="Arial" w:cs="Arial"/>
          <w:b/>
          <w:sz w:val="32"/>
          <w:szCs w:val="32"/>
          <w:lang w:eastAsia="en-US"/>
        </w:rPr>
        <w:t>»</w:t>
      </w:r>
    </w:p>
    <w:p w:rsidR="00C05456" w:rsidRPr="00C05456" w:rsidRDefault="00C05456" w:rsidP="00C05456">
      <w:pPr>
        <w:tabs>
          <w:tab w:val="left" w:pos="1650"/>
        </w:tabs>
        <w:spacing w:after="0" w:line="240" w:lineRule="auto"/>
        <w:ind w:firstLine="709"/>
        <w:contextualSpacing/>
        <w:rPr>
          <w:rFonts w:ascii="Arial" w:eastAsia="Times New Roman" w:hAnsi="Arial" w:cs="Arial"/>
          <w:sz w:val="24"/>
          <w:szCs w:val="24"/>
        </w:rPr>
      </w:pPr>
    </w:p>
    <w:p w:rsidR="00C05456" w:rsidRPr="00C05456" w:rsidRDefault="00C05456" w:rsidP="00C05456">
      <w:pPr>
        <w:autoSpaceDE w:val="0"/>
        <w:autoSpaceDN w:val="0"/>
        <w:adjustRightInd w:val="0"/>
        <w:spacing w:after="0" w:line="240" w:lineRule="auto"/>
        <w:ind w:firstLine="706"/>
        <w:jc w:val="both"/>
        <w:rPr>
          <w:rFonts w:ascii="Arial" w:eastAsia="Times New Roman" w:hAnsi="Arial" w:cs="Arial"/>
          <w:sz w:val="24"/>
          <w:szCs w:val="24"/>
        </w:rPr>
      </w:pPr>
      <w:r w:rsidRPr="00C05456">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C05456">
        <w:rPr>
          <w:rFonts w:ascii="Arial" w:eastAsia="Times New Roman" w:hAnsi="Arial" w:cs="Arial"/>
          <w:sz w:val="24"/>
          <w:szCs w:val="24"/>
          <w:lang w:val="en-US"/>
        </w:rPr>
        <w:t>IV</w:t>
      </w:r>
      <w:r w:rsidRPr="00C05456">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C05456" w:rsidRPr="00C05456" w:rsidRDefault="00C05456" w:rsidP="00C05456">
      <w:pPr>
        <w:autoSpaceDE w:val="0"/>
        <w:autoSpaceDN w:val="0"/>
        <w:adjustRightInd w:val="0"/>
        <w:spacing w:after="0" w:line="240" w:lineRule="auto"/>
        <w:ind w:firstLine="720"/>
        <w:jc w:val="both"/>
        <w:rPr>
          <w:rFonts w:ascii="Arial" w:eastAsia="Times New Roman" w:hAnsi="Arial" w:cs="Arial"/>
          <w:sz w:val="24"/>
          <w:szCs w:val="24"/>
        </w:rPr>
      </w:pPr>
    </w:p>
    <w:p w:rsidR="00C05456" w:rsidRPr="00C05456" w:rsidRDefault="00C05456" w:rsidP="00C05456">
      <w:pPr>
        <w:autoSpaceDE w:val="0"/>
        <w:autoSpaceDN w:val="0"/>
        <w:adjustRightInd w:val="0"/>
        <w:spacing w:after="0" w:line="240" w:lineRule="auto"/>
        <w:ind w:firstLine="720"/>
        <w:jc w:val="center"/>
        <w:rPr>
          <w:rFonts w:ascii="Arial" w:eastAsia="Times New Roman" w:hAnsi="Arial" w:cs="Arial"/>
          <w:b/>
          <w:sz w:val="30"/>
          <w:szCs w:val="30"/>
        </w:rPr>
      </w:pPr>
      <w:r w:rsidRPr="00C05456">
        <w:rPr>
          <w:rFonts w:ascii="Arial" w:eastAsia="Times New Roman" w:hAnsi="Arial" w:cs="Arial"/>
          <w:b/>
          <w:sz w:val="30"/>
          <w:szCs w:val="30"/>
        </w:rPr>
        <w:t>ПОСТАНОВЛЯЕТ:</w:t>
      </w:r>
    </w:p>
    <w:p w:rsidR="00C05456" w:rsidRPr="00C05456" w:rsidRDefault="00C05456" w:rsidP="00C05456">
      <w:pPr>
        <w:autoSpaceDE w:val="0"/>
        <w:autoSpaceDN w:val="0"/>
        <w:adjustRightInd w:val="0"/>
        <w:spacing w:after="0" w:line="240" w:lineRule="auto"/>
        <w:ind w:firstLine="720"/>
        <w:jc w:val="both"/>
        <w:rPr>
          <w:rFonts w:ascii="Arial" w:eastAsia="Times New Roman" w:hAnsi="Arial" w:cs="Arial"/>
          <w:sz w:val="24"/>
          <w:szCs w:val="24"/>
        </w:rPr>
      </w:pPr>
    </w:p>
    <w:p w:rsidR="00C05456" w:rsidRPr="00C05456" w:rsidRDefault="00C05456" w:rsidP="00C05456">
      <w:pPr>
        <w:autoSpaceDE w:val="0"/>
        <w:autoSpaceDN w:val="0"/>
        <w:adjustRightInd w:val="0"/>
        <w:spacing w:after="0" w:line="240" w:lineRule="auto"/>
        <w:ind w:firstLine="720"/>
        <w:jc w:val="both"/>
        <w:rPr>
          <w:rFonts w:ascii="Arial" w:eastAsia="Times New Roman" w:hAnsi="Arial" w:cs="Arial"/>
          <w:bCs/>
          <w:sz w:val="24"/>
          <w:szCs w:val="24"/>
        </w:rPr>
      </w:pPr>
      <w:r w:rsidRPr="00C05456">
        <w:rPr>
          <w:rFonts w:ascii="Arial" w:eastAsia="Times New Roman" w:hAnsi="Arial" w:cs="Arial"/>
          <w:bCs/>
          <w:sz w:val="24"/>
          <w:szCs w:val="24"/>
        </w:rPr>
        <w:lastRenderedPageBreak/>
        <w:t>В рамках проведения инвентаризации государственного адресного реестра</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bCs/>
          <w:sz w:val="24"/>
          <w:szCs w:val="24"/>
        </w:rPr>
      </w:pPr>
      <w:r w:rsidRPr="00C05456">
        <w:rPr>
          <w:rFonts w:ascii="Arial" w:eastAsia="Times New Roman" w:hAnsi="Arial" w:cs="Arial"/>
          <w:bCs/>
          <w:sz w:val="24"/>
          <w:szCs w:val="24"/>
        </w:rPr>
        <w:t>1.Провести корректировку в Федеральной информационной адресной системе:</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z w:val="24"/>
          <w:szCs w:val="24"/>
        </w:rPr>
      </w:pPr>
      <w:r w:rsidRPr="00C05456">
        <w:rPr>
          <w:rFonts w:ascii="Arial" w:eastAsia="Times New Roman" w:hAnsi="Arial" w:cs="Arial"/>
          <w:bCs/>
          <w:sz w:val="24"/>
          <w:szCs w:val="24"/>
        </w:rPr>
        <w:t>1.1.А</w:t>
      </w:r>
      <w:r w:rsidRPr="00C05456">
        <w:rPr>
          <w:rFonts w:ascii="Arial" w:eastAsia="Times New Roman" w:hAnsi="Arial" w:cs="Arial"/>
          <w:sz w:val="24"/>
          <w:szCs w:val="24"/>
        </w:rPr>
        <w:t xml:space="preserve">ннулировать и удалить из населенного пункта </w:t>
      </w:r>
      <w:r w:rsidRPr="00C05456">
        <w:rPr>
          <w:rFonts w:ascii="Arial" w:eastAsia="Times New Roman" w:hAnsi="Arial" w:cs="Arial"/>
          <w:bCs/>
          <w:sz w:val="24"/>
          <w:szCs w:val="24"/>
        </w:rPr>
        <w:t>Карымского сельского поселения</w:t>
      </w:r>
      <w:r w:rsidRPr="00C05456">
        <w:rPr>
          <w:rFonts w:ascii="Arial" w:eastAsia="Times New Roman" w:hAnsi="Arial" w:cs="Arial"/>
          <w:sz w:val="24"/>
          <w:szCs w:val="24"/>
        </w:rPr>
        <w:t xml:space="preserve"> в Федеральной информационной адресной системе, не существующий объект адресации, расположенные:</w:t>
      </w:r>
    </w:p>
    <w:p w:rsidR="00C05456" w:rsidRPr="00C05456" w:rsidRDefault="00C05456" w:rsidP="00C05456">
      <w:pPr>
        <w:autoSpaceDE w:val="0"/>
        <w:autoSpaceDN w:val="0"/>
        <w:adjustRightInd w:val="0"/>
        <w:spacing w:after="0" w:line="240" w:lineRule="auto"/>
        <w:ind w:firstLine="720"/>
        <w:jc w:val="both"/>
        <w:rPr>
          <w:rFonts w:ascii="Arial" w:eastAsia="Times New Roman" w:hAnsi="Arial" w:cs="Arial"/>
          <w:sz w:val="24"/>
          <w:szCs w:val="24"/>
        </w:rPr>
      </w:pPr>
      <w:r w:rsidRPr="00C05456">
        <w:rPr>
          <w:rFonts w:ascii="Arial" w:eastAsia="Times New Roman" w:hAnsi="Arial" w:cs="Arial"/>
          <w:sz w:val="24"/>
          <w:szCs w:val="24"/>
        </w:rPr>
        <w:t xml:space="preserve">1.2. Российская Федерация, Иркутская область, Куйтунский муниципальный район, </w:t>
      </w:r>
      <w:r w:rsidRPr="00C05456">
        <w:rPr>
          <w:rFonts w:ascii="Arial" w:eastAsia="Times New Roman" w:hAnsi="Arial" w:cs="Arial"/>
          <w:bCs/>
          <w:sz w:val="24"/>
          <w:szCs w:val="24"/>
        </w:rPr>
        <w:t>Карымское сельское поселение, село Карымск, дом 206;</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2.Настоящее постановление подлежит внесению в Федеральный государственный адресный реестр.</w:t>
      </w:r>
    </w:p>
    <w:p w:rsidR="00C05456" w:rsidRPr="00C05456" w:rsidRDefault="00C05456" w:rsidP="00C05456">
      <w:pPr>
        <w:spacing w:after="0" w:line="240" w:lineRule="auto"/>
        <w:ind w:firstLine="709"/>
        <w:jc w:val="both"/>
        <w:rPr>
          <w:rFonts w:ascii="Arial" w:eastAsia="Times New Roman" w:hAnsi="Arial" w:cs="Arial"/>
          <w:color w:val="7030A0"/>
          <w:sz w:val="24"/>
          <w:szCs w:val="24"/>
          <w:u w:val="single"/>
        </w:rPr>
      </w:pPr>
      <w:r w:rsidRPr="00C05456">
        <w:rPr>
          <w:rFonts w:ascii="Arial" w:eastAsia="Times New Roman" w:hAnsi="Arial" w:cs="Arial"/>
          <w:sz w:val="24"/>
          <w:szCs w:val="24"/>
        </w:rPr>
        <w:t>3. Контроль исполнения постановления оставляю за собой.</w:t>
      </w:r>
    </w:p>
    <w:p w:rsidR="00C05456" w:rsidRPr="00C05456" w:rsidRDefault="00C05456" w:rsidP="00C05456">
      <w:pPr>
        <w:spacing w:after="0" w:line="240" w:lineRule="auto"/>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widowControl w:val="0"/>
        <w:suppressAutoHyphens/>
        <w:spacing w:after="0" w:line="240" w:lineRule="auto"/>
        <w:ind w:firstLine="708"/>
        <w:jc w:val="both"/>
        <w:rPr>
          <w:rFonts w:ascii="Arial" w:eastAsia="Times New Roman" w:hAnsi="Arial" w:cs="Arial"/>
          <w:sz w:val="24"/>
          <w:szCs w:val="24"/>
        </w:rPr>
      </w:pPr>
      <w:r w:rsidRPr="00C05456">
        <w:rPr>
          <w:rFonts w:ascii="Arial" w:eastAsia="Times New Roman" w:hAnsi="Arial" w:cs="Arial"/>
          <w:sz w:val="24"/>
          <w:szCs w:val="24"/>
        </w:rPr>
        <w:t>Глава Карымского муниципального образования</w:t>
      </w:r>
    </w:p>
    <w:p w:rsidR="00C05456" w:rsidRPr="00C05456" w:rsidRDefault="00C05456" w:rsidP="00C05456">
      <w:pPr>
        <w:spacing w:after="0" w:line="240" w:lineRule="auto"/>
        <w:ind w:firstLine="708"/>
        <w:jc w:val="both"/>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Default="00C05456" w:rsidP="008E0025">
      <w:pPr>
        <w:spacing w:after="0" w:line="240" w:lineRule="auto"/>
        <w:jc w:val="both"/>
        <w:outlineLvl w:val="0"/>
        <w:rPr>
          <w:rFonts w:ascii="Times New Roman" w:eastAsia="Times New Roman" w:hAnsi="Times New Roman"/>
          <w:kern w:val="36"/>
          <w:sz w:val="24"/>
          <w:szCs w:val="24"/>
        </w:rPr>
      </w:pPr>
    </w:p>
    <w:p w:rsidR="00C05456" w:rsidRPr="00C05456" w:rsidRDefault="00C05456" w:rsidP="00C05456">
      <w:pPr>
        <w:autoSpaceDN w:val="0"/>
        <w:spacing w:after="0" w:line="240" w:lineRule="auto"/>
        <w:jc w:val="center"/>
        <w:rPr>
          <w:rFonts w:ascii="Arial" w:eastAsia="Times New Roman" w:hAnsi="Arial" w:cs="Arial"/>
          <w:b/>
          <w:color w:val="000000"/>
          <w:sz w:val="32"/>
          <w:szCs w:val="32"/>
        </w:rPr>
      </w:pPr>
      <w:r w:rsidRPr="00C05456">
        <w:rPr>
          <w:rFonts w:ascii="Arial" w:eastAsia="Times New Roman" w:hAnsi="Arial" w:cs="Arial"/>
          <w:b/>
          <w:color w:val="000000"/>
          <w:sz w:val="32"/>
          <w:szCs w:val="32"/>
        </w:rPr>
        <w:t>25.12.2020 года№ 26</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РОССИЙСКАЯ ФЕДЕРАЦИЯ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ИРКУТСКАЯ ОБЛАСТЬ</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МУНИЦИПАЛЬНОЕ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«КУЙТУНСКИЙ РАЙОН»</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КАРЫМСКОЕ МУНИЦИПАЛЬНЕ ОБРАЗОВАНИЕ</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АДМИНИСТРАЦИЯ</w:t>
      </w:r>
    </w:p>
    <w:p w:rsidR="00C05456" w:rsidRPr="00C05456" w:rsidRDefault="00C05456" w:rsidP="00C05456">
      <w:pPr>
        <w:autoSpaceDN w:val="0"/>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ПОСТАНОВЛЕНИЕ</w:t>
      </w:r>
    </w:p>
    <w:p w:rsidR="00C05456" w:rsidRPr="00C05456" w:rsidRDefault="00C05456" w:rsidP="00C05456">
      <w:pPr>
        <w:spacing w:after="0" w:line="240" w:lineRule="auto"/>
        <w:jc w:val="center"/>
        <w:rPr>
          <w:rFonts w:ascii="Arial" w:eastAsia="Times New Roman" w:hAnsi="Arial" w:cs="Arial"/>
          <w:b/>
          <w:bCs/>
          <w:sz w:val="32"/>
          <w:szCs w:val="32"/>
        </w:rPr>
      </w:pPr>
    </w:p>
    <w:p w:rsidR="00C05456" w:rsidRPr="00C05456" w:rsidRDefault="00C05456" w:rsidP="00C05456">
      <w:pPr>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«О ПРОВЕДЕНИИ ПУБЛИЧНЫХ СЛУШАНИЙ НА ТЕРРИТОРИИ</w:t>
      </w:r>
    </w:p>
    <w:p w:rsidR="00C05456" w:rsidRPr="00C05456" w:rsidRDefault="00C05456" w:rsidP="00C05456">
      <w:pPr>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основании ст. 28 Федерального закона от 06.10.2003 г. № 131-ФЗ «Об общих принципах организации местного самоуправления в Российской Федерации»,  в соответ</w:t>
      </w:r>
      <w:r w:rsidRPr="00C05456">
        <w:rPr>
          <w:rFonts w:ascii="Arial" w:eastAsia="Times New Roman" w:hAnsi="Arial" w:cs="Arial"/>
          <w:sz w:val="24"/>
          <w:szCs w:val="24"/>
        </w:rPr>
        <w:softHyphen/>
        <w:t>ствии с «Положением о порядке организации и проведения публичных слушаний на тер</w:t>
      </w:r>
      <w:r w:rsidRPr="00C05456">
        <w:rPr>
          <w:rFonts w:ascii="Arial" w:eastAsia="Times New Roman" w:hAnsi="Arial" w:cs="Arial"/>
          <w:sz w:val="24"/>
          <w:szCs w:val="24"/>
        </w:rPr>
        <w:softHyphen/>
        <w:t xml:space="preserve">ритории Карымского муниципального образования», утвержденного решением Думы Карымского муниципального </w:t>
      </w:r>
      <w:r w:rsidRPr="00C05456">
        <w:rPr>
          <w:rFonts w:ascii="Arial" w:eastAsia="Times New Roman" w:hAnsi="Arial" w:cs="Arial"/>
          <w:color w:val="000000"/>
          <w:sz w:val="24"/>
          <w:szCs w:val="24"/>
        </w:rPr>
        <w:t>образования №6  от 10.01.2007</w:t>
      </w:r>
      <w:r w:rsidRPr="00C05456">
        <w:rPr>
          <w:rFonts w:ascii="Arial" w:eastAsia="Times New Roman" w:hAnsi="Arial" w:cs="Arial"/>
          <w:sz w:val="24"/>
          <w:szCs w:val="24"/>
        </w:rPr>
        <w:t xml:space="preserve"> года, учитывая необходимость обсуждения проекта решения Думы Карымского муниципального образования «О внесе</w:t>
      </w:r>
      <w:r w:rsidRPr="00C05456">
        <w:rPr>
          <w:rFonts w:ascii="Arial" w:eastAsia="Times New Roman" w:hAnsi="Arial" w:cs="Arial"/>
          <w:sz w:val="24"/>
          <w:szCs w:val="24"/>
        </w:rPr>
        <w:softHyphen/>
        <w:t xml:space="preserve">нии изменений и дополнений в Устав Карымского муниципального образования», руководствуясь Устава Карымского муниципального образования, администрация Карымского муниципального образования </w:t>
      </w:r>
    </w:p>
    <w:p w:rsidR="00C05456" w:rsidRPr="00C05456" w:rsidRDefault="00C05456" w:rsidP="00C05456">
      <w:pPr>
        <w:spacing w:after="0" w:line="240" w:lineRule="auto"/>
        <w:ind w:firstLine="709"/>
        <w:jc w:val="center"/>
        <w:rPr>
          <w:rFonts w:ascii="Arial" w:eastAsia="Times New Roman" w:hAnsi="Arial" w:cs="Arial"/>
          <w:sz w:val="24"/>
          <w:szCs w:val="24"/>
        </w:rPr>
      </w:pPr>
    </w:p>
    <w:p w:rsidR="00C05456" w:rsidRPr="00C05456" w:rsidRDefault="00C05456" w:rsidP="00C05456">
      <w:pPr>
        <w:spacing w:after="0" w:line="240" w:lineRule="auto"/>
        <w:jc w:val="center"/>
        <w:rPr>
          <w:rFonts w:ascii="Arial" w:eastAsia="Times New Roman" w:hAnsi="Arial" w:cs="Arial"/>
          <w:b/>
          <w:sz w:val="30"/>
          <w:szCs w:val="30"/>
        </w:rPr>
      </w:pPr>
      <w:r w:rsidRPr="00C05456">
        <w:rPr>
          <w:rFonts w:ascii="Arial" w:eastAsia="Times New Roman" w:hAnsi="Arial" w:cs="Arial"/>
          <w:b/>
          <w:sz w:val="30"/>
          <w:szCs w:val="30"/>
        </w:rPr>
        <w:t>ПОСТАНОВЛЯЕТ:</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Calibri" w:hAnsi="Arial" w:cs="Arial"/>
          <w:bCs/>
          <w:sz w:val="24"/>
          <w:szCs w:val="24"/>
        </w:rPr>
      </w:pPr>
      <w:r w:rsidRPr="00C05456">
        <w:rPr>
          <w:rFonts w:ascii="Arial" w:eastAsia="Times New Roman" w:hAnsi="Arial" w:cs="Arial"/>
          <w:sz w:val="24"/>
          <w:szCs w:val="24"/>
        </w:rPr>
        <w:t xml:space="preserve">1.Провести публичные слушания в здании администрации Карымского муниципального образования по адресу: </w:t>
      </w:r>
      <w:r w:rsidRPr="00C05456">
        <w:rPr>
          <w:rFonts w:ascii="Arial" w:eastAsia="Calibri" w:hAnsi="Arial" w:cs="Arial"/>
          <w:bCs/>
          <w:sz w:val="24"/>
          <w:szCs w:val="24"/>
        </w:rPr>
        <w:t xml:space="preserve">66534, Иркутская область, Куйтунский район, </w:t>
      </w:r>
      <w:r w:rsidRPr="00C05456">
        <w:rPr>
          <w:rFonts w:ascii="Arial" w:eastAsia="Calibri" w:hAnsi="Arial" w:cs="Arial"/>
          <w:bCs/>
          <w:sz w:val="24"/>
          <w:szCs w:val="24"/>
          <w:lang w:val="en-US"/>
        </w:rPr>
        <w:t>c</w:t>
      </w:r>
      <w:r w:rsidRPr="00C05456">
        <w:rPr>
          <w:rFonts w:ascii="Arial" w:eastAsia="Calibri" w:hAnsi="Arial" w:cs="Arial"/>
          <w:bCs/>
          <w:sz w:val="24"/>
          <w:szCs w:val="24"/>
        </w:rPr>
        <w:t>. Карымск, ул. Набережная-6А.</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2.Начало проведения публичных слушаний 26 января 2021 года в 17 ч. </w:t>
      </w:r>
      <w:smartTag w:uri="urn:schemas-microsoft-com:office:smarttags" w:element="metricconverter">
        <w:smartTagPr>
          <w:attr w:name="ProductID" w:val="00 м"/>
        </w:smartTagPr>
        <w:r w:rsidRPr="00C05456">
          <w:rPr>
            <w:rFonts w:ascii="Arial" w:eastAsia="Times New Roman" w:hAnsi="Arial" w:cs="Arial"/>
            <w:sz w:val="24"/>
            <w:szCs w:val="24"/>
          </w:rPr>
          <w:t>00 м</w:t>
        </w:r>
      </w:smartTag>
      <w:r w:rsidRPr="00C05456">
        <w:rPr>
          <w:rFonts w:ascii="Arial" w:eastAsia="Times New Roman" w:hAnsi="Arial" w:cs="Arial"/>
          <w:sz w:val="24"/>
          <w:szCs w:val="24"/>
        </w:rPr>
        <w:t xml:space="preserve">.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lastRenderedPageBreak/>
        <w:t>3.Тема публичных слушаний: обсуждение проекта решения Думы муниципального обра</w:t>
      </w:r>
      <w:r w:rsidRPr="00C05456">
        <w:rPr>
          <w:rFonts w:ascii="Arial" w:eastAsia="Times New Roman" w:hAnsi="Arial" w:cs="Arial"/>
          <w:sz w:val="24"/>
          <w:szCs w:val="24"/>
        </w:rPr>
        <w:softHyphen/>
        <w:t xml:space="preserve">зования </w:t>
      </w:r>
      <w:r w:rsidRPr="00C05456">
        <w:rPr>
          <w:rFonts w:ascii="Arial" w:eastAsia="Times New Roman" w:hAnsi="Arial" w:cs="Arial"/>
          <w:bCs/>
          <w:sz w:val="24"/>
          <w:szCs w:val="24"/>
        </w:rPr>
        <w:t xml:space="preserve">«О внесении изменений и дополнений в Устав </w:t>
      </w:r>
      <w:r w:rsidRPr="00C05456">
        <w:rPr>
          <w:rFonts w:ascii="Arial" w:eastAsia="Times New Roman" w:hAnsi="Arial" w:cs="Arial"/>
          <w:sz w:val="24"/>
          <w:szCs w:val="24"/>
        </w:rPr>
        <w:t>Карымского</w:t>
      </w:r>
      <w:r w:rsidRPr="00C05456">
        <w:rPr>
          <w:rFonts w:ascii="Arial" w:eastAsia="Times New Roman" w:hAnsi="Arial" w:cs="Arial"/>
          <w:bCs/>
          <w:sz w:val="24"/>
          <w:szCs w:val="24"/>
        </w:rPr>
        <w:t xml:space="preserve"> муниципального об</w:t>
      </w:r>
      <w:r w:rsidRPr="00C05456">
        <w:rPr>
          <w:rFonts w:ascii="Arial" w:eastAsia="Times New Roman" w:hAnsi="Arial" w:cs="Arial"/>
          <w:bCs/>
          <w:sz w:val="24"/>
          <w:szCs w:val="24"/>
        </w:rPr>
        <w:softHyphen/>
        <w:t>разования».</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bCs/>
          <w:sz w:val="24"/>
          <w:szCs w:val="24"/>
        </w:rPr>
        <w:t xml:space="preserve">4.Ответственность за подготовку и проведение публичных слушаний возложить на Ведущего специалиста </w:t>
      </w:r>
      <w:r w:rsidRPr="00C05456">
        <w:rPr>
          <w:rFonts w:ascii="Arial" w:eastAsia="Times New Roman" w:hAnsi="Arial" w:cs="Arial"/>
          <w:sz w:val="24"/>
          <w:szCs w:val="24"/>
        </w:rPr>
        <w:t>Карымского муниципального образован</w:t>
      </w:r>
      <w:r w:rsidRPr="00C05456">
        <w:rPr>
          <w:rFonts w:ascii="Arial" w:eastAsia="Times New Roman" w:hAnsi="Arial" w:cs="Arial"/>
          <w:color w:val="000000"/>
          <w:sz w:val="24"/>
          <w:szCs w:val="24"/>
        </w:rPr>
        <w:t>ия Артемьеву Л.О.</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5.Опубликовать настоящее постановление и проект изменений и дополнений в </w:t>
      </w:r>
      <w:r w:rsidRPr="00C05456">
        <w:rPr>
          <w:rFonts w:ascii="Arial" w:eastAsia="Times New Roman" w:hAnsi="Arial" w:cs="Arial"/>
          <w:bCs/>
          <w:sz w:val="24"/>
          <w:szCs w:val="24"/>
        </w:rPr>
        <w:t xml:space="preserve">Устав </w:t>
      </w:r>
      <w:r w:rsidRPr="00C05456">
        <w:rPr>
          <w:rFonts w:ascii="Arial" w:eastAsia="Times New Roman" w:hAnsi="Arial" w:cs="Arial"/>
          <w:sz w:val="24"/>
          <w:szCs w:val="24"/>
        </w:rPr>
        <w:t>Карымского</w:t>
      </w:r>
      <w:r w:rsidRPr="00C05456">
        <w:rPr>
          <w:rFonts w:ascii="Arial" w:eastAsia="Times New Roman" w:hAnsi="Arial" w:cs="Arial"/>
          <w:bCs/>
          <w:sz w:val="24"/>
          <w:szCs w:val="24"/>
        </w:rPr>
        <w:t xml:space="preserve"> муниципального образования</w:t>
      </w:r>
      <w:r w:rsidRPr="00C05456">
        <w:rPr>
          <w:rFonts w:ascii="Arial" w:eastAsia="Times New Roman" w:hAnsi="Arial" w:cs="Arial"/>
          <w:sz w:val="24"/>
          <w:szCs w:val="24"/>
        </w:rPr>
        <w:t xml:space="preserve"> в газете «Муниципальный вестник».</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widowControl w:val="0"/>
        <w:suppressAutoHyphens/>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Глава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napToGrid w:val="0"/>
        <w:spacing w:after="0" w:line="240" w:lineRule="auto"/>
        <w:jc w:val="right"/>
        <w:rPr>
          <w:rFonts w:ascii="Courier New" w:eastAsia="Times New Roman" w:hAnsi="Courier New" w:cs="Courier New"/>
        </w:rPr>
      </w:pPr>
      <w:r w:rsidRPr="00C05456">
        <w:rPr>
          <w:rFonts w:ascii="Courier New" w:eastAsia="Times New Roman" w:hAnsi="Courier New" w:cs="Courier New"/>
        </w:rPr>
        <w:t>Утвержден постановлением администрации</w:t>
      </w:r>
    </w:p>
    <w:p w:rsidR="00C05456" w:rsidRPr="00C05456" w:rsidRDefault="00C05456" w:rsidP="00C05456">
      <w:pPr>
        <w:snapToGrid w:val="0"/>
        <w:spacing w:after="0" w:line="240" w:lineRule="auto"/>
        <w:jc w:val="right"/>
        <w:rPr>
          <w:rFonts w:ascii="Courier New" w:eastAsia="Times New Roman" w:hAnsi="Courier New" w:cs="Courier New"/>
        </w:rPr>
      </w:pPr>
      <w:r w:rsidRPr="00C05456">
        <w:rPr>
          <w:rFonts w:ascii="Courier New" w:eastAsia="Times New Roman" w:hAnsi="Courier New" w:cs="Courier New"/>
        </w:rPr>
        <w:t>Карымского сельского поселения</w:t>
      </w:r>
    </w:p>
    <w:p w:rsidR="00C05456" w:rsidRPr="00C05456" w:rsidRDefault="00C05456" w:rsidP="00C05456">
      <w:pPr>
        <w:snapToGrid w:val="0"/>
        <w:spacing w:after="0" w:line="240" w:lineRule="auto"/>
        <w:jc w:val="right"/>
        <w:rPr>
          <w:rFonts w:ascii="Courier New" w:eastAsia="Times New Roman" w:hAnsi="Courier New" w:cs="Courier New"/>
        </w:rPr>
      </w:pPr>
      <w:r w:rsidRPr="00C05456">
        <w:rPr>
          <w:rFonts w:ascii="Courier New" w:eastAsia="Times New Roman" w:hAnsi="Courier New" w:cs="Courier New"/>
        </w:rPr>
        <w:t>от «25» декабря 2020 года №26</w:t>
      </w:r>
    </w:p>
    <w:p w:rsidR="00C05456" w:rsidRPr="00C05456" w:rsidRDefault="00C05456" w:rsidP="00C05456">
      <w:pPr>
        <w:spacing w:after="0" w:line="240" w:lineRule="auto"/>
        <w:jc w:val="center"/>
        <w:rPr>
          <w:rFonts w:ascii="Arial" w:eastAsia="Times New Roman" w:hAnsi="Arial" w:cs="Arial"/>
          <w:b/>
          <w:sz w:val="30"/>
          <w:szCs w:val="30"/>
        </w:rPr>
      </w:pPr>
      <w:r w:rsidRPr="00C05456">
        <w:rPr>
          <w:rFonts w:ascii="Arial" w:eastAsia="Times New Roman" w:hAnsi="Arial" w:cs="Arial"/>
          <w:b/>
          <w:sz w:val="30"/>
          <w:szCs w:val="30"/>
        </w:rPr>
        <w:t>Проект изменений и дополнений в Устав Карымского муниципального образования:</w:t>
      </w:r>
    </w:p>
    <w:p w:rsidR="00C05456" w:rsidRPr="00C05456" w:rsidRDefault="00C05456" w:rsidP="00C05456">
      <w:pPr>
        <w:spacing w:after="0" w:line="240" w:lineRule="auto"/>
        <w:rPr>
          <w:rFonts w:ascii="Arial" w:eastAsia="Times New Roman" w:hAnsi="Arial" w:cs="Arial"/>
          <w:b/>
          <w:sz w:val="24"/>
          <w:szCs w:val="24"/>
        </w:rPr>
      </w:pP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1.Внести в Устав Карымского муниципального образования следующие изменения:</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1.1.часть 3 статьи 1 изложить в следующей редакции: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«3. Наименование муниципального образования – Карымское сельское поселение Куйтунского муниципального района Иркутской области. Сокращенное наименование – Карымское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 xml:space="preserve">1.2.пункт 19 дополнить часть 1 статьи 6 пунктом 19 следующего содержания </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 xml:space="preserve">«19) </w:t>
      </w:r>
      <w:r w:rsidRPr="00C05456">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C05456">
        <w:rPr>
          <w:rFonts w:ascii="Arial" w:eastAsia="Times New Roman" w:hAnsi="Arial" w:cs="Arial"/>
          <w:spacing w:val="-1"/>
          <w:sz w:val="24"/>
          <w:szCs w:val="24"/>
        </w:rPr>
        <w:t>»;</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1.3.часть 1 статьи 7 дополнить пунктом 13 следующего содержания:</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1.4.часть 3 статьи 18.1 после слов «жителей населенного пункта» дополнить словами «(либо части его территории)»;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1.5.пункт 1 части 7 статьи 29 изложить в следующей редакции: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 xml:space="preserve">«1) депутату Думы Поселения для осуществления своих полномочий на непостоянной основе гарантируется сохранение места работы (должности) на </w:t>
      </w:r>
      <w:r w:rsidRPr="00C05456">
        <w:rPr>
          <w:rFonts w:ascii="Arial" w:eastAsia="Times New Roman" w:hAnsi="Arial" w:cs="Arial"/>
          <w:spacing w:val="-1"/>
          <w:sz w:val="24"/>
          <w:szCs w:val="24"/>
        </w:rPr>
        <w:lastRenderedPageBreak/>
        <w:t>период, продолжительность которого в совокупности составляет 4 рабочих дней в месяц;»;</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1.6.часть 21 статьи 29 изложить в следующей редакции: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«21. Осуществляющий свои полномочия на постоянной основе депутат не вправе:</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 заниматься предпринимательской деятельностью лично или через доверенных лиц;</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2) участвовать в управлении коммерческой или некоммерческой организацией, за исключением следующих случаев:</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д) иные случаи, предусмотренные федеральными законами;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t>1.7.часть 3 статьи 43 дополнить пунктом 3 следующего содержания:</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pacing w:val="-1"/>
          <w:sz w:val="24"/>
          <w:szCs w:val="24"/>
        </w:rPr>
      </w:pPr>
      <w:r w:rsidRPr="00C05456">
        <w:rPr>
          <w:rFonts w:ascii="Arial" w:eastAsia="Times New Roman" w:hAnsi="Arial" w:cs="Arial"/>
          <w:spacing w:val="-1"/>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5456" w:rsidRPr="00C05456" w:rsidRDefault="00C05456" w:rsidP="00C05456">
      <w:pPr>
        <w:spacing w:after="0" w:line="240" w:lineRule="auto"/>
        <w:jc w:val="both"/>
        <w:rPr>
          <w:rFonts w:ascii="Arial" w:eastAsia="Times New Roman" w:hAnsi="Arial" w:cs="Arial"/>
          <w:sz w:val="24"/>
          <w:szCs w:val="24"/>
        </w:rPr>
      </w:pPr>
    </w:p>
    <w:p w:rsidR="00C05456" w:rsidRPr="00C05456" w:rsidRDefault="00C05456" w:rsidP="00C05456">
      <w:pPr>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bCs/>
          <w:color w:val="000000"/>
          <w:sz w:val="32"/>
          <w:szCs w:val="32"/>
        </w:rPr>
        <w:t>25.12.2020 г. №98</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РОССИЙСКАЯ ФЕДЕРАЦИЯ</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ИРКУТСКАЯ ОБЛАСТЬ</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«КУЙТУНСКИЙ РАЙОН»</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КАРЫМСКОЕ 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ДУМА</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РЕШЕНИЕ</w:t>
      </w:r>
    </w:p>
    <w:p w:rsidR="00C05456" w:rsidRPr="00C05456" w:rsidRDefault="00C05456" w:rsidP="00C05456">
      <w:pPr>
        <w:tabs>
          <w:tab w:val="left" w:pos="3108"/>
        </w:tabs>
        <w:spacing w:after="0" w:line="240" w:lineRule="auto"/>
        <w:jc w:val="center"/>
        <w:outlineLvl w:val="0"/>
        <w:rPr>
          <w:rFonts w:ascii="Arial" w:eastAsia="Calibri" w:hAnsi="Arial" w:cs="Arial"/>
          <w:b/>
          <w:sz w:val="32"/>
          <w:szCs w:val="32"/>
          <w:lang w:eastAsia="en-US"/>
        </w:rPr>
      </w:pPr>
    </w:p>
    <w:p w:rsidR="00C05456" w:rsidRPr="00C05456" w:rsidRDefault="00C05456" w:rsidP="00C05456">
      <w:pPr>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«О БЮДЖЕТЕ КАРЫМСКОГО</w:t>
      </w:r>
    </w:p>
    <w:p w:rsidR="00C05456" w:rsidRPr="00C05456" w:rsidRDefault="00C05456" w:rsidP="00C05456">
      <w:pPr>
        <w:spacing w:after="0" w:line="240" w:lineRule="auto"/>
        <w:jc w:val="center"/>
        <w:rPr>
          <w:rFonts w:ascii="Arial" w:eastAsia="Times New Roman" w:hAnsi="Arial" w:cs="Arial"/>
          <w:b/>
          <w:sz w:val="32"/>
          <w:szCs w:val="32"/>
        </w:rPr>
      </w:pPr>
      <w:r w:rsidRPr="00C05456">
        <w:rPr>
          <w:rFonts w:ascii="Arial" w:eastAsia="Times New Roman" w:hAnsi="Arial" w:cs="Arial"/>
          <w:b/>
          <w:sz w:val="32"/>
          <w:szCs w:val="32"/>
        </w:rPr>
        <w:t>СЕЛЬСКОГО ПОСЕЛЕНИЯ НА 2021 ГОД И ПЛАНОВЫЙ ПЕРИОД 2022-2023ГОДЫ»</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Руководствуясь статьей 184.1 Бюджетного Кодекса Российской Федерации.</w:t>
      </w:r>
    </w:p>
    <w:p w:rsidR="00C05456" w:rsidRPr="00C05456" w:rsidRDefault="00C05456" w:rsidP="00C05456">
      <w:pPr>
        <w:spacing w:after="0" w:line="240" w:lineRule="auto"/>
        <w:jc w:val="both"/>
        <w:rPr>
          <w:rFonts w:ascii="Arial" w:eastAsia="Times New Roman" w:hAnsi="Arial" w:cs="Arial"/>
          <w:sz w:val="24"/>
          <w:szCs w:val="24"/>
        </w:rPr>
      </w:pPr>
      <w:r w:rsidRPr="00C05456">
        <w:rPr>
          <w:rFonts w:ascii="Arial" w:eastAsia="Times New Roman" w:hAnsi="Arial" w:cs="Arial"/>
          <w:sz w:val="24"/>
          <w:szCs w:val="24"/>
        </w:rPr>
        <w:t>Положением «О бюджетном процессе Карымского муниципального образования» утверждённого решением Думы Карымского сельского поселения от 02.03.2020 года № 84, статья 56 Устава Карымского муниципального образования.</w:t>
      </w:r>
    </w:p>
    <w:p w:rsidR="00C05456" w:rsidRPr="00C05456" w:rsidRDefault="00C05456" w:rsidP="00C05456">
      <w:pPr>
        <w:spacing w:after="0" w:line="240" w:lineRule="auto"/>
        <w:jc w:val="both"/>
        <w:rPr>
          <w:rFonts w:ascii="Arial" w:eastAsia="Times New Roman" w:hAnsi="Arial" w:cs="Arial"/>
          <w:sz w:val="24"/>
          <w:szCs w:val="24"/>
        </w:rPr>
      </w:pPr>
    </w:p>
    <w:p w:rsidR="00C05456" w:rsidRPr="00C05456" w:rsidRDefault="00C05456" w:rsidP="00C05456">
      <w:pPr>
        <w:spacing w:after="0" w:line="240" w:lineRule="auto"/>
        <w:jc w:val="center"/>
        <w:rPr>
          <w:rFonts w:ascii="Arial" w:eastAsia="Times New Roman" w:hAnsi="Arial" w:cs="Arial"/>
          <w:b/>
          <w:sz w:val="30"/>
          <w:szCs w:val="30"/>
        </w:rPr>
      </w:pPr>
      <w:r w:rsidRPr="00C05456">
        <w:rPr>
          <w:rFonts w:ascii="Arial" w:eastAsia="Times New Roman" w:hAnsi="Arial" w:cs="Arial"/>
          <w:b/>
          <w:sz w:val="30"/>
          <w:szCs w:val="30"/>
        </w:rPr>
        <w:t>РЕШИЛА</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1.Утвердить основные характеристики бюджета Карымского сельского поселения (далее - бюджета поселения) на 2021 год и плановый период 2022, 2023 годы.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-общий объем прогнозируемых доходов бюджета поселения на 2021 год в сумме 16797069 руб. 74 коп; в том числе межбюджетные трансферты, поступающие от других бюджетов бюджетной системы Российской Федерации в сумме 13824269,74 руб. 74 и собственных доходов 2972800 руб. 00 коп.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Приложение №1</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-общий объем расходов бюджета поселения на 2021 год в сумме 16797069 руб. 74 коп.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-установить размер дефицита бюджета поселения на 2021 г. в сумме 0% от утверждённого объема доходов бюджета поселения без утверждённого объема безвозмездных поступлений.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2.Утвердить основные характеристики бюджета Карымского сельского поселения (далее-бюджет поселения) на плановый период 2022-2023 годы</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-общий объем прогнозируемых доходов бюджета поселения на 2022 год в сумме 15084240 руб. 50 коп.; в том числе межбюджетные трансферты поступающие от других бюджетов бюджетной системы Российской Федерации в сумме 12014940 руб.,50 коп.   собственные доходы в сумме 3069300 руб. 00 коп.</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Общий объем расходов на 2022 год в сумме 15084240,50 в том числе объем условно утвержденных расходов в сумме 359806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-установить размер дефицита бюджета поселения на 2021 г. в размере 0% от утверждённого объема доходов бюджета поселения без утверждённого объема безвозмездных поступлений.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lastRenderedPageBreak/>
        <w:t>-общий объем прогнозируемых доходов бюджета поселения на 2023 год в сумме 14530370,09 руб..; в том числе межбюджетные трансферты в сумме 11461070,09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-общий объем расходов бюджета поселения на 2023 год в сумме 14530370 руб. 09 коп, в том числе объем условно утвержденных расходов на 2023 год 691208 руб.50 коп.</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-установить размер дефицита бюджета поселения на 2023 г.в размере 0% от утверждённого объема доходов бюджета поселения без утверждённого объема безвозмездных поступлений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3.Установить, что доходы бюджета Карымского сельского поселения формируются за счет налоговых и неналоговых доходов, а также за счет безвозмездных и безвозвратных перечислений.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4.Установить общий размер текущих расходов местного бюджета на 2021 год в сумме 16797069 руб. 74 коп., объем капитальных расходов местного бюджета  на 2021 год не предусмотрен.</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5.Установить общий размер текущих расходов местного бюджета на плановый период 2022 г. в сумме 15084240 руб. 50 коп., объем капитальных расходов местного бюджета  на 2022  год не предусмотрен.</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6.Установить общий размер текущих расходов местного бюджета на плановый период 2023г. в сумме 14530370 руб. 09 коп., объем капитальных расходов местного бюджета на 2023 год не предусмотрен.</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7.Установить размер резервного фонда Карымского МО в сумме 30 000,00 рублей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2021 год в сумме 30000,00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2022 год в сумме 30000,00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2023 год в сумме 30000,00 реблей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8.Утвердить общий объем бюджетных ассигнований, направляемых на исполнение публичных нормативных обязательств в 2020 году и плановый период 2022-2023 годы 00 рублей.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9.Утвердить размер дорожного фонда на 2021 год в сумме 907100 руб.00 коп и плановый период 2022 г. в сумме 950800 руб. 00 коп. год 2023 год в сумме 950 800 руб.00 коп.</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10.Утвердить перечень главных администраторов доходов бюджета Карымского сельского поселения на 2021 год приложение №2 и плановый период 2022-2023 год, приложение № 2-1 </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11.Утвердить перечень главных администраторов, источников финансирования дефицита бюджета администрации Карымского сельского поселения на 2021 год, приложение 3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12.Установить, что средства, полученные казёнными учреждениями от предпринимательской и иной приносящей доход деятельности, расходуются казёнными учреждениями в соответствии со сметами доходов и расходов, утверждёнными главным распорядителем кредитов.</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13.Утвердить распределение расходов бюджета Карымского сельского поселения на 2021 год и плановый период 2022-2023 годы:</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-по разделам, подразделам, целевым статьям, группам (группам и подгруппам) видов расходов согласно приложениям 4, 4-1 и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-по ведомственной структуре расходов согласно приложениям 5, 5-1 и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-Утвердить программу муниципальных внутренних заимствований администрацией Карымского сельского поселения на 2021 и плановый период 2022-2023 г.г., приложение 6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lastRenderedPageBreak/>
        <w:t>14.Утвердить верхний предел муниципального внутреннего долга Карымского сельского поселения на 1 января 2022 года в размере 00 рублей, в том числе верхний предел долга по муниципальным гарантиям 0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1 января 2023 года 00 рублей, в том числе верхний предел долга по муниципальным гарантиям 0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на 1 января 2024г. 00 рублей. в том числе верхний предел долга по муниципальным гарантиям 0 рублей.</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15.Утвердить источники внутреннего финансирования дефицита бюджета поселения согласно приложения № 7, 7-1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16.В случае, если орган местного самоуправления Карымского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 реализация таких полномочий осуществляется в пределах переданных материальных и финансовых средств.</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17.Утвердить межбюджетные трансферты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Карымского сельского поселения в соответствии с приложением №8 и 8-1 к настоящему решению.</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18.Данное решение опубликовать в газете «Муниципальный вестник» и на официальном сайте Карымского МО.</w:t>
      </w:r>
    </w:p>
    <w:p w:rsidR="00C05456" w:rsidRPr="00C05456" w:rsidRDefault="00C05456" w:rsidP="00C05456">
      <w:pPr>
        <w:tabs>
          <w:tab w:val="left" w:pos="851"/>
          <w:tab w:val="left" w:pos="3618"/>
        </w:tabs>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 xml:space="preserve">19.Данное решение вступает в силу с 1 января 2021 года  </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Председатель Думы</w:t>
      </w: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Глава Карымского сельского поселения</w:t>
      </w: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Default="00C05456" w:rsidP="008E0025">
      <w:pPr>
        <w:spacing w:after="0" w:line="240" w:lineRule="auto"/>
        <w:jc w:val="both"/>
        <w:outlineLvl w:val="0"/>
        <w:rPr>
          <w:rFonts w:ascii="Times New Roman" w:eastAsia="Times New Roman" w:hAnsi="Times New Roman"/>
          <w:kern w:val="36"/>
          <w:sz w:val="24"/>
          <w:szCs w:val="24"/>
        </w:rPr>
      </w:pPr>
    </w:p>
    <w:p w:rsidR="00C05456" w:rsidRDefault="00C05456" w:rsidP="008E0025">
      <w:pPr>
        <w:spacing w:after="0" w:line="240" w:lineRule="auto"/>
        <w:jc w:val="both"/>
        <w:outlineLvl w:val="0"/>
        <w:rPr>
          <w:rFonts w:ascii="Times New Roman" w:eastAsia="Times New Roman" w:hAnsi="Times New Roman"/>
          <w:kern w:val="36"/>
          <w:sz w:val="24"/>
          <w:szCs w:val="24"/>
        </w:rPr>
      </w:pPr>
    </w:p>
    <w:p w:rsidR="00C05456" w:rsidRPr="00C05456" w:rsidRDefault="00C05456" w:rsidP="00C05456">
      <w:pPr>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bCs/>
          <w:color w:val="000000"/>
          <w:sz w:val="32"/>
          <w:szCs w:val="32"/>
        </w:rPr>
        <w:t>25.12.2020 г. №99</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РОССИЙСКАЯ ФЕДЕРАЦИЯ</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ИРКУТСКАЯ ОБЛАСТЬ</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«КУЙТУНСКИЙ РАЙОН»</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КАРЫМСКОЕ 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ДУМА</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РЕШЕНИЕ</w:t>
      </w:r>
    </w:p>
    <w:p w:rsidR="00C05456" w:rsidRPr="00C05456" w:rsidRDefault="00C05456" w:rsidP="00C05456">
      <w:pPr>
        <w:tabs>
          <w:tab w:val="left" w:pos="3108"/>
        </w:tabs>
        <w:spacing w:after="0" w:line="240" w:lineRule="auto"/>
        <w:jc w:val="center"/>
        <w:outlineLvl w:val="0"/>
        <w:rPr>
          <w:rFonts w:ascii="Arial" w:eastAsia="Calibri" w:hAnsi="Arial" w:cs="Arial"/>
          <w:b/>
          <w:sz w:val="32"/>
          <w:szCs w:val="32"/>
          <w:lang w:eastAsia="en-US"/>
        </w:rPr>
      </w:pPr>
    </w:p>
    <w:p w:rsidR="00C05456" w:rsidRPr="00C05456" w:rsidRDefault="00C05456" w:rsidP="00C05456">
      <w:pPr>
        <w:autoSpaceDE w:val="0"/>
        <w:autoSpaceDN w:val="0"/>
        <w:adjustRightInd w:val="0"/>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spacing w:val="-2"/>
          <w:sz w:val="32"/>
          <w:szCs w:val="32"/>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КАРЫМСКОГО МУНИЦИПАЛЬНОГО ОБРАЗОВАНИЯ И СВОБОДНОГО ОТ ПРАВ ТРЕТЬИХ ЛИЦ (ЗА ИСКЛЮЧЕНИЕМ ПРАВА ХОЗЯЙСТВЕННОГО ВЕДЕНИЯ, ПРАВА ОПЕРАТИВНОГО УПРАВЛЕНИЯ, А ТАКЖЕ </w:t>
      </w:r>
      <w:r w:rsidRPr="00C05456">
        <w:rPr>
          <w:rFonts w:ascii="Arial" w:eastAsia="Times New Roman" w:hAnsi="Arial" w:cs="Arial"/>
          <w:b/>
          <w:spacing w:val="-2"/>
          <w:sz w:val="32"/>
          <w:szCs w:val="32"/>
        </w:rPr>
        <w:lastRenderedPageBreak/>
        <w:t xml:space="preserve">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05456">
        <w:rPr>
          <w:rFonts w:ascii="Arial" w:eastAsia="Times New Roman" w:hAnsi="Arial" w:cs="Arial"/>
          <w:b/>
          <w:color w:val="000000"/>
          <w:spacing w:val="-2"/>
          <w:sz w:val="32"/>
          <w:szCs w:val="32"/>
        </w:rPr>
        <w:t>А ТАКЖЕ ФИЗИЧЕСКИМ ЛИЦАМ, НЕ ЯВЛЯЮЩИМСЯ ИНДИВИДУАЛЬНЫМИ ПРЕДПРИНИМАТЕЛЯМИ И ПРИМЕНЯЮЩИМ СПЕЦИАЛЬНЫЙ НАЛОГОВЫЙ РЕЖИМ»</w:t>
      </w:r>
    </w:p>
    <w:p w:rsidR="00C05456" w:rsidRPr="00C05456" w:rsidRDefault="00C05456" w:rsidP="00C05456">
      <w:pPr>
        <w:autoSpaceDE w:val="0"/>
        <w:autoSpaceDN w:val="0"/>
        <w:adjustRightInd w:val="0"/>
        <w:spacing w:after="0" w:line="240" w:lineRule="auto"/>
        <w:ind w:firstLine="540"/>
        <w:jc w:val="both"/>
        <w:rPr>
          <w:rFonts w:ascii="Arial" w:eastAsia="Times New Roman" w:hAnsi="Arial" w:cs="Arial"/>
          <w:color w:val="000000"/>
          <w:sz w:val="24"/>
          <w:szCs w:val="24"/>
        </w:rPr>
      </w:pP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В соответствии с Гражданским кодексом Российской Федерации, на основании Федерального закона от 06.10.2003 года №131-ФЗ "Об общих принципах организации местного самоуправления в Российской Федерации", Федерального закона от 24.07.2007 года №209-ФЗ "О развитии малого и среднего предпринимательства в Российской Федерации", от 21.08.2010 года №645 «Об имущественной поддержке субъектов малого и среднего предпринимательства при предоставлении федерального имущества», руководствуясь Уставом Карымского муниципального образования, а также в целях создания условий для развития малого и среднего предпринимательства на территории Карымского муниципального образования, Дума Карымского муниципального образования</w:t>
      </w:r>
    </w:p>
    <w:p w:rsidR="00C05456" w:rsidRPr="00C05456" w:rsidRDefault="00C05456" w:rsidP="00C05456">
      <w:pPr>
        <w:autoSpaceDE w:val="0"/>
        <w:autoSpaceDN w:val="0"/>
        <w:adjustRightInd w:val="0"/>
        <w:spacing w:after="0" w:line="240" w:lineRule="auto"/>
        <w:ind w:firstLine="567"/>
        <w:jc w:val="center"/>
        <w:rPr>
          <w:rFonts w:ascii="Arial" w:eastAsia="Times New Roman" w:hAnsi="Arial" w:cs="Arial"/>
          <w:sz w:val="24"/>
          <w:szCs w:val="24"/>
        </w:rPr>
      </w:pPr>
    </w:p>
    <w:p w:rsidR="00C05456" w:rsidRPr="00C05456" w:rsidRDefault="00C05456" w:rsidP="00C05456">
      <w:pPr>
        <w:autoSpaceDE w:val="0"/>
        <w:autoSpaceDN w:val="0"/>
        <w:adjustRightInd w:val="0"/>
        <w:spacing w:after="0" w:line="240" w:lineRule="auto"/>
        <w:ind w:firstLine="567"/>
        <w:jc w:val="center"/>
        <w:rPr>
          <w:rFonts w:ascii="Arial" w:eastAsia="Times New Roman" w:hAnsi="Arial" w:cs="Arial"/>
          <w:b/>
          <w:sz w:val="30"/>
          <w:szCs w:val="30"/>
        </w:rPr>
      </w:pPr>
      <w:r w:rsidRPr="00C05456">
        <w:rPr>
          <w:rFonts w:ascii="Arial" w:eastAsia="Times New Roman" w:hAnsi="Arial" w:cs="Arial"/>
          <w:b/>
          <w:sz w:val="30"/>
          <w:szCs w:val="30"/>
        </w:rPr>
        <w:t>РЕШИЛА:</w:t>
      </w:r>
    </w:p>
    <w:p w:rsidR="00C05456" w:rsidRPr="00C05456" w:rsidRDefault="00C05456" w:rsidP="00C05456">
      <w:pPr>
        <w:autoSpaceDE w:val="0"/>
        <w:autoSpaceDN w:val="0"/>
        <w:adjustRightInd w:val="0"/>
        <w:spacing w:after="0" w:line="240" w:lineRule="auto"/>
        <w:ind w:firstLine="567"/>
        <w:jc w:val="center"/>
        <w:rPr>
          <w:rFonts w:ascii="Arial" w:eastAsia="Times New Roman" w:hAnsi="Arial" w:cs="Arial"/>
          <w:sz w:val="24"/>
          <w:szCs w:val="24"/>
        </w:rPr>
      </w:pPr>
    </w:p>
    <w:p w:rsidR="00C05456" w:rsidRPr="00C05456" w:rsidRDefault="00C05456" w:rsidP="00C05456">
      <w:pPr>
        <w:autoSpaceDE w:val="0"/>
        <w:autoSpaceDN w:val="0"/>
        <w:adjustRightInd w:val="0"/>
        <w:spacing w:after="0" w:line="240" w:lineRule="auto"/>
        <w:ind w:firstLine="567"/>
        <w:jc w:val="both"/>
        <w:rPr>
          <w:rFonts w:ascii="Arial" w:eastAsia="Times New Roman" w:hAnsi="Arial" w:cs="Arial"/>
          <w:b/>
          <w:color w:val="000000"/>
          <w:spacing w:val="-2"/>
          <w:sz w:val="24"/>
          <w:szCs w:val="24"/>
        </w:rPr>
      </w:pPr>
      <w:r w:rsidRPr="00C05456">
        <w:rPr>
          <w:rFonts w:ascii="Arial" w:eastAsia="Times New Roman" w:hAnsi="Arial" w:cs="Arial"/>
          <w:color w:val="000000"/>
          <w:sz w:val="24"/>
          <w:szCs w:val="24"/>
        </w:rPr>
        <w:t>1.Утвердить «</w:t>
      </w:r>
      <w:r w:rsidRPr="00C05456">
        <w:rPr>
          <w:rFonts w:ascii="Arial" w:eastAsia="Times New Roman" w:hAnsi="Arial" w:cs="Arial"/>
          <w:color w:val="000000"/>
          <w:spacing w:val="-2"/>
          <w:sz w:val="24"/>
          <w:szCs w:val="24"/>
        </w:rPr>
        <w:t>Положение о порядке формирования, ведения и обязательного опубликования перечня муниципального имущества, находящегося в собственности Карымского муниципального образования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05456">
        <w:rPr>
          <w:rFonts w:ascii="Times New Roman" w:eastAsia="Times New Roman" w:hAnsi="Times New Roman" w:cs="Times New Roman"/>
          <w:color w:val="000000"/>
          <w:sz w:val="24"/>
          <w:szCs w:val="24"/>
        </w:rPr>
        <w:t xml:space="preserve"> </w:t>
      </w:r>
      <w:r w:rsidRPr="00C05456">
        <w:rPr>
          <w:rFonts w:ascii="Arial" w:eastAsia="Times New Roman" w:hAnsi="Arial" w:cs="Arial"/>
          <w:color w:val="000000"/>
          <w:spacing w:val="-2"/>
          <w:sz w:val="24"/>
          <w:szCs w:val="24"/>
        </w:rPr>
        <w:t>а также физическим лицам, не являющимся индивидуальными предпринимателями и применяющим специальный налоговый режим», согласно Приложению №1.</w:t>
      </w:r>
    </w:p>
    <w:p w:rsidR="00C05456" w:rsidRPr="00C05456" w:rsidRDefault="00C05456" w:rsidP="00C05456">
      <w:pPr>
        <w:autoSpaceDE w:val="0"/>
        <w:autoSpaceDN w:val="0"/>
        <w:adjustRightInd w:val="0"/>
        <w:spacing w:after="0" w:line="240" w:lineRule="auto"/>
        <w:ind w:firstLine="567"/>
        <w:jc w:val="both"/>
        <w:rPr>
          <w:rFonts w:ascii="Arial" w:eastAsia="Times New Roman" w:hAnsi="Arial" w:cs="Arial"/>
          <w:color w:val="000000"/>
          <w:spacing w:val="-2"/>
          <w:sz w:val="24"/>
          <w:szCs w:val="24"/>
        </w:rPr>
      </w:pPr>
      <w:r w:rsidRPr="00C05456">
        <w:rPr>
          <w:rFonts w:ascii="Arial" w:eastAsia="Times New Roman" w:hAnsi="Arial" w:cs="Arial"/>
          <w:color w:val="000000"/>
          <w:spacing w:val="-2"/>
          <w:sz w:val="24"/>
          <w:szCs w:val="24"/>
        </w:rPr>
        <w:t>2.Утвердить размер льготной ставки арендной платы по договорам в отношении имущества, включенного в перечень муниципального имущества Карымского муниципального образования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согласно Приложения №2.</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 xml:space="preserve">3.Установить, что уполномоченным органом по формированию, ведению и опубликованию перечня муниципального имущества, </w:t>
      </w:r>
      <w:r w:rsidRPr="00C05456">
        <w:rPr>
          <w:rFonts w:ascii="Arial" w:eastAsia="Times New Roman" w:hAnsi="Arial" w:cs="Arial"/>
          <w:color w:val="000000"/>
          <w:spacing w:val="-2"/>
          <w:sz w:val="24"/>
          <w:szCs w:val="24"/>
        </w:rPr>
        <w:t>находящегося в собственности Карымского муниципального образования и</w:t>
      </w:r>
      <w:r w:rsidRPr="00C05456">
        <w:rPr>
          <w:rFonts w:ascii="Arial" w:eastAsia="Times New Roman" w:hAnsi="Arial" w:cs="Arial"/>
          <w:color w:val="000000"/>
          <w:sz w:val="24"/>
          <w:szCs w:val="24"/>
        </w:rPr>
        <w:t xml:space="preserve"> свободного от прав третьих лиц (за исключением </w:t>
      </w:r>
      <w:r w:rsidRPr="00C05456">
        <w:rPr>
          <w:rFonts w:ascii="Arial" w:eastAsia="Times New Roman" w:hAnsi="Arial" w:cs="Arial"/>
          <w:color w:val="000000"/>
          <w:spacing w:val="-2"/>
          <w:sz w:val="24"/>
          <w:szCs w:val="24"/>
        </w:rPr>
        <w:t>права хозяйственного ведения, права оперативного управления, а также</w:t>
      </w:r>
      <w:r w:rsidRPr="00C05456">
        <w:rPr>
          <w:rFonts w:ascii="Arial" w:eastAsia="Times New Roman" w:hAnsi="Arial" w:cs="Arial"/>
          <w:color w:val="000000"/>
          <w:sz w:val="24"/>
          <w:szCs w:val="24"/>
        </w:rPr>
        <w:t xml:space="preserve"> имущественных прав субъектов малого и среднего предпринимательства), </w:t>
      </w:r>
      <w:r w:rsidRPr="00C05456">
        <w:rPr>
          <w:rFonts w:ascii="Arial" w:eastAsia="Times New Roman" w:hAnsi="Arial" w:cs="Arial"/>
          <w:color w:val="000000"/>
          <w:spacing w:val="-2"/>
          <w:sz w:val="24"/>
          <w:szCs w:val="24"/>
        </w:rPr>
        <w:t xml:space="preserve">в целях  </w:t>
      </w:r>
      <w:r w:rsidRPr="00C05456">
        <w:rPr>
          <w:rFonts w:ascii="Arial" w:eastAsia="Times New Roman" w:hAnsi="Arial" w:cs="Arial"/>
          <w:color w:val="000000"/>
          <w:sz w:val="24"/>
          <w:szCs w:val="24"/>
        </w:rPr>
        <w:t>предоставления его во владение и (или) пользование на долгосрочной основе</w:t>
      </w:r>
      <w:r w:rsidRPr="00C05456">
        <w:rPr>
          <w:rFonts w:ascii="Arial" w:eastAsia="Times New Roman" w:hAnsi="Arial" w:cs="Arial"/>
          <w:color w:val="000000"/>
          <w:spacing w:val="-2"/>
          <w:sz w:val="24"/>
          <w:szCs w:val="24"/>
        </w:rPr>
        <w:t>(в том числе по льготным ставкам арендной платы)</w:t>
      </w:r>
      <w:r w:rsidRPr="00C05456">
        <w:rPr>
          <w:rFonts w:ascii="Arial" w:eastAsia="Times New Roman" w:hAnsi="Arial" w:cs="Arial"/>
          <w:color w:val="000000"/>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05456">
        <w:rPr>
          <w:rFonts w:ascii="Arial" w:eastAsia="Times New Roman" w:hAnsi="Arial" w:cs="Arial"/>
          <w:color w:val="000000"/>
          <w:spacing w:val="-2"/>
          <w:sz w:val="24"/>
          <w:szCs w:val="24"/>
        </w:rPr>
        <w:t>а также физическим лицам, не являющимся индивидуальными предпринимателями и применяющим специальный налоговый режим,</w:t>
      </w:r>
      <w:r w:rsidRPr="00C05456">
        <w:rPr>
          <w:rFonts w:ascii="Arial" w:eastAsia="Times New Roman" w:hAnsi="Arial" w:cs="Arial"/>
          <w:color w:val="000000"/>
          <w:sz w:val="24"/>
          <w:szCs w:val="24"/>
        </w:rPr>
        <w:t xml:space="preserve"> является администрация </w:t>
      </w:r>
      <w:r w:rsidRPr="00C05456">
        <w:rPr>
          <w:rFonts w:ascii="Arial" w:eastAsia="Times New Roman" w:hAnsi="Arial" w:cs="Arial"/>
          <w:color w:val="000000"/>
          <w:spacing w:val="-2"/>
          <w:sz w:val="24"/>
          <w:szCs w:val="24"/>
        </w:rPr>
        <w:t>Карымского</w:t>
      </w:r>
      <w:r w:rsidRPr="00C05456">
        <w:rPr>
          <w:rFonts w:ascii="Arial" w:eastAsia="Times New Roman" w:hAnsi="Arial" w:cs="Arial"/>
          <w:color w:val="000000"/>
          <w:sz w:val="24"/>
          <w:szCs w:val="24"/>
        </w:rPr>
        <w:t xml:space="preserve"> сельского поселения Куйтунского района Иркутской области.</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bCs/>
          <w:color w:val="000000"/>
          <w:sz w:val="24"/>
          <w:szCs w:val="24"/>
        </w:rPr>
      </w:pPr>
      <w:r w:rsidRPr="00C05456">
        <w:rPr>
          <w:rFonts w:ascii="Arial" w:eastAsia="Times New Roman" w:hAnsi="Arial" w:cs="Arial"/>
          <w:bCs/>
          <w:color w:val="000000"/>
          <w:sz w:val="24"/>
          <w:szCs w:val="24"/>
        </w:rPr>
        <w:t>4.Решение Думы Карымского муниципального образования №93 от 08.10.2020 года «Об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Карымского муниципального образования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C05456" w:rsidRPr="00C05456" w:rsidRDefault="00C05456" w:rsidP="00C05456">
      <w:pPr>
        <w:autoSpaceDE w:val="0"/>
        <w:autoSpaceDN w:val="0"/>
        <w:adjustRightInd w:val="0"/>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5.Настоящее Решение вступает в силу со дня его официального опубликования.</w:t>
      </w:r>
    </w:p>
    <w:p w:rsidR="00C05456" w:rsidRPr="00C05456" w:rsidRDefault="00C05456" w:rsidP="00C05456">
      <w:pPr>
        <w:autoSpaceDE w:val="0"/>
        <w:autoSpaceDN w:val="0"/>
        <w:adjustRightInd w:val="0"/>
        <w:spacing w:after="0" w:line="240" w:lineRule="auto"/>
        <w:ind w:firstLine="567"/>
        <w:jc w:val="both"/>
        <w:rPr>
          <w:rFonts w:ascii="Arial" w:eastAsia="Times New Roman" w:hAnsi="Arial" w:cs="Arial"/>
          <w:color w:val="000000"/>
          <w:sz w:val="24"/>
          <w:szCs w:val="24"/>
        </w:rPr>
      </w:pPr>
      <w:r w:rsidRPr="00C05456">
        <w:rPr>
          <w:rFonts w:ascii="Arial" w:eastAsia="Times New Roman" w:hAnsi="Arial" w:cs="Arial"/>
          <w:color w:val="000000"/>
          <w:sz w:val="24"/>
          <w:szCs w:val="24"/>
        </w:rPr>
        <w:t>6.Опубликовать настоящее Решение в «Муниципальном Вестнике» администрации Карымского сельского поселения и разместить на сайте администрации Карымского сельского поселения в сети Интернет.</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Председатель Думы</w:t>
      </w: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Глава Карымского сельского поселения</w:t>
      </w:r>
    </w:p>
    <w:p w:rsidR="00C05456" w:rsidRPr="00C05456" w:rsidRDefault="00C05456" w:rsidP="00C05456">
      <w:pPr>
        <w:spacing w:after="0" w:line="240" w:lineRule="auto"/>
        <w:ind w:firstLine="709"/>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Default="00C05456" w:rsidP="008E0025">
      <w:pPr>
        <w:spacing w:after="0" w:line="240" w:lineRule="auto"/>
        <w:jc w:val="both"/>
        <w:outlineLvl w:val="0"/>
        <w:rPr>
          <w:rFonts w:ascii="Times New Roman" w:eastAsia="Times New Roman" w:hAnsi="Times New Roman"/>
          <w:kern w:val="36"/>
          <w:sz w:val="24"/>
          <w:szCs w:val="24"/>
        </w:rPr>
      </w:pPr>
    </w:p>
    <w:p w:rsidR="00C05456" w:rsidRPr="00C05456" w:rsidRDefault="00C05456" w:rsidP="00C05456">
      <w:pPr>
        <w:spacing w:after="0" w:line="240" w:lineRule="auto"/>
        <w:jc w:val="center"/>
        <w:rPr>
          <w:rFonts w:ascii="Arial" w:eastAsia="Times New Roman" w:hAnsi="Arial" w:cs="Arial"/>
          <w:b/>
          <w:bCs/>
          <w:color w:val="000000"/>
          <w:sz w:val="32"/>
          <w:szCs w:val="32"/>
        </w:rPr>
      </w:pPr>
      <w:r w:rsidRPr="00C05456">
        <w:rPr>
          <w:rFonts w:ascii="Arial" w:eastAsia="Times New Roman" w:hAnsi="Arial" w:cs="Arial"/>
          <w:b/>
          <w:bCs/>
          <w:color w:val="000000"/>
          <w:sz w:val="32"/>
          <w:szCs w:val="32"/>
        </w:rPr>
        <w:t>25.12.2020 г. №100</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РОССИЙСКАЯ ФЕДЕРАЦИЯ</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ИРКУТСКАЯ ОБЛАСТЬ</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«КУЙТУНСКИЙ РАЙОН»</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КАРЫМСКОЕ МУНИЦИПАЛЬНОЕ ОБРАЗОВАНИЕ</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ДУМА</w:t>
      </w:r>
    </w:p>
    <w:p w:rsidR="00C05456" w:rsidRPr="00C05456" w:rsidRDefault="00C05456" w:rsidP="00C05456">
      <w:pPr>
        <w:spacing w:after="0" w:line="240" w:lineRule="auto"/>
        <w:jc w:val="center"/>
        <w:rPr>
          <w:rFonts w:ascii="Arial" w:eastAsia="Times New Roman" w:hAnsi="Arial" w:cs="Arial"/>
          <w:b/>
          <w:bCs/>
          <w:sz w:val="32"/>
          <w:szCs w:val="32"/>
        </w:rPr>
      </w:pPr>
      <w:r w:rsidRPr="00C05456">
        <w:rPr>
          <w:rFonts w:ascii="Arial" w:eastAsia="Times New Roman" w:hAnsi="Arial" w:cs="Arial"/>
          <w:b/>
          <w:bCs/>
          <w:sz w:val="32"/>
          <w:szCs w:val="32"/>
        </w:rPr>
        <w:t>РЕШЕНИЕ</w:t>
      </w:r>
    </w:p>
    <w:p w:rsidR="00C05456" w:rsidRPr="00C05456" w:rsidRDefault="00C05456" w:rsidP="00C05456">
      <w:pPr>
        <w:tabs>
          <w:tab w:val="left" w:pos="3108"/>
        </w:tabs>
        <w:spacing w:after="0" w:line="240" w:lineRule="auto"/>
        <w:jc w:val="center"/>
        <w:outlineLvl w:val="0"/>
        <w:rPr>
          <w:rFonts w:ascii="Arial" w:eastAsia="Calibri" w:hAnsi="Arial" w:cs="Arial"/>
          <w:b/>
          <w:sz w:val="32"/>
          <w:szCs w:val="32"/>
          <w:lang w:eastAsia="en-US"/>
        </w:rPr>
      </w:pPr>
    </w:p>
    <w:p w:rsidR="00C05456" w:rsidRPr="00C05456" w:rsidRDefault="00C05456" w:rsidP="00C05456">
      <w:pPr>
        <w:spacing w:after="0" w:line="240" w:lineRule="auto"/>
        <w:jc w:val="center"/>
        <w:rPr>
          <w:rFonts w:ascii="Arial" w:eastAsia="Calibri" w:hAnsi="Arial" w:cs="Arial"/>
          <w:b/>
          <w:sz w:val="32"/>
          <w:szCs w:val="32"/>
          <w:lang w:eastAsia="en-US"/>
        </w:rPr>
      </w:pPr>
      <w:r w:rsidRPr="00C05456">
        <w:rPr>
          <w:rFonts w:ascii="Arial" w:eastAsia="Calibri" w:hAnsi="Arial" w:cs="Arial"/>
          <w:b/>
          <w:sz w:val="32"/>
          <w:szCs w:val="32"/>
          <w:lang w:eastAsia="en-US"/>
        </w:rPr>
        <w:t>«О ВНЕСЕНИИ ИЗМЕНЕНИЙ В ПОЛОЖЕНИЕ О БЮДЖЕТНОМ ПРОЦЕССЕ</w:t>
      </w:r>
    </w:p>
    <w:p w:rsidR="00C05456" w:rsidRPr="00C05456" w:rsidRDefault="00C05456" w:rsidP="00C05456">
      <w:pPr>
        <w:widowControl w:val="0"/>
        <w:suppressAutoHyphens/>
        <w:autoSpaceDE w:val="0"/>
        <w:autoSpaceDN w:val="0"/>
        <w:adjustRightInd w:val="0"/>
        <w:spacing w:after="0" w:line="240" w:lineRule="auto"/>
        <w:jc w:val="center"/>
        <w:rPr>
          <w:rFonts w:ascii="Arial" w:eastAsia="Calibri" w:hAnsi="Arial" w:cs="Arial"/>
          <w:b/>
          <w:sz w:val="32"/>
          <w:szCs w:val="32"/>
          <w:lang w:eastAsia="en-US"/>
        </w:rPr>
      </w:pPr>
      <w:r w:rsidRPr="00C05456">
        <w:rPr>
          <w:rFonts w:ascii="Arial" w:eastAsia="Calibri" w:hAnsi="Arial" w:cs="Arial"/>
          <w:b/>
          <w:sz w:val="32"/>
          <w:szCs w:val="32"/>
          <w:lang w:eastAsia="en-US"/>
        </w:rPr>
        <w:t>КАРЫМСКОГО МУНИЦИПАЛЬНОГО ОБРАЗОВАНИЯ»</w:t>
      </w: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Calibri" w:hAnsi="Arial" w:cs="Arial"/>
          <w:lang w:eastAsia="en-US"/>
        </w:rPr>
      </w:pP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r w:rsidRPr="00C05456">
        <w:rPr>
          <w:rFonts w:ascii="Arial" w:eastAsia="Times New Roman" w:hAnsi="Arial" w:cs="Arial"/>
          <w:sz w:val="24"/>
          <w:szCs w:val="24"/>
          <w:lang w:eastAsia="ja-JP"/>
        </w:rPr>
        <w:lastRenderedPageBreak/>
        <w:t xml:space="preserve">В целях определения правовых основ, содержания и механизма осуществления бюджетного процесса в </w:t>
      </w:r>
      <w:r w:rsidRPr="00C05456">
        <w:rPr>
          <w:rFonts w:ascii="Arial" w:eastAsia="Times New Roman" w:hAnsi="Arial" w:cs="Arial"/>
          <w:bCs/>
          <w:sz w:val="24"/>
          <w:szCs w:val="24"/>
          <w:lang w:eastAsia="ja-JP"/>
        </w:rPr>
        <w:t>Карымском</w:t>
      </w:r>
      <w:r w:rsidRPr="00C05456">
        <w:rPr>
          <w:rFonts w:ascii="Arial" w:eastAsia="Times New Roman" w:hAnsi="Arial" w:cs="Arial"/>
          <w:sz w:val="24"/>
          <w:szCs w:val="24"/>
          <w:lang w:eastAsia="ja-JP"/>
        </w:rPr>
        <w:t xml:space="preserve"> 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руководствуясь ст.ст.31,48,61 Устава </w:t>
      </w:r>
      <w:r w:rsidRPr="00C05456">
        <w:rPr>
          <w:rFonts w:ascii="Arial" w:eastAsia="Times New Roman" w:hAnsi="Arial" w:cs="Arial"/>
          <w:bCs/>
          <w:sz w:val="24"/>
          <w:szCs w:val="24"/>
          <w:lang w:eastAsia="ja-JP"/>
        </w:rPr>
        <w:t>Карымского</w:t>
      </w:r>
      <w:r w:rsidRPr="00C05456">
        <w:rPr>
          <w:rFonts w:ascii="Arial" w:eastAsia="Times New Roman" w:hAnsi="Arial" w:cs="Arial"/>
          <w:sz w:val="24"/>
          <w:szCs w:val="24"/>
          <w:lang w:eastAsia="ja-JP"/>
        </w:rPr>
        <w:t xml:space="preserve"> муниципального образования, Дума Карымского муниципального образования</w:t>
      </w: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p>
    <w:p w:rsidR="00C05456" w:rsidRPr="00C05456" w:rsidRDefault="00C05456" w:rsidP="00C05456">
      <w:pPr>
        <w:widowControl w:val="0"/>
        <w:suppressAutoHyphens/>
        <w:autoSpaceDE w:val="0"/>
        <w:autoSpaceDN w:val="0"/>
        <w:adjustRightInd w:val="0"/>
        <w:spacing w:after="0" w:line="240" w:lineRule="auto"/>
        <w:jc w:val="center"/>
        <w:rPr>
          <w:rFonts w:ascii="Arial" w:eastAsia="Times New Roman" w:hAnsi="Arial" w:cs="Arial"/>
          <w:b/>
          <w:sz w:val="30"/>
          <w:szCs w:val="30"/>
          <w:lang w:eastAsia="ja-JP"/>
        </w:rPr>
      </w:pPr>
      <w:r w:rsidRPr="00C05456">
        <w:rPr>
          <w:rFonts w:ascii="Arial" w:eastAsia="Times New Roman" w:hAnsi="Arial" w:cs="Arial"/>
          <w:b/>
          <w:sz w:val="30"/>
          <w:szCs w:val="30"/>
          <w:lang w:eastAsia="ja-JP"/>
        </w:rPr>
        <w:t>РЕШИЛА:</w:t>
      </w: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r w:rsidRPr="00C05456">
        <w:rPr>
          <w:rFonts w:ascii="Arial" w:eastAsia="Times New Roman" w:hAnsi="Arial" w:cs="Arial"/>
          <w:sz w:val="24"/>
          <w:szCs w:val="24"/>
          <w:lang w:eastAsia="ja-JP"/>
        </w:rPr>
        <w:t xml:space="preserve">1.Утвердить положение "О бюджетном процессе в </w:t>
      </w:r>
      <w:r w:rsidRPr="00C05456">
        <w:rPr>
          <w:rFonts w:ascii="Arial" w:eastAsia="Times New Roman" w:hAnsi="Arial" w:cs="Arial"/>
          <w:bCs/>
          <w:sz w:val="24"/>
          <w:szCs w:val="24"/>
          <w:lang w:eastAsia="ja-JP"/>
        </w:rPr>
        <w:t>Карымском</w:t>
      </w:r>
      <w:r w:rsidRPr="00C05456">
        <w:rPr>
          <w:rFonts w:ascii="Arial" w:eastAsia="Times New Roman" w:hAnsi="Arial" w:cs="Arial"/>
          <w:sz w:val="24"/>
          <w:szCs w:val="24"/>
          <w:lang w:eastAsia="ja-JP"/>
        </w:rPr>
        <w:t xml:space="preserve"> муниципальном образовании" в новой редакции (</w:t>
      </w:r>
      <w:hyperlink r:id="rId19" w:anchor="sub_9991#sub_9991" w:history="1">
        <w:r w:rsidRPr="00C05456">
          <w:rPr>
            <w:rFonts w:ascii="Arial" w:eastAsia="Times New Roman" w:hAnsi="Arial" w:cs="Arial"/>
            <w:color w:val="0000FF"/>
            <w:sz w:val="24"/>
            <w:szCs w:val="24"/>
            <w:u w:val="single"/>
            <w:lang w:eastAsia="ja-JP"/>
          </w:rPr>
          <w:t>прилагается</w:t>
        </w:r>
      </w:hyperlink>
      <w:r w:rsidRPr="00C05456">
        <w:rPr>
          <w:rFonts w:ascii="Arial" w:eastAsia="Times New Roman" w:hAnsi="Arial" w:cs="Arial"/>
          <w:sz w:val="24"/>
          <w:szCs w:val="24"/>
          <w:lang w:eastAsia="ja-JP"/>
        </w:rPr>
        <w:t>).</w:t>
      </w: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r w:rsidRPr="00C05456">
        <w:rPr>
          <w:rFonts w:ascii="Arial" w:eastAsia="Times New Roman" w:hAnsi="Arial" w:cs="Arial"/>
          <w:sz w:val="24"/>
          <w:szCs w:val="24"/>
          <w:lang w:eastAsia="ja-JP"/>
        </w:rPr>
        <w:t>2.Решение Думы Карымского муниципального образования от 02.03.2020 г. №84 "Об утверждении положения "О бюджетном процессе в Карымском муниципальном образовании" считать утратившим силу.</w:t>
      </w:r>
    </w:p>
    <w:p w:rsidR="00C05456" w:rsidRPr="00C05456" w:rsidRDefault="00C05456" w:rsidP="00C05456">
      <w:pPr>
        <w:tabs>
          <w:tab w:val="left" w:pos="851"/>
        </w:tabs>
        <w:spacing w:after="0" w:line="240" w:lineRule="auto"/>
        <w:ind w:firstLine="709"/>
        <w:jc w:val="both"/>
        <w:outlineLvl w:val="0"/>
        <w:rPr>
          <w:rFonts w:ascii="Arial" w:eastAsia="Times New Roman" w:hAnsi="Arial" w:cs="Arial"/>
          <w:sz w:val="24"/>
          <w:szCs w:val="24"/>
        </w:rPr>
      </w:pPr>
      <w:r w:rsidRPr="00C05456">
        <w:rPr>
          <w:rFonts w:ascii="Arial" w:eastAsia="Times New Roman" w:hAnsi="Arial" w:cs="Arial"/>
          <w:sz w:val="24"/>
          <w:szCs w:val="24"/>
          <w:lang w:eastAsia="ja-JP"/>
        </w:rPr>
        <w:t>3.</w:t>
      </w:r>
      <w:r w:rsidRPr="00C05456">
        <w:rPr>
          <w:rFonts w:ascii="Arial" w:eastAsia="Times New Roman" w:hAnsi="Arial" w:cs="Arial"/>
          <w:sz w:val="24"/>
          <w:szCs w:val="24"/>
        </w:rPr>
        <w:t>Данное решение опубликовать в газете «Муниципальный вестник» и на официальном сайте Карымского МО.</w:t>
      </w:r>
    </w:p>
    <w:p w:rsidR="00C05456" w:rsidRPr="00C05456" w:rsidRDefault="00C05456" w:rsidP="00C05456">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ja-JP"/>
        </w:rPr>
      </w:pPr>
      <w:r w:rsidRPr="00C05456">
        <w:rPr>
          <w:rFonts w:ascii="Arial" w:eastAsia="Times New Roman" w:hAnsi="Arial" w:cs="Arial"/>
          <w:sz w:val="24"/>
          <w:szCs w:val="24"/>
          <w:lang w:eastAsia="ja-JP"/>
        </w:rPr>
        <w:t xml:space="preserve">4.Контроль за исполнением данного решения возложить на комиссию по бюджету </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Председатель Думы</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Глава Карымского сельского поселения</w:t>
      </w:r>
    </w:p>
    <w:p w:rsidR="00C05456" w:rsidRPr="00C05456" w:rsidRDefault="00C05456" w:rsidP="00C05456">
      <w:pPr>
        <w:spacing w:after="0" w:line="240" w:lineRule="auto"/>
        <w:ind w:firstLine="709"/>
        <w:jc w:val="both"/>
        <w:rPr>
          <w:rFonts w:ascii="Arial" w:eastAsia="Times New Roman" w:hAnsi="Arial" w:cs="Arial"/>
          <w:sz w:val="24"/>
          <w:szCs w:val="24"/>
        </w:rPr>
      </w:pPr>
      <w:r w:rsidRPr="00C05456">
        <w:rPr>
          <w:rFonts w:ascii="Arial" w:eastAsia="Times New Roman" w:hAnsi="Arial" w:cs="Arial"/>
          <w:sz w:val="24"/>
          <w:szCs w:val="24"/>
        </w:rPr>
        <w:t>О.И.Тихонова</w:t>
      </w: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ind w:firstLine="709"/>
        <w:jc w:val="both"/>
        <w:rPr>
          <w:rFonts w:ascii="Arial" w:eastAsia="Times New Roman" w:hAnsi="Arial" w:cs="Arial"/>
          <w:sz w:val="24"/>
          <w:szCs w:val="24"/>
        </w:rPr>
      </w:pPr>
    </w:p>
    <w:p w:rsidR="00C05456" w:rsidRPr="00C05456" w:rsidRDefault="00C05456" w:rsidP="00C05456">
      <w:pPr>
        <w:spacing w:after="0" w:line="240" w:lineRule="auto"/>
        <w:jc w:val="right"/>
        <w:rPr>
          <w:rFonts w:ascii="Courier New" w:eastAsia="Times New Roman" w:hAnsi="Courier New" w:cs="Courier New"/>
          <w:color w:val="000000"/>
        </w:rPr>
      </w:pPr>
      <w:r w:rsidRPr="00C05456">
        <w:rPr>
          <w:rFonts w:ascii="Courier New" w:eastAsia="Times New Roman" w:hAnsi="Courier New" w:cs="Courier New"/>
          <w:color w:val="000000"/>
        </w:rPr>
        <w:t>Приложение №1</w:t>
      </w:r>
    </w:p>
    <w:p w:rsidR="00C05456" w:rsidRPr="00C05456" w:rsidRDefault="00C05456" w:rsidP="00C05456">
      <w:pPr>
        <w:spacing w:after="0" w:line="240" w:lineRule="auto"/>
        <w:jc w:val="right"/>
        <w:rPr>
          <w:rFonts w:ascii="Courier New" w:eastAsia="Times New Roman" w:hAnsi="Courier New" w:cs="Courier New"/>
          <w:color w:val="000000"/>
        </w:rPr>
      </w:pPr>
      <w:r w:rsidRPr="00C05456">
        <w:rPr>
          <w:rFonts w:ascii="Courier New" w:eastAsia="Times New Roman" w:hAnsi="Courier New" w:cs="Courier New"/>
          <w:color w:val="000000"/>
        </w:rPr>
        <w:t>К Решению Думы Карымского муниципального образования</w:t>
      </w:r>
    </w:p>
    <w:p w:rsidR="00C05456" w:rsidRPr="00C05456" w:rsidRDefault="00C05456" w:rsidP="00C05456">
      <w:pPr>
        <w:spacing w:after="0" w:line="240" w:lineRule="auto"/>
        <w:jc w:val="right"/>
        <w:rPr>
          <w:rFonts w:ascii="Courier New" w:eastAsia="Times New Roman" w:hAnsi="Courier New" w:cs="Courier New"/>
          <w:i/>
          <w:color w:val="000000"/>
        </w:rPr>
      </w:pPr>
      <w:r w:rsidRPr="00C05456">
        <w:rPr>
          <w:rFonts w:ascii="Courier New" w:eastAsia="Times New Roman" w:hAnsi="Courier New" w:cs="Courier New"/>
          <w:color w:val="000000"/>
        </w:rPr>
        <w:t>От 25.12.2020 г. №100</w:t>
      </w:r>
    </w:p>
    <w:p w:rsidR="00C05456" w:rsidRPr="00C05456" w:rsidRDefault="00C05456" w:rsidP="00C05456">
      <w:pPr>
        <w:spacing w:after="0" w:line="240" w:lineRule="auto"/>
        <w:rPr>
          <w:rFonts w:ascii="Arial" w:eastAsia="Times New Roman" w:hAnsi="Arial" w:cs="Arial"/>
          <w:bCs/>
          <w:color w:val="000000"/>
          <w:sz w:val="20"/>
          <w:szCs w:val="20"/>
        </w:rPr>
      </w:pPr>
    </w:p>
    <w:p w:rsidR="00C05456" w:rsidRPr="00C05456" w:rsidRDefault="00C05456" w:rsidP="00C05456">
      <w:pPr>
        <w:spacing w:after="0" w:line="240" w:lineRule="auto"/>
        <w:jc w:val="center"/>
        <w:rPr>
          <w:rFonts w:ascii="Arial" w:eastAsia="Times New Roman" w:hAnsi="Arial" w:cs="Arial"/>
          <w:b/>
          <w:bCs/>
          <w:color w:val="000000"/>
          <w:sz w:val="30"/>
          <w:szCs w:val="30"/>
        </w:rPr>
      </w:pPr>
      <w:r w:rsidRPr="00C05456">
        <w:rPr>
          <w:rFonts w:ascii="Arial" w:eastAsia="Times New Roman" w:hAnsi="Arial" w:cs="Arial"/>
          <w:b/>
          <w:bCs/>
          <w:color w:val="000000"/>
          <w:sz w:val="30"/>
          <w:szCs w:val="30"/>
        </w:rPr>
        <w:t>Положение</w:t>
      </w:r>
    </w:p>
    <w:p w:rsidR="00C05456" w:rsidRPr="00C05456" w:rsidRDefault="00C05456" w:rsidP="00C05456">
      <w:pPr>
        <w:spacing w:after="0" w:line="240" w:lineRule="auto"/>
        <w:jc w:val="center"/>
        <w:rPr>
          <w:rFonts w:ascii="Arial" w:eastAsia="Times New Roman" w:hAnsi="Arial" w:cs="Arial"/>
          <w:b/>
          <w:bCs/>
          <w:color w:val="000000"/>
          <w:sz w:val="30"/>
          <w:szCs w:val="30"/>
        </w:rPr>
      </w:pPr>
      <w:r w:rsidRPr="00C05456">
        <w:rPr>
          <w:rFonts w:ascii="Arial" w:eastAsia="Times New Roman" w:hAnsi="Arial" w:cs="Arial"/>
          <w:b/>
          <w:bCs/>
          <w:color w:val="000000"/>
          <w:sz w:val="30"/>
          <w:szCs w:val="30"/>
        </w:rPr>
        <w:t>о бюджетном процессе в Карымском муниципальном образовании</w:t>
      </w:r>
    </w:p>
    <w:p w:rsidR="00C05456" w:rsidRPr="00C05456" w:rsidRDefault="00C05456" w:rsidP="00C05456">
      <w:pPr>
        <w:spacing w:after="0" w:line="240" w:lineRule="auto"/>
        <w:rPr>
          <w:rFonts w:ascii="Arial" w:eastAsia="Times New Roman" w:hAnsi="Arial" w:cs="Arial"/>
          <w:bCs/>
          <w:color w:val="000000"/>
          <w:sz w:val="24"/>
          <w:szCs w:val="24"/>
        </w:rPr>
      </w:pPr>
    </w:p>
    <w:p w:rsidR="00C05456" w:rsidRPr="00C05456" w:rsidRDefault="00C05456" w:rsidP="00C05456">
      <w:pPr>
        <w:spacing w:after="0" w:line="240" w:lineRule="auto"/>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Раздел I.Общие положения</w:t>
      </w:r>
    </w:p>
    <w:p w:rsidR="00C05456" w:rsidRPr="00C05456" w:rsidRDefault="00C05456" w:rsidP="00C05456">
      <w:pPr>
        <w:spacing w:after="0" w:line="240" w:lineRule="auto"/>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1.Правоотношения, регулируемые настоящим Положением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Карымском муниципальном образовании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2.Правовые основы осуществления бюджетных правоотношений</w:t>
      </w:r>
    </w:p>
    <w:p w:rsidR="00C05456" w:rsidRPr="00C05456" w:rsidRDefault="00C05456" w:rsidP="00C05456">
      <w:pPr>
        <w:spacing w:after="0" w:line="240" w:lineRule="auto"/>
        <w:ind w:firstLine="709"/>
        <w:jc w:val="center"/>
        <w:rPr>
          <w:rFonts w:ascii="Arial" w:eastAsia="Times New Roman" w:hAnsi="Arial" w:cs="Arial"/>
          <w:i/>
          <w:color w:val="000000"/>
          <w:sz w:val="24"/>
          <w:szCs w:val="24"/>
        </w:rPr>
      </w:pPr>
    </w:p>
    <w:p w:rsidR="00C05456" w:rsidRPr="00C05456" w:rsidRDefault="00C05456" w:rsidP="00C05456">
      <w:pPr>
        <w:spacing w:after="0" w:line="240" w:lineRule="auto"/>
        <w:ind w:firstLine="709"/>
        <w:jc w:val="both"/>
        <w:rPr>
          <w:rFonts w:ascii="Arial" w:eastAsia="Times New Roman" w:hAnsi="Arial" w:cs="Arial"/>
          <w:i/>
          <w:color w:val="000000"/>
          <w:sz w:val="24"/>
          <w:szCs w:val="24"/>
        </w:rPr>
      </w:pPr>
      <w:r w:rsidRPr="00C05456">
        <w:rPr>
          <w:rFonts w:ascii="Arial" w:eastAsia="Times New Roman" w:hAnsi="Arial" w:cs="Arial"/>
          <w:color w:val="000000"/>
          <w:sz w:val="24"/>
          <w:szCs w:val="24"/>
        </w:rPr>
        <w:t xml:space="preserve">Бюджетные правоотношения в Карымском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w:t>
      </w:r>
      <w:r w:rsidRPr="00C05456">
        <w:rPr>
          <w:rFonts w:ascii="Arial" w:eastAsia="Times New Roman" w:hAnsi="Arial" w:cs="Arial"/>
          <w:color w:val="000000"/>
          <w:sz w:val="24"/>
          <w:szCs w:val="24"/>
        </w:rPr>
        <w:lastRenderedPageBreak/>
        <w:t>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C05456">
        <w:rPr>
          <w:rFonts w:ascii="Arial" w:eastAsia="Times New Roman" w:hAnsi="Arial" w:cs="Arial"/>
          <w:i/>
          <w:color w:val="000000"/>
          <w:sz w:val="24"/>
          <w:szCs w:val="24"/>
        </w:rPr>
        <w:t>.</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3.Понятия и термины, применяемые в настоящем Положении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В настоящем Положении применяются понятия и термины в значениях, определенных Бюджетным </w:t>
      </w:r>
      <w:hyperlink r:id="rId20" w:history="1">
        <w:r w:rsidRPr="00C05456">
          <w:rPr>
            <w:rFonts w:ascii="Arial" w:eastAsia="Times New Roman" w:hAnsi="Arial" w:cs="Arial"/>
            <w:color w:val="0000FF"/>
            <w:sz w:val="24"/>
            <w:szCs w:val="24"/>
            <w:u w:val="single"/>
          </w:rPr>
          <w:t>кодексом</w:t>
        </w:r>
      </w:hyperlink>
      <w:r w:rsidRPr="00C05456">
        <w:rPr>
          <w:rFonts w:ascii="Arial" w:eastAsia="Times New Roman" w:hAnsi="Arial" w:cs="Arial"/>
          <w:color w:val="000000"/>
          <w:sz w:val="24"/>
          <w:szCs w:val="24"/>
        </w:rPr>
        <w:t xml:space="preserve"> Российской Федерации.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4.Основные этапы бюджетного процесса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Бюджетный процесс в Карымском муниципальном образовании включает следующие этапы: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-составление проекта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-рассмотрение и утверждение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-исполнение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5.Участники бюджетного процесса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Участниками бюджетного процесса являются: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-Глава Карымского муниципального образования - (далее Глава);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-Дума Карымского муниципального образования - (далее - Дума);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-Администрация Карымского муниципального образования - (далее администрация);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-Органы муниципального финансового контроля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-Главные администраторы (администраторы) доходов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-Главные распорядители (распорядители) бюджетных средств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-Главные администраторы (администраторы) источников финансирования дефицита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-Получатели бюджетных средств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Карымскогомуниципальном образовании.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Раздел II.Бюджетные полномочия участников бюджетного процесса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6.Общие положения</w:t>
      </w:r>
    </w:p>
    <w:p w:rsidR="00C05456" w:rsidRPr="00C05456" w:rsidRDefault="00C05456" w:rsidP="00C05456">
      <w:pPr>
        <w:spacing w:after="0" w:line="240" w:lineRule="auto"/>
        <w:ind w:firstLine="709"/>
        <w:jc w:val="center"/>
        <w:rPr>
          <w:rFonts w:ascii="Arial" w:eastAsia="Times New Roman" w:hAnsi="Arial" w:cs="Arial"/>
          <w:b/>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Полномочия участников бюджетного процесса осуществляются в соответствии с Бюджетным кодексом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6.1.Дума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-рассматривает и утверждает бюджет и отчет о его исполнении;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-формирует и определяет правовой статус органов внешнего муниципального финансового контроля;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-устанавливает налоговые льготы по местным налогам, основания и порядок их применения;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-принимает планы и программы развития муниципального образования, утверждение отчетов об их исполнении;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-определяет порядок управления и распоряжения имуществом, находящимся в муниципальной собственности;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Pr="00C05456">
        <w:rPr>
          <w:rFonts w:ascii="Arial" w:eastAsia="Times New Roman" w:hAnsi="Arial" w:cs="Arial"/>
          <w:i/>
          <w:color w:val="000000"/>
          <w:sz w:val="24"/>
          <w:szCs w:val="24"/>
        </w:rPr>
        <w:t>,</w:t>
      </w:r>
      <w:r w:rsidRPr="00C05456">
        <w:rPr>
          <w:rFonts w:ascii="Arial" w:eastAsia="Times New Roman" w:hAnsi="Arial" w:cs="Arial"/>
          <w:color w:val="000000"/>
          <w:sz w:val="24"/>
          <w:szCs w:val="24"/>
        </w:rPr>
        <w:t xml:space="preserve"> Уставом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6.2 Глава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i/>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-вносит на рассмотрение и утверждение Думы Карымского муниципального образования проект бюджета Карымского муниципального образования с необходимыми документами и материалами, а так же отчет об исполнении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-определяет основные направления бюджетной и налоговой политики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-одобряет прогноз социально-экономического развития Карымского муниципального образования, одновременно с принятием решения о внесении проекта бюджета Карымского муниципального образования в Думу Карымского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-утверждает порядок осуществления муниципальных заимствований, обслуживания и управления муниципальным долгом;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установленные Бюджетным кодексом РФ, Уставом Карымского 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6.3.Администрация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-устанавливает порядок и сроки составления проекта бюджета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-утверждает и направляет в Думу Карымского муниципального образования и Контрольно-счетную палату муниципального образования Карымское отчеты об исполнении районного бюджета за первый квартал, полугодие и девять месяцев текущего финансового года;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-обеспечивает составление проекта бюджета поселения;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управление муниципальным долгом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исполнение бюджета и составление бюджетной отчетности;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муниципальные заимствования от имени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-предоставляет муниципальные гарантии от имени Карымского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-устанавливает порядок разработки прогноза социально-экономического развития Карымского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-устанавливает порядок ведения реестра расходных обязательств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-утверждает муниципальные программы;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-устанавливает порядок разработки и утверждения, период действия, а так же требования к составу и содержанию бюджетного прогноза поселения на долгосрочный период и утверждает его;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6.4 Главный распорядитель бюджетных средств:</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-формирует перечень подведомственных ему получателей бюджетных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 xml:space="preserve">-определяет </w:t>
      </w:r>
      <w:hyperlink r:id="rId21" w:history="1">
        <w:r w:rsidRPr="00C05456">
          <w:rPr>
            <w:rFonts w:ascii="Arial" w:eastAsia="Times New Roman" w:hAnsi="Arial" w:cs="Arial"/>
            <w:bCs/>
            <w:color w:val="0000FF"/>
            <w:sz w:val="24"/>
            <w:szCs w:val="24"/>
            <w:u w:val="single"/>
          </w:rPr>
          <w:t>порядок</w:t>
        </w:r>
      </w:hyperlink>
      <w:r w:rsidRPr="00C05456">
        <w:rPr>
          <w:rFonts w:ascii="Arial" w:eastAsia="Times New Roman" w:hAnsi="Arial" w:cs="Arial"/>
          <w:bCs/>
          <w:color w:val="000000"/>
          <w:sz w:val="24"/>
          <w:szCs w:val="24"/>
        </w:rPr>
        <w:t xml:space="preserve"> утверждения бюджетных смет подведомственных получателей бюджетных средств, являющихся казенными учреждениями;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-формирует и утверждает муниципальные задания;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-в</w:t>
      </w:r>
      <w:r w:rsidRPr="00C05456">
        <w:rPr>
          <w:rFonts w:ascii="Arial" w:eastAsia="Times New Roman" w:hAnsi="Arial" w:cs="Arial"/>
          <w:color w:val="000000"/>
          <w:sz w:val="24"/>
          <w:szCs w:val="24"/>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-осуществляет планирование соответствующих расходов бюджета, составляет обоснования бюджетных ассигнований;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-вносит предложения по формированию и изменению лимитов бюджетных обязательств, сводной бюджетной росписи;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w:t>
      </w:r>
      <w:r w:rsidRPr="00C05456">
        <w:rPr>
          <w:rFonts w:ascii="Arial" w:eastAsia="Times New Roman" w:hAnsi="Arial" w:cs="Arial"/>
          <w:bCs/>
          <w:color w:val="000000"/>
          <w:sz w:val="24"/>
          <w:szCs w:val="24"/>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-ф</w:t>
      </w:r>
      <w:r w:rsidRPr="00C05456">
        <w:rPr>
          <w:rFonts w:ascii="Arial" w:eastAsia="Times New Roman" w:hAnsi="Arial" w:cs="Arial"/>
          <w:color w:val="000000"/>
          <w:sz w:val="24"/>
          <w:szCs w:val="24"/>
        </w:rPr>
        <w:t>ормируют бюджетную отчетность главного распорядителя бюджетных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-отвечает соответственно от муниципального образования по денежным обязательствам подведомственных ему получателей бюджетных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-осуществляет внутренний финансовый контроль и внутренний финансовый аудит;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C05456" w:rsidRPr="00C05456" w:rsidRDefault="00C05456" w:rsidP="00C05456">
      <w:pPr>
        <w:spacing w:after="0" w:line="240" w:lineRule="auto"/>
        <w:ind w:firstLine="709"/>
        <w:jc w:val="both"/>
        <w:rPr>
          <w:rFonts w:ascii="Arial" w:eastAsia="Calibri" w:hAnsi="Arial" w:cs="Arial"/>
          <w:sz w:val="24"/>
          <w:szCs w:val="24"/>
          <w:lang w:eastAsia="en-US"/>
        </w:rPr>
      </w:pPr>
      <w:r w:rsidRPr="00C05456">
        <w:rPr>
          <w:rFonts w:ascii="Arial" w:eastAsia="Calibri" w:hAnsi="Arial" w:cs="Arial"/>
          <w:sz w:val="24"/>
          <w:szCs w:val="24"/>
          <w:lang w:eastAsia="en-US"/>
        </w:rPr>
        <w:t>-Главный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финансов Российской Федерации,  1) распорядитель бюджетных средств выступает в суде от имени Карымского муниципального образования   в качестве представителя ответчика по искам к  Карымскому муниципальному образованию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C05456" w:rsidRPr="00C05456" w:rsidRDefault="00C05456" w:rsidP="00C05456">
      <w:pPr>
        <w:spacing w:after="0" w:line="240" w:lineRule="auto"/>
        <w:ind w:firstLine="709"/>
        <w:jc w:val="both"/>
        <w:rPr>
          <w:rFonts w:ascii="Arial" w:eastAsia="Calibri" w:hAnsi="Arial" w:cs="Arial"/>
          <w:sz w:val="24"/>
          <w:szCs w:val="24"/>
          <w:lang w:eastAsia="en-US"/>
        </w:rPr>
      </w:pPr>
      <w:r w:rsidRPr="00C05456">
        <w:rPr>
          <w:rFonts w:ascii="Arial" w:eastAsia="Calibri" w:hAnsi="Arial" w:cs="Arial"/>
          <w:sz w:val="24"/>
          <w:szCs w:val="24"/>
          <w:lang w:eastAsia="en-US"/>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22" w:history="1">
        <w:r w:rsidRPr="00C05456">
          <w:rPr>
            <w:rFonts w:ascii="Arial" w:eastAsia="Calibri" w:hAnsi="Arial" w:cs="Arial"/>
            <w:sz w:val="24"/>
            <w:szCs w:val="24"/>
            <w:lang w:eastAsia="en-US"/>
          </w:rPr>
          <w:t>общими требованиями</w:t>
        </w:r>
      </w:hyperlink>
      <w:r w:rsidRPr="00C05456">
        <w:rPr>
          <w:rFonts w:ascii="Arial" w:eastAsia="Calibri" w:hAnsi="Arial" w:cs="Arial"/>
          <w:sz w:val="24"/>
          <w:szCs w:val="24"/>
          <w:lang w:eastAsia="en-US"/>
        </w:rPr>
        <w:t xml:space="preserve">, 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23" w:history="1">
        <w:r w:rsidRPr="00C05456">
          <w:rPr>
            <w:rFonts w:ascii="Arial" w:eastAsia="Calibri" w:hAnsi="Arial" w:cs="Arial"/>
            <w:sz w:val="24"/>
            <w:szCs w:val="24"/>
            <w:lang w:eastAsia="en-US"/>
          </w:rPr>
          <w:t>пунктом 3.1 статьи 1081</w:t>
        </w:r>
      </w:hyperlink>
      <w:r w:rsidRPr="00C05456">
        <w:rPr>
          <w:rFonts w:ascii="Arial" w:eastAsia="Calibri" w:hAnsi="Arial" w:cs="Arial"/>
          <w:sz w:val="24"/>
          <w:szCs w:val="24"/>
          <w:lang w:eastAsia="en-US"/>
        </w:rPr>
        <w:t xml:space="preserve"> Гражданского кодекса Российской Федерации к лицам, чьи действия (бездействие) повлекли возмещение вреда за казны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6.5.Распорядитель бюджетных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планирование соответствующих расходов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осуществляет внутренний финансовый контроль и внутренний финансовый аудит;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6.6.Получатель бюджетных средств:</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-составляет и исполняет бюджетную смету;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результативность, целевой характер использования предусмотренных ему бюджетных ассигнований;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-ведет бюджетный учет (обеспечивает ведение бюджетного учета);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6.7.Администратор доходов местного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взыскание задолженности по платежам в бюджет, пеней и штрафов;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w:t>
      </w:r>
      <w:r w:rsidRPr="00C05456">
        <w:rPr>
          <w:rFonts w:ascii="Arial" w:eastAsia="Times New Roman" w:hAnsi="Arial" w:cs="Arial"/>
          <w:color w:val="000000"/>
          <w:sz w:val="24"/>
          <w:szCs w:val="24"/>
        </w:rPr>
        <w:lastRenderedPageBreak/>
        <w:t>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C05456">
          <w:rPr>
            <w:rFonts w:ascii="Arial" w:eastAsia="Times New Roman" w:hAnsi="Arial" w:cs="Arial"/>
            <w:color w:val="0000FF"/>
            <w:sz w:val="24"/>
            <w:szCs w:val="24"/>
            <w:u w:val="single"/>
          </w:rPr>
          <w:t>законом</w:t>
        </w:r>
      </w:hyperlink>
      <w:r w:rsidRPr="00C05456">
        <w:rPr>
          <w:rFonts w:ascii="Arial" w:eastAsia="Times New Roman" w:hAnsi="Arial" w:cs="Arial"/>
          <w:color w:val="000000"/>
          <w:sz w:val="24"/>
          <w:szCs w:val="24"/>
        </w:rPr>
        <w:t xml:space="preserve"> от 27 июля 2010 года № 210-ФЗ «Об организации предоставления государственных и муниципальных услуг»;</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6.8.Администратор источников финансирования дефицита местного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планирование (прогнозирование) поступлений и выплат по источникам финансирования дефицита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контроль за полнотой и своевременностью поступления в бюджет источников финансирования дефицита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-обеспечивает поступления в бюджет и выплаты из бюджета по источникам финансирования дефицита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-формирует и представляет бюджетную отчетность;</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7.Бюджетные полномочия органов муниципального финансового контроля.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внешний контроль за исполнением местного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внешнюю проверку годового отчета об исполнении местного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5" w:history="1">
        <w:r w:rsidRPr="00C05456">
          <w:rPr>
            <w:rFonts w:ascii="Arial" w:eastAsia="Times New Roman" w:hAnsi="Arial" w:cs="Arial"/>
            <w:color w:val="0000FF"/>
            <w:sz w:val="24"/>
            <w:szCs w:val="24"/>
            <w:u w:val="single"/>
          </w:rPr>
          <w:t>законодательством</w:t>
        </w:r>
      </w:hyperlink>
      <w:r w:rsidRPr="00C05456">
        <w:rPr>
          <w:rFonts w:ascii="Arial" w:eastAsia="Times New Roman" w:hAnsi="Arial" w:cs="Arial"/>
          <w:color w:val="000000"/>
          <w:sz w:val="24"/>
          <w:szCs w:val="24"/>
        </w:rPr>
        <w:t xml:space="preserve">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анализ бюджетного процесса в муниципальном образовании и подготовку предложений, направленных на его совершенствование;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-участвует в пределах полномочий в мероприятиях, направленных на противодействие коррупции;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i/>
          <w:color w:val="000000"/>
          <w:sz w:val="24"/>
          <w:szCs w:val="24"/>
        </w:rPr>
      </w:pPr>
      <w:r w:rsidRPr="00C05456">
        <w:rPr>
          <w:rFonts w:ascii="Arial" w:eastAsia="Times New Roman" w:hAnsi="Arial" w:cs="Arial"/>
          <w:color w:val="000000"/>
          <w:sz w:val="24"/>
          <w:szCs w:val="24"/>
        </w:rPr>
        <w:t>Раздел III.Составление проекта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8.Общие положения составления проекта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Проект бюджета составляется на основе прогноза социально-экономического развития Карымского муниципального образования, в целях финансового обеспечения расходных обязательств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Проект бюджета поселения составляется и утверждается в соответствии с Бюджетным кодексом РФ и настоящим Положением в форме решения Думы поселения  сроком на три года (очередной финансовый год и плановый период).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9.Порядок и сроки составления проекта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правовыми актами Думы Карымского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Составление проекта бюджета муниципального образования начинается в срок до 1 августа.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Администрация предоставляет Главе проект бюджета не позднее, чем за 15 дней до дня внесения проекта в Думу.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10.Сведения, необходимые для составления проекта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Составление проекта бюджета основывается на: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основных </w:t>
      </w:r>
      <w:hyperlink r:id="rId26" w:history="1">
        <w:r w:rsidRPr="00C05456">
          <w:rPr>
            <w:rFonts w:ascii="Arial" w:eastAsia="Times New Roman" w:hAnsi="Arial" w:cs="Arial"/>
            <w:color w:val="0000FF"/>
            <w:sz w:val="24"/>
            <w:szCs w:val="24"/>
            <w:u w:val="single"/>
          </w:rPr>
          <w:t>направлениях</w:t>
        </w:r>
      </w:hyperlink>
      <w:r w:rsidRPr="00C05456">
        <w:rPr>
          <w:rFonts w:ascii="Arial" w:eastAsia="Times New Roman" w:hAnsi="Arial" w:cs="Arial"/>
          <w:color w:val="000000"/>
          <w:sz w:val="24"/>
          <w:szCs w:val="24"/>
        </w:rPr>
        <w:t xml:space="preserve"> бюджетной политики и основных направлениях налоговой политики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прогнозе социально-экономического развития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бюджетном прогнозе бюджета поселения (проекте бюджетного прогноза поселения, проекте изменений бюджетного прогноза поселения) на долгосрочный период;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муниципальных программах, проектах муниципальных программ, проекта изменений указанных программ.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11.Прогноз социально-экономического развития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социально-экономического развития Карымского муниципального образования ежегодно разрабатывается в порядке, установленном администрацией муниципального образования, на период не менее трех лет.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проекта бюджета в Думу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12.Прогнозирование доходов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Доходы бюджета прогнозируются на основе прогноза социально-экономического развития Карымского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13.Планирование бюджетных ассигнований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Планирование бюджетных ассигнований осуществляется в порядке и в соответствии с методикой устанавливаемой администрацией Карымского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Планирование бюджетных ассигнований муниципального дорожного фонда Карымского муниципального образования осуществляется согласно порядка формирования и использования бюджетных ассигнований муниципального дорожного фонда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Статья 14.</w:t>
      </w:r>
      <w:r w:rsidRPr="00C05456">
        <w:rPr>
          <w:rFonts w:ascii="Arial" w:eastAsia="Times New Roman" w:hAnsi="Arial" w:cs="Arial"/>
          <w:color w:val="000000"/>
          <w:sz w:val="24"/>
          <w:szCs w:val="24"/>
        </w:rPr>
        <w:t>Среднесрочный финансовый план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Под среднесрочным финансовым планом муниципального образования понимается документ, содержащий основные параметры местного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Утвержденный среднесрочный финансовый план муниципального образования должен содержать следующие параметры: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-прогнозируемый общий объем доходов и расходов местного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-распределение в очередном финансовом году и плановом периоде дотации на выравнивание бюджетной обеспеченности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-дефицит (профицит) местного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Администрацией поселения может быть предусмотрено утверждение дополнительных показателей среднесрочного финансового плана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15.Долгосрочное бюджетное планирование.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Долгосрочное бюджетное планирование осуществляется путем формирования бюджетного прогноза Карымского муниципального образования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Бюджетный прогноз на долгосрочный период разрабатывается каждые три года на шесть лет и более на основе прогноза социально-экономического развития района на соответствующий период. Бюджетный прогноз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бюджете поселения без продления периода действия.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разработки и утверждения, период действия, а также требования к составу и содержанию бюджетного прогноза Карымского муниципального образования на долгосрочный период устанавливается администрацией Карымского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Проект бюджетного прогноза (проект изменений бюджетного прогноза) Карымского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Карымского муниципального образования одновременно с проектом решения о бюджете.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Бюджетный прогноз (изменения бюджетного прогноза) муниципального образования на долгосрочный период утверждается администрацией Карымского сельского поселения   в срок, не превышающий двух месяцев со дня официального опубликования решения о бюджете. </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Статья 16.</w:t>
      </w:r>
      <w:r w:rsidRPr="00C05456">
        <w:rPr>
          <w:rFonts w:ascii="Arial" w:eastAsia="Times New Roman" w:hAnsi="Arial" w:cs="Arial"/>
          <w:color w:val="000000"/>
          <w:sz w:val="24"/>
          <w:szCs w:val="24"/>
        </w:rPr>
        <w:t>Муниципальные программы.</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C05456">
        <w:rPr>
          <w:rFonts w:ascii="Arial" w:eastAsia="Times New Roman" w:hAnsi="Arial" w:cs="Arial"/>
          <w:bCs/>
          <w:color w:val="000000"/>
          <w:sz w:val="24"/>
          <w:szCs w:val="24"/>
        </w:rPr>
        <w:t xml:space="preserve">Администрация </w:t>
      </w:r>
      <w:r w:rsidRPr="00C05456">
        <w:rPr>
          <w:rFonts w:ascii="Arial" w:eastAsia="Times New Roman" w:hAnsi="Arial" w:cs="Arial"/>
          <w:color w:val="000000"/>
          <w:sz w:val="24"/>
          <w:szCs w:val="24"/>
        </w:rPr>
        <w:t>Карымского</w:t>
      </w:r>
      <w:r w:rsidRPr="00C05456">
        <w:rPr>
          <w:rFonts w:ascii="Arial" w:eastAsia="Times New Roman" w:hAnsi="Arial" w:cs="Arial"/>
          <w:bCs/>
          <w:color w:val="000000"/>
          <w:sz w:val="24"/>
          <w:szCs w:val="24"/>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Pr="00C05456">
        <w:rPr>
          <w:rFonts w:ascii="Arial" w:eastAsia="Times New Roman" w:hAnsi="Arial" w:cs="Arial"/>
          <w:color w:val="000000"/>
          <w:sz w:val="24"/>
          <w:szCs w:val="24"/>
        </w:rPr>
        <w:t>Карымского</w:t>
      </w:r>
      <w:r w:rsidRPr="00C05456">
        <w:rPr>
          <w:rFonts w:ascii="Arial" w:eastAsia="Times New Roman" w:hAnsi="Arial" w:cs="Arial"/>
          <w:bCs/>
          <w:color w:val="000000"/>
          <w:sz w:val="24"/>
          <w:szCs w:val="24"/>
        </w:rPr>
        <w:t xml:space="preserve"> муниципального образования. </w:t>
      </w:r>
      <w:r w:rsidRPr="00C05456">
        <w:rPr>
          <w:rFonts w:ascii="Arial" w:eastAsia="Times New Roman" w:hAnsi="Arial" w:cs="Arial"/>
          <w:color w:val="000000"/>
          <w:sz w:val="24"/>
          <w:szCs w:val="24"/>
        </w:rPr>
        <w:t>Муниципальные программы подлежат приведению в соответствие с решением о бюджете не позднее четырех месяцев со дня вступления его в силу.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Статья 17.</w:t>
      </w:r>
      <w:r w:rsidRPr="00C05456">
        <w:rPr>
          <w:rFonts w:ascii="Arial" w:eastAsia="Times New Roman" w:hAnsi="Arial" w:cs="Arial"/>
          <w:color w:val="000000"/>
          <w:sz w:val="24"/>
          <w:szCs w:val="24"/>
        </w:rPr>
        <w:t>Дорожный фонд.</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w:t>
      </w:r>
      <w:r w:rsidRPr="00C05456">
        <w:rPr>
          <w:rFonts w:ascii="Arial" w:eastAsia="Times New Roman" w:hAnsi="Arial" w:cs="Arial"/>
          <w:color w:val="000000"/>
          <w:sz w:val="24"/>
          <w:szCs w:val="24"/>
        </w:rPr>
        <w:lastRenderedPageBreak/>
        <w:t>образования, установленных решением Думы Карымского муниципального образования, указанным в абзаце первом настоящего пункта, от: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18.Резервный фонд администрации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расходной части бюджета образуется резервный фонд администрации Карымского 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Бюджетные ассигнования резервного фонда администрации, предусмотренного в составе бюджета поселения, используются по решению Главы.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использования бюджетных ассигнований резервного фонда администрации Карымского муниципального образования, предусмотренного в составе бюджета, устанавливается администрацией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об использовании бюджетных ассигнований резервного фонда администрации Карымского муниципального образования прилагается к ежеквартальному и годовому отчету об исполнении бюджета поселения.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Раздел IV.Основы составления, рассмотрения и утверждения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r w:rsidRPr="00C05456">
        <w:rPr>
          <w:rFonts w:ascii="Arial" w:eastAsia="Times New Roman" w:hAnsi="Arial" w:cs="Arial"/>
          <w:bCs/>
          <w:color w:val="000000"/>
          <w:sz w:val="24"/>
          <w:szCs w:val="24"/>
        </w:rPr>
        <w:t>Статья 19.Содержание проекта решения о бюджете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Решением о бюджете устанавливаются: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-перечень главных администраторов доходов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-перечень главных администраторов источников финансирования дефицита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непрограмным </w:t>
      </w:r>
      <w:r w:rsidRPr="00C05456">
        <w:rPr>
          <w:rFonts w:ascii="Arial" w:eastAsia="Times New Roman" w:hAnsi="Arial" w:cs="Arial"/>
          <w:color w:val="000000"/>
          <w:sz w:val="24"/>
          <w:szCs w:val="24"/>
        </w:rPr>
        <w:lastRenderedPageBreak/>
        <w:t>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-источники финансирования дефицита бюджета на очередной финансовый год (очередной финансовый год и плановый период);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-общий объем бюджетных ассигнований, направляемых на создание резервного фонда администрации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-программа муниципальных внутренних заимствований, иные показатели.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r w:rsidRPr="00C05456">
        <w:rPr>
          <w:rFonts w:ascii="Arial" w:eastAsia="Times New Roman" w:hAnsi="Arial" w:cs="Arial"/>
          <w:bCs/>
          <w:color w:val="000000"/>
          <w:sz w:val="24"/>
          <w:szCs w:val="24"/>
        </w:rPr>
        <w:t>Статья 20.Документы и материалы, представляемые одновременно с проектом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Одновременно с проектом решения о бюджете в Думу представляются: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-основные направления бюджетной и налоговой политики;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-предварительные итоги социально-экономического развития Карымского муниципального образования за истекший период текущего финансового года и ожидаемые итоги социально-экономического развития Карымского сельского поселения за текущий финансовый год;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социально-экономического развития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-пояснительная записка к проекту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-методики (проекты методик) и расчеты распределения межбюджетных трансфертов;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-оценка ожидаемого исполнения бюджета на текущий финансовый год;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-реестры источников доходов бюджетов бюджетной системы РФ</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-иные документы и материалы.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r w:rsidRPr="00C05456">
        <w:rPr>
          <w:rFonts w:ascii="Arial" w:eastAsia="Times New Roman" w:hAnsi="Arial" w:cs="Arial"/>
          <w:bCs/>
          <w:color w:val="000000"/>
          <w:sz w:val="24"/>
          <w:szCs w:val="24"/>
        </w:rPr>
        <w:t>Статья 21.Внесение проекта решения о бюджете на рассмотрение Думы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Глава вносит на рассмотрение Думы проект решения о бюджете на очередной финансовый год не позднее 15 ноября текущего года.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Одновременно с проектом бюджета Карымского муниципального образования в Думу представляются документы и материалы, указанные в статье 20 настоящего Положения.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Если состав представленных документов и материалов не соответствует требованиям статьи 20 настоящего Положения, проект решения о бюджете поселения подлежит возвращению Главе на доработку в течение суток с момента его получения.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Доработанный проект решения со всеми необходимыми материалами и документами должен быть представлен в Думу Карымского муниципального образования Главой муниципального образования в течение 5 календарных дней со дня его возвращения на доработку в установленном настоящим Положением порядке.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r w:rsidRPr="00C05456">
        <w:rPr>
          <w:rFonts w:ascii="Arial" w:eastAsia="Times New Roman" w:hAnsi="Arial" w:cs="Arial"/>
          <w:bCs/>
          <w:color w:val="000000"/>
          <w:sz w:val="24"/>
          <w:szCs w:val="24"/>
        </w:rPr>
        <w:t>Статья 22.Рассмотрение проекта решения о бюджете.</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 председатель Думы Карымского муниципального образования направляет его в Контрольно-счетную палату муниципального образования Карымское для проведения экспертизы.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Контрольно-счетная палата муниципального образования Карымское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Заключение Контрольно-счетной палаты муниципального образования Карымское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Внесенный проект решения о бюджете на очередной финансовый год (очередной финансовый год и плановый период) с заключением Контрольно-счетной палаты муниципального образования Карымское направляется на рассмотрение в комитеты и комиссии, а также депутатам Думы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В недельный срок с момента направления проекта решения о бюджете Уянское муниципальное образование с заключением Контрольно-счетной палаты муниципального образования Карымское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Предметом первого чтения является одобрение основных параметров проекта решения о бюджете муниципального образования.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Во втором чтении проект решения о бюджете Карымского муниципального образования принимается окончательно.</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Согласительная комиссия рассматривает спорные вопросы в период между первым и вторым чтением проекта решения о бюджете Карымского муниципального образования в соответствии с регламентом, утвержденным председателем Думы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 для подписания и обнародования.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Принятое Думой решение о бюджете подлежит опубликованию в «Муниципальном вестнике».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Раздел V.Внесение изменений в решение о бюджете.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23. Внесение изменений в решение о бюджете поселения.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правового регулирования указанного решением Думы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 </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Раздел VI.Исполнение бюджета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24.Основы исполнения бюджета поселения.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Исполнение бюджета сельского поселения обеспечивается администрацией сельского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Кассовое обслуживание исполнения бюджета сельского поселения осуществляется Федеральным казначейством в условиях открытия в Федеральном казначействе лицевого счета бюджета администрации Карымского сельского поселения.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25.Сводная бюджетная роспись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составления и ведения сводной бюджетной росписи бюджета поселения устанавливается администрацией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Утверждение сводной бюджетной росписи бюджета поселения и внесение изменений в нее осуществляется главой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Утвержденные показатели сводной бюджетной росписи бюджета поселения должны соответствовать решению о бюджете.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В случаях, установленных </w:t>
      </w:r>
      <w:hyperlink r:id="rId27" w:history="1">
        <w:r w:rsidRPr="00C05456">
          <w:rPr>
            <w:rFonts w:ascii="Arial" w:eastAsia="Times New Roman" w:hAnsi="Arial" w:cs="Arial"/>
            <w:color w:val="0000FF"/>
            <w:sz w:val="24"/>
            <w:szCs w:val="24"/>
            <w:u w:val="single"/>
          </w:rPr>
          <w:t>Бюджетным кодексом</w:t>
        </w:r>
      </w:hyperlink>
      <w:r w:rsidRPr="00C05456">
        <w:rPr>
          <w:rFonts w:ascii="Arial" w:eastAsia="Times New Roman" w:hAnsi="Arial" w:cs="Arial"/>
          <w:color w:val="000000"/>
          <w:sz w:val="24"/>
          <w:szCs w:val="24"/>
        </w:rPr>
        <w:t>, в ходе исполнения бюджета поселения показатели сводной бюджетной росписи бюджета поселения могут быть изменены решениями Главы поселения без внесения изменений в решение о бюджете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Сводная бюджетная роспись бюджета поселения в течение 3 рабочих дней после ее утверждения предоставляется в Контрольно-счетную палату муниципального образования Карымское.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w:t>
      </w:r>
      <w:hyperlink r:id="rId28" w:history="1">
        <w:r w:rsidRPr="00C05456">
          <w:rPr>
            <w:rFonts w:ascii="Arial" w:eastAsia="Times New Roman" w:hAnsi="Arial" w:cs="Arial"/>
            <w:color w:val="0000FF"/>
            <w:sz w:val="24"/>
            <w:szCs w:val="24"/>
            <w:u w:val="single"/>
          </w:rPr>
          <w:t>статьями 190</w:t>
        </w:r>
      </w:hyperlink>
      <w:r w:rsidRPr="00C05456">
        <w:rPr>
          <w:rFonts w:ascii="Arial" w:eastAsia="Times New Roman" w:hAnsi="Arial" w:cs="Arial"/>
          <w:color w:val="000000"/>
          <w:sz w:val="24"/>
          <w:szCs w:val="24"/>
        </w:rPr>
        <w:t xml:space="preserve"> и </w:t>
      </w:r>
      <w:hyperlink r:id="rId29" w:history="1">
        <w:r w:rsidRPr="00C05456">
          <w:rPr>
            <w:rFonts w:ascii="Arial" w:eastAsia="Times New Roman" w:hAnsi="Arial" w:cs="Arial"/>
            <w:color w:val="0000FF"/>
            <w:sz w:val="24"/>
            <w:szCs w:val="24"/>
            <w:u w:val="single"/>
          </w:rPr>
          <w:t>191</w:t>
        </w:r>
      </w:hyperlink>
      <w:r w:rsidRPr="00C05456">
        <w:rPr>
          <w:rFonts w:ascii="Arial" w:eastAsia="Times New Roman" w:hAnsi="Arial" w:cs="Arial"/>
          <w:color w:val="000000"/>
          <w:sz w:val="24"/>
          <w:szCs w:val="24"/>
        </w:rPr>
        <w:t xml:space="preserve"> Бюджетного кодекса.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26.Кассовый план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Кассовый план составляется и ведется финансовым управлением администрации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27.Исполнение бюджета по доходам.</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Исполнение бюджета Карымского муниципального образования по доходам предусматривает: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-зачет излишне уплаченных или излишне взысканных сумм в соответствии с законодательством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-уточнение администратором доходов бюджета платежей в бюджеты бюджетной системы Российской Федерации.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28.Исполнение бюджета по расходам предусматривает.</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Исполнение бюджета по расходам осуществляется в порядке, установленном администрацией Карымского муниципального образования с соблюдением требования Бюджетного кодекса Российской Федерации, в том числе статей 217 и 219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Исполнение бюджета по расходам предусматривает: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-принятие бюджетных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-подтверждение денежных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-санкционирование оплаты денежных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-подтверждение исполнения денежных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Бюджетные обязательства принимаются получателем бюджетных средств в пределах доведенных до него лимитов бюджетных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29.Исполнение бюджета Карымского муниципального образования по источникам финансирования дефицита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0" w:history="1">
        <w:r w:rsidRPr="00C05456">
          <w:rPr>
            <w:rFonts w:ascii="Arial" w:eastAsia="Times New Roman" w:hAnsi="Arial" w:cs="Arial"/>
            <w:color w:val="0000FF"/>
            <w:sz w:val="24"/>
            <w:szCs w:val="24"/>
            <w:u w:val="single"/>
          </w:rPr>
          <w:t>порядке</w:t>
        </w:r>
      </w:hyperlink>
      <w:r w:rsidRPr="00C05456">
        <w:rPr>
          <w:rFonts w:ascii="Arial" w:eastAsia="Times New Roman" w:hAnsi="Arial" w:cs="Arial"/>
          <w:color w:val="000000"/>
          <w:sz w:val="24"/>
          <w:szCs w:val="24"/>
        </w:rPr>
        <w:t>, установленном администрацией Карымского муниципального образования в соответствии с положениями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30.Использование доходов, фактически полученных при исполнении бюджета сверх утвержденных решением о бюджете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bCs/>
          <w:color w:val="000000"/>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C05456">
        <w:rPr>
          <w:rFonts w:ascii="Arial" w:eastAsia="Times New Roman" w:hAnsi="Arial" w:cs="Arial"/>
          <w:color w:val="000000"/>
          <w:sz w:val="24"/>
          <w:szCs w:val="24"/>
        </w:rPr>
        <w:t>Администрацию Карымского муниципального образования</w:t>
      </w:r>
      <w:r w:rsidRPr="00C05456">
        <w:rPr>
          <w:rFonts w:ascii="Arial" w:eastAsia="Times New Roman" w:hAnsi="Arial" w:cs="Arial"/>
          <w:bCs/>
          <w:color w:val="000000"/>
          <w:sz w:val="24"/>
          <w:szCs w:val="24"/>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Карымское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31" w:history="1">
        <w:r w:rsidRPr="00C05456">
          <w:rPr>
            <w:rFonts w:ascii="Arial" w:eastAsia="Times New Roman" w:hAnsi="Arial" w:cs="Arial"/>
            <w:color w:val="0000FF"/>
            <w:sz w:val="24"/>
            <w:szCs w:val="24"/>
            <w:u w:val="single"/>
          </w:rPr>
          <w:t>пунктом 3 статьи 217</w:t>
        </w:r>
      </w:hyperlink>
      <w:r w:rsidRPr="00C05456">
        <w:rPr>
          <w:rFonts w:ascii="Arial" w:eastAsia="Times New Roman" w:hAnsi="Arial" w:cs="Arial"/>
          <w:color w:val="000000"/>
          <w:sz w:val="24"/>
          <w:szCs w:val="24"/>
        </w:rPr>
        <w:t xml:space="preserve"> Бюджетного кодекса Российской Федерации.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31.Бюджетная роспись.</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составления и ведения бюджетной росписи главных распорядителей: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 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32.Лицевые счета для учета операций по исполнению бюджета.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Карымское в соответствии с положениями Бюджетного кодекса Российской Федерации в Федеральном казначействе.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Лицевые счета, открываемые в финансовом управлении администрации муниципального образования Карымское, открываются и ведутся в порядке, установленном финансовым управлением администрации муниципального образования Карымское.</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33.Бюджетная смета.</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Бюджетная смета казенного учреждения Карымского муниципального образования составляется, утверждается и ведется в </w:t>
      </w:r>
      <w:hyperlink r:id="rId32" w:anchor="dst100455" w:history="1">
        <w:r w:rsidRPr="00C05456">
          <w:rPr>
            <w:rFonts w:ascii="Arial" w:eastAsia="Times New Roman" w:hAnsi="Arial" w:cs="Arial"/>
            <w:color w:val="0000FF"/>
            <w:sz w:val="24"/>
            <w:szCs w:val="24"/>
            <w:u w:val="single"/>
          </w:rPr>
          <w:t>порядке</w:t>
        </w:r>
      </w:hyperlink>
      <w:r w:rsidRPr="00C05456">
        <w:rPr>
          <w:rFonts w:ascii="Arial" w:eastAsia="Times New Roman" w:hAnsi="Arial" w:cs="Arial"/>
          <w:color w:val="000000"/>
          <w:sz w:val="24"/>
          <w:szCs w:val="24"/>
        </w:rPr>
        <w:t xml:space="preserve">, определенном главным распорядителем бюджетных средств, в ведении которого находится </w:t>
      </w:r>
      <w:r w:rsidRPr="00C05456">
        <w:rPr>
          <w:rFonts w:ascii="Arial" w:eastAsia="Times New Roman" w:hAnsi="Arial" w:cs="Arial"/>
          <w:color w:val="000000"/>
          <w:sz w:val="24"/>
          <w:szCs w:val="24"/>
        </w:rPr>
        <w:lastRenderedPageBreak/>
        <w:t xml:space="preserve">казенное учреждение, в соответствии с </w:t>
      </w:r>
      <w:hyperlink r:id="rId33" w:anchor="dst100012" w:history="1">
        <w:r w:rsidRPr="00C05456">
          <w:rPr>
            <w:rFonts w:ascii="Arial" w:eastAsia="Times New Roman" w:hAnsi="Arial" w:cs="Arial"/>
            <w:color w:val="0000FF"/>
            <w:sz w:val="24"/>
            <w:szCs w:val="24"/>
            <w:u w:val="single"/>
          </w:rPr>
          <w:t>общими требованиями</w:t>
        </w:r>
      </w:hyperlink>
      <w:r w:rsidRPr="00C05456">
        <w:rPr>
          <w:rFonts w:ascii="Arial" w:eastAsia="Times New Roman" w:hAnsi="Arial" w:cs="Arial"/>
          <w:color w:val="000000"/>
          <w:sz w:val="24"/>
          <w:szCs w:val="24"/>
        </w:rPr>
        <w:t>, установленными Министерством финансов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34.Завершение текущего финансового года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Операции по исполнению бюджета завершаются 31 декабря, за исключением случаев, установленных Бюджетным кодексом Российской Федерации.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05456" w:rsidRPr="00C05456" w:rsidRDefault="00C05456" w:rsidP="00C05456">
      <w:pPr>
        <w:spacing w:after="0" w:line="240" w:lineRule="auto"/>
        <w:ind w:firstLine="709"/>
        <w:jc w:val="both"/>
        <w:rPr>
          <w:rFonts w:ascii="Arial" w:eastAsia="Times New Roman" w:hAnsi="Arial" w:cs="Arial"/>
          <w:b/>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Раздел V</w:t>
      </w:r>
      <w:r w:rsidRPr="00C05456">
        <w:rPr>
          <w:rFonts w:ascii="Arial" w:eastAsia="Times New Roman" w:hAnsi="Arial" w:cs="Arial"/>
          <w:color w:val="000000"/>
          <w:sz w:val="24"/>
          <w:szCs w:val="24"/>
          <w:lang w:val="en-US"/>
        </w:rPr>
        <w:t>II</w:t>
      </w:r>
      <w:r w:rsidRPr="00C05456">
        <w:rPr>
          <w:rFonts w:ascii="Arial" w:eastAsia="Times New Roman" w:hAnsi="Arial" w:cs="Arial"/>
          <w:color w:val="000000"/>
          <w:sz w:val="24"/>
          <w:szCs w:val="24"/>
        </w:rPr>
        <w:t>. Составление, внешняя проверка, рассмотрение и утверждение бюджетной отчетности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r w:rsidRPr="00C05456">
        <w:rPr>
          <w:rFonts w:ascii="Arial" w:eastAsia="Times New Roman" w:hAnsi="Arial" w:cs="Arial"/>
          <w:bCs/>
          <w:color w:val="000000"/>
          <w:sz w:val="24"/>
          <w:szCs w:val="24"/>
        </w:rPr>
        <w:t>Статья 35. Основы бюджетного учета и бюджетной отчетности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bCs/>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Бюджетная отчетность Карымского муниципального образования включает: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об исполнении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-баланс исполнения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финансовых результатах деятельности;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движении денежных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lastRenderedPageBreak/>
        <w:t>-пояснительную записку.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об исполнении бюджета Карымского муниципального образования содержит данные об исполнении бюджета Карымского муниципального образования по доходам, 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36.Составление бюджетной отчетности.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бюджетную отчетность на основании представленной им бюджетной отчетности подведомственными получателями бюджетных средств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Бюджетная отчетность Карымского муниципального образования составляется администрацией   муниципального образования, в случае передачи полномочий, то составление бюджетной отчетности осуществляется органом, которому переданы полномочия по осуществлению составления бюджетной отчетности на основании соглашения.  Бюджетная отчетность составляется на  основании бюджетной отчетности главных администраторов, главных распорядителей  бюджетных средств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Отчет об исполнении бюджета муниципального образования за первый квартал, полугодие и девять месяцев текущего финансового года утверждается </w:t>
      </w:r>
      <w:r w:rsidRPr="00C05456">
        <w:rPr>
          <w:rFonts w:ascii="Arial" w:eastAsia="Times New Roman" w:hAnsi="Arial" w:cs="Arial"/>
          <w:color w:val="000000"/>
          <w:sz w:val="24"/>
          <w:szCs w:val="24"/>
        </w:rPr>
        <w:lastRenderedPageBreak/>
        <w:t>администрацией муниципального образования и направляется в Думу и Контрольно-счетную палату муниципального образования Карымское.</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Годовой отчет об исполнении бюджета Карымского муниципального образования подлежит утверждению муниципальным правовым актом Думы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37.Внешняя проверка годового отчета об исполнении бюджета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Внешняя проверка годового отчета об исполнении бюджета осуществляется Контрольно-счетной палатой муниципального образования Карымское в порядке, установленном настоящим Положением с соблюдением требований Бюджетного Кодекса РФ на основании соглашение о передачи полномочий.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Администрация Карымского муниципального образования представляет отчет об исполнении бюджета для подготовки заключения на него не позднее 1 апреля текущего года Контрольно - счетную палату муниципального образования Карымское, а так же документы и материалы, подлежащие представлению в Думу Карымского муниципального образования одновременно с годовым отчетом об исполнении бюджета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Контрольно-счетная палата муниципального образования Карымское готовит заключение на годовой отчет об исполнении бюджета поселения не превышающий 1 месяц.</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Заключение Контрольно-счетной палаты муниципального образования Карымское на годовой отчет об исполнении бюджета поселения представляется в Думу муниципального образования одновременным направлением в администрацию Карымского муниципального образования. </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38.Представление, рассмотрение и утверждение годового отчета об исполнении бюджета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Годовой отчет об исполнении районного бюджета представляется главой Карымского муниципального образования в Думу муниципального образования не позднее 1 мая текущего финансового года.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Одновременно с годовым отчетом об исполнении бюджета поселения представляются: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-проект решения Думы Карымского муниципального образования об исполнении бюджета поселения за отчетный финансовый год;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-баланс исполнения бюджета поселения;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финансовых результатах деятельности;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 движении денежных средств;</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-пояснительная записка;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об использовании ассигнований резервного фонда администрации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-отчет об использовании бюджетных ассигнований дорожного фонда поселения за отчетный финансовый год;</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-иная отчетность, предусмотренная Бюджетным кодексом.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Годовой отчет об исполнении бюджета поселения подлежит обсуждению на публичных слушаниях. </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Статья 39.Рассмотрение и утверждение годового отчета об исполнении бюджета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 рассмотрении отчета об исполнении бюджета Дума муниципального образования заслушивает:</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-доклад администрации об исполнении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-заключение Контрольно-счетной - палаты муниципального образования Карымское по результатам внешней проверки на годовой отчет об исполнении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 результатам рассмотрения годового отчета об исполнении бюджета Дума либо принимает, либо отклоняет решение об исполнении бюджета.</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Отчет об исполнении бюджета поселения  рассматривается и утверждается Думой муниципального образования  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Карымское на годовой отчет об исполнении  бюджета поселения. </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Принятое Думой решение о бюджете подлежит официальному опубликованию.</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Раздел </w:t>
      </w:r>
      <w:r w:rsidRPr="00C05456">
        <w:rPr>
          <w:rFonts w:ascii="Arial" w:eastAsia="Times New Roman" w:hAnsi="Arial" w:cs="Arial"/>
          <w:color w:val="000000"/>
          <w:sz w:val="24"/>
          <w:szCs w:val="24"/>
          <w:lang w:val="en-US"/>
        </w:rPr>
        <w:t>V</w:t>
      </w:r>
      <w:r w:rsidRPr="00C05456">
        <w:rPr>
          <w:rFonts w:ascii="Arial" w:eastAsia="Times New Roman" w:hAnsi="Arial" w:cs="Arial"/>
          <w:color w:val="000000"/>
          <w:sz w:val="24"/>
          <w:szCs w:val="24"/>
        </w:rPr>
        <w:t>.Муниципальный финансовый контроль</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Статья 40.</w:t>
      </w:r>
      <w:r w:rsidRPr="00C05456">
        <w:rPr>
          <w:rFonts w:ascii="Arial" w:eastAsia="Times New Roman" w:hAnsi="Arial" w:cs="Arial"/>
          <w:color w:val="000000"/>
          <w:sz w:val="24"/>
          <w:szCs w:val="24"/>
        </w:rPr>
        <w:t>Виды муниципального финансового контроля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Муниципальный финансовый контроль подразделяется на внешний и внутренний, предварительный и последующий.</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Карымское.</w:t>
      </w:r>
    </w:p>
    <w:p w:rsidR="00C05456" w:rsidRPr="00C05456" w:rsidRDefault="00C05456" w:rsidP="00C05456">
      <w:pPr>
        <w:spacing w:after="0" w:line="240" w:lineRule="auto"/>
        <w:ind w:firstLine="709"/>
        <w:jc w:val="both"/>
        <w:rPr>
          <w:rFonts w:ascii="Arial" w:eastAsia="Times New Roman" w:hAnsi="Arial" w:cs="Arial"/>
          <w:b/>
          <w:color w:val="000000"/>
          <w:sz w:val="24"/>
          <w:szCs w:val="24"/>
        </w:rPr>
      </w:pPr>
      <w:r w:rsidRPr="00C05456">
        <w:rPr>
          <w:rFonts w:ascii="Arial" w:eastAsia="Times New Roman" w:hAnsi="Arial" w:cs="Arial"/>
          <w:color w:val="000000"/>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r w:rsidRPr="00C05456">
        <w:rPr>
          <w:rFonts w:ascii="Arial" w:eastAsia="Times New Roman" w:hAnsi="Arial" w:cs="Arial"/>
          <w:bCs/>
          <w:color w:val="000000"/>
          <w:sz w:val="24"/>
          <w:szCs w:val="24"/>
        </w:rPr>
        <w:t>Статья 41.</w:t>
      </w:r>
      <w:r w:rsidRPr="00C05456">
        <w:rPr>
          <w:rFonts w:ascii="Arial" w:eastAsia="Times New Roman" w:hAnsi="Arial" w:cs="Arial"/>
          <w:color w:val="000000"/>
          <w:sz w:val="24"/>
          <w:szCs w:val="24"/>
        </w:rPr>
        <w:t>Полномочия органов муниципального финансового контроля Карымского муниципального образования.</w:t>
      </w:r>
    </w:p>
    <w:p w:rsidR="00C05456" w:rsidRPr="00C05456" w:rsidRDefault="00C05456" w:rsidP="00C05456">
      <w:pPr>
        <w:spacing w:after="0" w:line="240" w:lineRule="auto"/>
        <w:ind w:firstLine="709"/>
        <w:jc w:val="center"/>
        <w:rPr>
          <w:rFonts w:ascii="Arial" w:eastAsia="Times New Roman" w:hAnsi="Arial" w:cs="Arial"/>
          <w:color w:val="000000"/>
          <w:sz w:val="24"/>
          <w:szCs w:val="24"/>
        </w:rPr>
      </w:pP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Полномочия Контрольно-счетной палаты муниципального образования Куйтунский район по осуществлению внешнего муниципального финансового контроля устанавливаются Бюджетным кодексом.</w:t>
      </w:r>
    </w:p>
    <w:p w:rsidR="00C05456" w:rsidRPr="00C05456" w:rsidRDefault="00C05456" w:rsidP="00C05456">
      <w:pPr>
        <w:spacing w:after="0" w:line="240" w:lineRule="auto"/>
        <w:ind w:firstLine="709"/>
        <w:jc w:val="both"/>
        <w:rPr>
          <w:rFonts w:ascii="Arial" w:eastAsia="Times New Roman" w:hAnsi="Arial" w:cs="Arial"/>
          <w:color w:val="000000"/>
          <w:sz w:val="24"/>
          <w:szCs w:val="24"/>
        </w:rPr>
      </w:pPr>
      <w:r w:rsidRPr="00C05456">
        <w:rPr>
          <w:rFonts w:ascii="Arial" w:eastAsia="Times New Roman" w:hAnsi="Arial" w:cs="Arial"/>
          <w:color w:val="000000"/>
          <w:sz w:val="24"/>
          <w:szCs w:val="24"/>
        </w:rPr>
        <w:t xml:space="preserve">Полномочия органов муниципального финансового контроля, являющихся органами (должностными лицами) администрации Карымского муниципального образования по осуществлению внутреннего муниципального финансового контроля устанавливаются Бюджетным кодексом. </w:t>
      </w:r>
    </w:p>
    <w:p w:rsidR="00C05456" w:rsidRPr="00366E0A" w:rsidRDefault="00C05456" w:rsidP="00C05456">
      <w:pPr>
        <w:spacing w:after="0" w:line="240" w:lineRule="auto"/>
        <w:jc w:val="both"/>
        <w:outlineLvl w:val="0"/>
        <w:rPr>
          <w:rFonts w:ascii="Times New Roman" w:eastAsia="Times New Roman" w:hAnsi="Times New Roman"/>
          <w:kern w:val="36"/>
          <w:sz w:val="24"/>
          <w:szCs w:val="24"/>
        </w:rPr>
      </w:pPr>
      <w:r w:rsidRPr="00C05456">
        <w:rPr>
          <w:rFonts w:ascii="Arial" w:eastAsia="Times New Roman" w:hAnsi="Arial" w:cs="Arial"/>
          <w:color w:val="000000"/>
          <w:sz w:val="24"/>
          <w:szCs w:val="24"/>
        </w:rPr>
        <w:t>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устанавливаются Бюджетным коде</w:t>
      </w:r>
      <w:bookmarkStart w:id="11" w:name="_GoBack"/>
      <w:bookmarkEnd w:id="11"/>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34"/>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53" w:rsidRDefault="00C73F53">
      <w:pPr>
        <w:spacing w:after="0" w:line="240" w:lineRule="auto"/>
      </w:pPr>
      <w:r>
        <w:separator/>
      </w:r>
    </w:p>
  </w:endnote>
  <w:endnote w:type="continuationSeparator" w:id="0">
    <w:p w:rsidR="00C73F53" w:rsidRDefault="00C7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C05456">
          <w:rPr>
            <w:noProof/>
          </w:rPr>
          <w:t>48</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53" w:rsidRDefault="00C73F53">
      <w:pPr>
        <w:spacing w:after="0" w:line="240" w:lineRule="auto"/>
      </w:pPr>
      <w:r>
        <w:separator/>
      </w:r>
    </w:p>
  </w:footnote>
  <w:footnote w:type="continuationSeparator" w:id="0">
    <w:p w:rsidR="00C73F53" w:rsidRDefault="00C73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54C48"/>
    <w:rsid w:val="00072C53"/>
    <w:rsid w:val="00077361"/>
    <w:rsid w:val="0008194A"/>
    <w:rsid w:val="00090B2A"/>
    <w:rsid w:val="000B10BC"/>
    <w:rsid w:val="000C0F08"/>
    <w:rsid w:val="000D00D6"/>
    <w:rsid w:val="00101138"/>
    <w:rsid w:val="001014FD"/>
    <w:rsid w:val="00102FA7"/>
    <w:rsid w:val="00107942"/>
    <w:rsid w:val="0011244F"/>
    <w:rsid w:val="00122FC6"/>
    <w:rsid w:val="001720AE"/>
    <w:rsid w:val="00184043"/>
    <w:rsid w:val="001A0F4B"/>
    <w:rsid w:val="001C465D"/>
    <w:rsid w:val="001D22E6"/>
    <w:rsid w:val="001E0E64"/>
    <w:rsid w:val="0020292C"/>
    <w:rsid w:val="002049B4"/>
    <w:rsid w:val="002228A0"/>
    <w:rsid w:val="00225B71"/>
    <w:rsid w:val="002377F1"/>
    <w:rsid w:val="0024098D"/>
    <w:rsid w:val="00246A73"/>
    <w:rsid w:val="002758C1"/>
    <w:rsid w:val="002A5CFC"/>
    <w:rsid w:val="002D077D"/>
    <w:rsid w:val="002E0BDA"/>
    <w:rsid w:val="00300809"/>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66D83"/>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BF49D6"/>
    <w:rsid w:val="00C022AE"/>
    <w:rsid w:val="00C05456"/>
    <w:rsid w:val="00C15000"/>
    <w:rsid w:val="00C153E9"/>
    <w:rsid w:val="00C22520"/>
    <w:rsid w:val="00C2631F"/>
    <w:rsid w:val="00C2754A"/>
    <w:rsid w:val="00C3779B"/>
    <w:rsid w:val="00C503CC"/>
    <w:rsid w:val="00C56EB2"/>
    <w:rsid w:val="00C73F53"/>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47C5A"/>
    <w:rsid w:val="00E61F7B"/>
    <w:rsid w:val="00E634E6"/>
    <w:rsid w:val="00E700A8"/>
    <w:rsid w:val="00E8268B"/>
    <w:rsid w:val="00E8286C"/>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hyperlink" Target="http://pravo-search.minjust.ru/bigs/showDocument.html?id=171924BC-9B16-4441-AE8D-7953B8880AA0" TargetMode="External"/><Relationship Id="rId26" Type="http://schemas.openxmlformats.org/officeDocument/2006/relationships/hyperlink" Target="http://www.consultant.ru/document/cons_doc_LAW_165592/" TargetMode="External"/><Relationship Id="rId3" Type="http://schemas.openxmlformats.org/officeDocument/2006/relationships/styles" Target="styles.xml"/><Relationship Id="rId21" Type="http://schemas.openxmlformats.org/officeDocument/2006/relationships/hyperlink" Target="http://base.garant.ru/543092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62BA144C05AE19079ADE63CE4D86AD5BC8EBB3D2F5E47A244445B55F1FB4D777E5CB797748FFE2DELAADR" TargetMode="External"/><Relationship Id="rId33" Type="http://schemas.openxmlformats.org/officeDocument/2006/relationships/hyperlink" Target="http://www.consultant.ru/document/cons_doc_LAW_67979/4ef47bf2c80ae5350e9e7cfead54b8b0bd7f462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consultantplus://offline/ref=1D48E6C608F53FDBCCF4BCF6298543B9B9FDB8E5CFED93887D7E5A2B30i3U0O" TargetMode="External"/><Relationship Id="rId29" Type="http://schemas.openxmlformats.org/officeDocument/2006/relationships/hyperlink" Target="garantf1://12012604.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hyperlink" Target="consultantplus://offline/ref=7CAADA113F9752397730FE027192304F8676F8F9646CA268112210DFBDt0t3M" TargetMode="External"/><Relationship Id="rId32" Type="http://schemas.openxmlformats.org/officeDocument/2006/relationships/hyperlink" Target="http://www.consultant.ru/document/cons_doc_LAW_15267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consultantplus://offline/ref=F56DCFE0B389B6922A616219D260EB1C49E8E5DFFB86708A66A024A4F3FBC111ECB18563A85EBFFBC8AE6B9EEC5A488F05D3E8E07BuDf4H" TargetMode="External"/><Relationship Id="rId28" Type="http://schemas.openxmlformats.org/officeDocument/2006/relationships/hyperlink" Target="garantf1://12012604.190/" TargetMode="External"/><Relationship Id="rId36" Type="http://schemas.openxmlformats.org/officeDocument/2006/relationships/footer" Target="footer3.xml"/><Relationship Id="rId10" Type="http://schemas.openxmlformats.org/officeDocument/2006/relationships/hyperlink" Target="consultantplus://offline/main?base=RLAW411;n=51465;fld=134;dst=100144" TargetMode="External"/><Relationship Id="rId19" Type="http://schemas.openxmlformats.org/officeDocument/2006/relationships/hyperlink" Target="file:///F:\&#1055;&#1086;&#1083;.%20&#1086;%20&#1073;&#1102;&#1076;&#1078;&#1077;&#1090;&#1085;&#1086;&#1084;%20&#1087;&#1088;&#1086;&#1094;&#1077;&#1089;&#1089;&#1077;&#8470;58%20&#1086;&#1090;%2024.05.2010&#1075;" TargetMode="External"/><Relationship Id="rId31" Type="http://schemas.openxmlformats.org/officeDocument/2006/relationships/hyperlink" Target="consultantplus://offline/ref=5A7DE501C6581740827D489A3D5DA5A90CBC355A6CF3D1D52572CA5E5064D2B07F1D3CDEAE35iBo7K" TargetMode="External"/><Relationship Id="rId4" Type="http://schemas.openxmlformats.org/officeDocument/2006/relationships/settings" Target="settings.xml"/><Relationship Id="rId9" Type="http://schemas.openxmlformats.org/officeDocument/2006/relationships/hyperlink" Target="consultantplus://offline/main?base=RLAW411;n=51465;fld=134;dst=100144" TargetMode="External"/><Relationship Id="rId14" Type="http://schemas.openxmlformats.org/officeDocument/2006/relationships/hyperlink" Target="http://pravo.minjust.ru/" TargetMode="External"/><Relationship Id="rId22" Type="http://schemas.openxmlformats.org/officeDocument/2006/relationships/hyperlink" Target="consultantplus://offline/ref=F56DCFE0B389B6922A616219D260EB1C49E8E2D9FB86708A66A024A4F3FBC111ECB18563A85FB4AE99E16AC2AA0D5B8D06D3EAE164DF13E8u9fFH" TargetMode="External"/><Relationship Id="rId27" Type="http://schemas.openxmlformats.org/officeDocument/2006/relationships/hyperlink" Target="garantf1://12012604.0/" TargetMode="External"/><Relationship Id="rId30" Type="http://schemas.openxmlformats.org/officeDocument/2006/relationships/hyperlink" Target="consultantplus://offline/ref=C0340470BDDE8E7797AA3D5940E52C807D0D85D212E2F62452D32D79D540ABF9624E0253FD341CAEv5p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79D1-168C-407D-8952-938D2BE4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48</Pages>
  <Words>17014</Words>
  <Characters>96981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2017-10-13T01:19:00Z</cp:lastPrinted>
  <dcterms:created xsi:type="dcterms:W3CDTF">2015-10-19T03:10:00Z</dcterms:created>
  <dcterms:modified xsi:type="dcterms:W3CDTF">2021-01-27T01:42:00Z</dcterms:modified>
</cp:coreProperties>
</file>