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34" w:rsidRPr="00F34B34" w:rsidRDefault="00F34B34" w:rsidP="00F34B3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34B34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F34B34" w:rsidRPr="00F34B34" w:rsidRDefault="00F34B34" w:rsidP="00F34B34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4B34">
        <w:rPr>
          <w:rFonts w:ascii="Times New Roman" w:hAnsi="Times New Roman" w:cs="Times New Roman"/>
          <w:sz w:val="28"/>
          <w:szCs w:val="28"/>
        </w:rPr>
        <w:t>ИРКУТСКАЯ  ОБЛАСТЬ</w:t>
      </w:r>
      <w:proofErr w:type="gramEnd"/>
    </w:p>
    <w:p w:rsidR="00F34B34" w:rsidRPr="00F34B34" w:rsidRDefault="00F34B34" w:rsidP="00F34B34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4B34" w:rsidRPr="00F34B34" w:rsidRDefault="00F34B34" w:rsidP="00F34B34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4B34">
        <w:rPr>
          <w:rFonts w:ascii="Times New Roman" w:hAnsi="Times New Roman" w:cs="Times New Roman"/>
          <w:sz w:val="28"/>
          <w:szCs w:val="28"/>
        </w:rPr>
        <w:t>КАРЫМСКОГО  МО</w:t>
      </w:r>
      <w:proofErr w:type="gramEnd"/>
    </w:p>
    <w:p w:rsidR="00F34B34" w:rsidRPr="00F34B34" w:rsidRDefault="00F34B34" w:rsidP="00F34B34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ГЛАВА</w:t>
      </w:r>
    </w:p>
    <w:p w:rsidR="00F34B34" w:rsidRPr="00F34B34" w:rsidRDefault="00F34B34" w:rsidP="00F34B34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4B34">
        <w:rPr>
          <w:rFonts w:ascii="Times New Roman" w:hAnsi="Times New Roman" w:cs="Times New Roman"/>
          <w:sz w:val="28"/>
          <w:szCs w:val="28"/>
        </w:rPr>
        <w:t>КАРЫМСКОГО  СЕЛЬСКОГО</w:t>
      </w:r>
      <w:proofErr w:type="gramEnd"/>
      <w:r w:rsidRPr="00F34B34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F34B34" w:rsidRPr="00F34B34" w:rsidRDefault="00F34B34" w:rsidP="00F34B34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B34" w:rsidRPr="00F34B34" w:rsidRDefault="00F34B34" w:rsidP="00F34B34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4B34" w:rsidRPr="00F34B34" w:rsidRDefault="00F34B34" w:rsidP="00F34B3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34B34">
        <w:rPr>
          <w:rFonts w:ascii="Times New Roman" w:hAnsi="Times New Roman" w:cs="Times New Roman"/>
          <w:sz w:val="28"/>
          <w:szCs w:val="28"/>
        </w:rPr>
        <w:t>28»  ноября</w:t>
      </w:r>
      <w:proofErr w:type="gramEnd"/>
      <w:r w:rsidRPr="00F34B34">
        <w:rPr>
          <w:rFonts w:ascii="Times New Roman" w:hAnsi="Times New Roman" w:cs="Times New Roman"/>
          <w:sz w:val="28"/>
          <w:szCs w:val="28"/>
        </w:rPr>
        <w:t xml:space="preserve">    2016      г.           с. </w:t>
      </w:r>
      <w:proofErr w:type="spellStart"/>
      <w:r w:rsidRPr="00F34B34">
        <w:rPr>
          <w:rFonts w:ascii="Times New Roman" w:hAnsi="Times New Roman" w:cs="Times New Roman"/>
          <w:sz w:val="28"/>
          <w:szCs w:val="28"/>
        </w:rPr>
        <w:t>Карымск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                                №64</w:t>
      </w:r>
    </w:p>
    <w:p w:rsidR="00F34B34" w:rsidRPr="00F34B34" w:rsidRDefault="00F34B34" w:rsidP="00F34B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F34B34">
        <w:rPr>
          <w:rFonts w:ascii="Times New Roman" w:hAnsi="Times New Roman" w:cs="Times New Roman"/>
          <w:sz w:val="28"/>
          <w:szCs w:val="28"/>
        </w:rPr>
        <w:t>проекта  внесения</w:t>
      </w:r>
      <w:proofErr w:type="gramEnd"/>
      <w:r w:rsidRPr="00F34B34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F34B34" w:rsidRPr="00F34B34" w:rsidRDefault="00F34B34" w:rsidP="00F34B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и правила землепользования и застройки</w:t>
      </w:r>
    </w:p>
    <w:p w:rsidR="00F34B34" w:rsidRPr="00F34B34" w:rsidRDefault="00F34B34" w:rsidP="00F34B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4B34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МО»</w:t>
      </w:r>
    </w:p>
    <w:p w:rsidR="00F34B34" w:rsidRPr="00F34B34" w:rsidRDefault="00F34B34" w:rsidP="00F34B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34" w:rsidRPr="00F34B34" w:rsidRDefault="00F34B34" w:rsidP="00F34B34">
      <w:pPr>
        <w:spacing w:after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34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F34B34">
        <w:rPr>
          <w:rFonts w:ascii="Times New Roman" w:hAnsi="Times New Roman" w:cs="Times New Roman"/>
          <w:sz w:val="28"/>
          <w:szCs w:val="28"/>
        </w:rPr>
        <w:t xml:space="preserve"> ст. 28 ФЗ «об  общих  принципах организации местного  самоуправления в российской Федерации»  от   06.10.2003 г. № 131 –ФЗ,   руководствуясь ст.16  Устава </w:t>
      </w:r>
      <w:proofErr w:type="spellStart"/>
      <w:r w:rsidRPr="00F34B34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  Дума </w:t>
      </w:r>
      <w:proofErr w:type="spellStart"/>
      <w:r w:rsidRPr="00F34B34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 </w:t>
      </w:r>
    </w:p>
    <w:p w:rsidR="00F34B34" w:rsidRPr="00F34B34" w:rsidRDefault="00F34B34" w:rsidP="00F34B34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4B34" w:rsidRPr="00F34B34" w:rsidRDefault="00F34B34" w:rsidP="00F34B3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34">
        <w:rPr>
          <w:rFonts w:ascii="Times New Roman" w:hAnsi="Times New Roman" w:cs="Times New Roman"/>
          <w:sz w:val="28"/>
          <w:szCs w:val="28"/>
        </w:rPr>
        <w:t>Утвердить  проект</w:t>
      </w:r>
      <w:proofErr w:type="gramEnd"/>
      <w:r w:rsidRPr="00F34B34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застройки.</w:t>
      </w:r>
    </w:p>
    <w:p w:rsidR="00F34B34" w:rsidRPr="00F34B34" w:rsidRDefault="00F34B34" w:rsidP="00F34B34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Разработка проекта внесения изменений в правила землепользования и застройки с 07.11.2016 г.-21.11.2016 г.</w:t>
      </w:r>
    </w:p>
    <w:p w:rsidR="00F34B34" w:rsidRPr="00F34B34" w:rsidRDefault="00F34B34" w:rsidP="00F34B34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 xml:space="preserve"> Принятия решения о проведении публичных слушаний до 28.11.2016г.</w:t>
      </w:r>
    </w:p>
    <w:p w:rsidR="00F34B34" w:rsidRPr="00F34B34" w:rsidRDefault="00F34B34" w:rsidP="00F34B34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Проведение публичных слушаний с 01.12.2016г-01.02.2017 г.</w:t>
      </w:r>
    </w:p>
    <w:p w:rsidR="00F34B34" w:rsidRPr="00F34B34" w:rsidRDefault="00F34B34" w:rsidP="00F34B34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Утверждение внесений изменений в правила землепользования и застройки до 15.03.2017.</w:t>
      </w:r>
    </w:p>
    <w:p w:rsidR="00F34B34" w:rsidRPr="00F34B34" w:rsidRDefault="00F34B34" w:rsidP="00F34B34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>Провести публичные слушания по адресу</w:t>
      </w:r>
    </w:p>
    <w:p w:rsidR="00F34B34" w:rsidRPr="00F34B34" w:rsidRDefault="00F34B34" w:rsidP="00F34B34">
      <w:pPr>
        <w:spacing w:after="0" w:line="276" w:lineRule="auto"/>
        <w:ind w:left="1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F34B34">
        <w:rPr>
          <w:rFonts w:ascii="Times New Roman" w:hAnsi="Times New Roman" w:cs="Times New Roman"/>
          <w:sz w:val="28"/>
          <w:szCs w:val="28"/>
        </w:rPr>
        <w:t>с.Карымск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 дом</w:t>
      </w:r>
      <w:proofErr w:type="gramEnd"/>
      <w:r w:rsidRPr="00F34B34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F34B34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6а 7.02.2017 г. в 18.00 часов.</w:t>
      </w:r>
    </w:p>
    <w:p w:rsidR="00F34B34" w:rsidRPr="00F34B34" w:rsidRDefault="00F34B34" w:rsidP="00F34B34">
      <w:pPr>
        <w:spacing w:after="0" w:line="276" w:lineRule="auto"/>
        <w:ind w:left="1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B3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34B34">
        <w:rPr>
          <w:rFonts w:ascii="Times New Roman" w:hAnsi="Times New Roman" w:cs="Times New Roman"/>
          <w:sz w:val="28"/>
          <w:szCs w:val="28"/>
        </w:rPr>
        <w:t>п.жд.ст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34">
        <w:rPr>
          <w:rFonts w:ascii="Times New Roman" w:hAnsi="Times New Roman" w:cs="Times New Roman"/>
          <w:sz w:val="28"/>
          <w:szCs w:val="28"/>
        </w:rPr>
        <w:t>Кимильтей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34">
        <w:rPr>
          <w:rFonts w:ascii="Times New Roman" w:hAnsi="Times New Roman" w:cs="Times New Roman"/>
          <w:sz w:val="28"/>
          <w:szCs w:val="28"/>
        </w:rPr>
        <w:t>жд.вокзал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34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Pr="00F34B34">
        <w:rPr>
          <w:rFonts w:ascii="Times New Roman" w:hAnsi="Times New Roman" w:cs="Times New Roman"/>
          <w:sz w:val="28"/>
          <w:szCs w:val="28"/>
        </w:rPr>
        <w:t xml:space="preserve"> 1А 09.02.2017 г в 18.00 часов.</w:t>
      </w:r>
    </w:p>
    <w:p w:rsidR="00F34B34" w:rsidRPr="00F34B34" w:rsidRDefault="00F34B34" w:rsidP="00F34B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00" w:rsidRDefault="00763D00"/>
    <w:sdt>
      <w:sdtPr>
        <w:id w:val="-991406766"/>
        <w:docPartObj>
          <w:docPartGallery w:val="Cover Pages"/>
          <w:docPartUnique/>
        </w:docPartObj>
      </w:sdtPr>
      <w:sdtEndPr/>
      <w:sdtContent>
        <w:p w:rsidR="00B944CC" w:rsidRDefault="00B944CC"/>
        <w:tbl>
          <w:tblPr>
            <w:tblpPr w:leftFromText="187" w:rightFromText="187" w:vertAnchor="page" w:horzAnchor="page" w:tblpX="3031" w:tblpY="14251"/>
            <w:tblW w:w="3857" w:type="pct"/>
            <w:tblLook w:val="04A0" w:firstRow="1" w:lastRow="0" w:firstColumn="1" w:lastColumn="0" w:noHBand="0" w:noVBand="1"/>
          </w:tblPr>
          <w:tblGrid>
            <w:gridCol w:w="7434"/>
          </w:tblGrid>
          <w:tr w:rsidR="00B944CC" w:rsidTr="00B944CC">
            <w:tc>
              <w:tcPr>
                <w:tcW w:w="721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944CC" w:rsidRPr="00763D00" w:rsidRDefault="00B944CC" w:rsidP="00B944CC">
                <w:pPr>
                  <w:pStyle w:val="ad"/>
                  <w:rPr>
                    <w:rFonts w:ascii="Times New Roman" w:hAnsi="Times New Roman" w:cs="Times New Roman"/>
                    <w:b/>
                    <w:color w:val="5B9BD5" w:themeColor="accent1"/>
                    <w:sz w:val="24"/>
                    <w:szCs w:val="24"/>
                  </w:rPr>
                </w:pPr>
              </w:p>
              <w:p w:rsidR="00B944CC" w:rsidRDefault="00B944CC" w:rsidP="00B944CC">
                <w:pPr>
                  <w:pStyle w:val="ad"/>
                  <w:rPr>
                    <w:color w:val="5B9BD5" w:themeColor="accent1"/>
                  </w:rPr>
                </w:pPr>
              </w:p>
            </w:tc>
          </w:tr>
        </w:tbl>
        <w:p w:rsidR="00F34B34" w:rsidRDefault="00B944CC" w:rsidP="00A35028">
          <w:r>
            <w:t xml:space="preserve"> </w:t>
          </w:r>
          <w:r>
            <w:br w:type="page"/>
          </w:r>
        </w:p>
        <w:tbl>
          <w:tblPr>
            <w:tblpPr w:leftFromText="187" w:rightFromText="187" w:vertAnchor="page" w:horzAnchor="margin" w:tblpY="1049"/>
            <w:tblW w:w="4925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478"/>
          </w:tblGrid>
          <w:tr w:rsidR="00F34B34" w:rsidTr="002768CD">
            <w:sdt>
              <w:sdtPr>
                <w:rPr>
                  <w:rFonts w:ascii="Times New Roman" w:hAnsi="Times New Roman" w:cs="Times New Roman"/>
                  <w:b/>
                  <w:color w:val="2E74B5" w:themeColor="accent1" w:themeShade="BF"/>
                  <w:sz w:val="24"/>
                  <w:szCs w:val="24"/>
                </w:rPr>
                <w:alias w:val="Организация"/>
                <w:id w:val="1336346012"/>
                <w:placeholder>
                  <w:docPart w:val="E988371C99544FA7B2B6B550C7CF9C4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919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34B34" w:rsidRDefault="00F34B34" w:rsidP="002768CD">
                    <w:pPr>
                      <w:pStyle w:val="ad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2E74B5" w:themeColor="accent1" w:themeShade="BF"/>
                        <w:sz w:val="24"/>
                        <w:szCs w:val="24"/>
                      </w:rPr>
                      <w:t>АДМИНИСТРАЦИЯ КАРЫМСКОГО МУНИЦИПАЛЬНОГО ОБРАЗОВАНИЯ КУЙТУНСКОГО РАЙОНА ИРКУТСКОЙ ОБЛАСТИ</w:t>
                    </w:r>
                  </w:p>
                </w:tc>
              </w:sdtContent>
            </w:sdt>
          </w:tr>
        </w:tbl>
        <w:p w:rsidR="00F34B34" w:rsidRDefault="00F34B34" w:rsidP="00A35028"/>
        <w:p w:rsidR="00F34B34" w:rsidRDefault="00F34B34" w:rsidP="00A35028"/>
        <w:p w:rsidR="00F34B34" w:rsidRDefault="00F34B34" w:rsidP="00A35028"/>
        <w:sdt>
          <w:sdtPr>
            <w:rPr>
              <w:rFonts w:ascii="Times New Roman" w:eastAsiaTheme="majorEastAsia" w:hAnsi="Times New Roman" w:cs="Times New Roman"/>
              <w:b/>
              <w:color w:val="5B9BD5" w:themeColor="accent1"/>
              <w:sz w:val="40"/>
              <w:szCs w:val="40"/>
            </w:rPr>
            <w:alias w:val="Название"/>
            <w:id w:val="-1743401776"/>
            <w:placeholder>
              <w:docPart w:val="4D88FCE020214060A72F8818B2486F4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34B34" w:rsidRDefault="00F34B34" w:rsidP="00F34B34">
              <w:pPr>
                <w:pStyle w:val="ad"/>
                <w:spacing w:line="216" w:lineRule="auto"/>
                <w:rPr>
                  <w:rFonts w:ascii="Times New Roman" w:eastAsiaTheme="majorEastAsia" w:hAnsi="Times New Roman" w:cs="Times New Roman"/>
                  <w:b/>
                  <w:color w:val="5B9BD5" w:themeColor="accent1"/>
                  <w:sz w:val="40"/>
                  <w:szCs w:val="40"/>
                  <w:lang w:eastAsia="en-US"/>
                </w:rPr>
              </w:pPr>
              <w:r>
                <w:rPr>
                  <w:rFonts w:ascii="Times New Roman" w:eastAsiaTheme="majorEastAsia" w:hAnsi="Times New Roman" w:cs="Times New Roman"/>
                  <w:b/>
                  <w:color w:val="5B9BD5" w:themeColor="accent1"/>
                  <w:sz w:val="40"/>
                  <w:szCs w:val="40"/>
                </w:rPr>
                <w:t xml:space="preserve">Проект внесения изменений в                     Правила землепользования и застройки </w:t>
              </w:r>
              <w:proofErr w:type="spellStart"/>
              <w:r>
                <w:rPr>
                  <w:rFonts w:ascii="Times New Roman" w:eastAsiaTheme="majorEastAsia" w:hAnsi="Times New Roman" w:cs="Times New Roman"/>
                  <w:b/>
                  <w:color w:val="5B9BD5" w:themeColor="accent1"/>
                  <w:sz w:val="40"/>
                  <w:szCs w:val="40"/>
                </w:rPr>
                <w:t>Карымского</w:t>
              </w:r>
              <w:proofErr w:type="spellEnd"/>
              <w:r>
                <w:rPr>
                  <w:rFonts w:ascii="Times New Roman" w:eastAsiaTheme="majorEastAsia" w:hAnsi="Times New Roman" w:cs="Times New Roman"/>
                  <w:b/>
                  <w:color w:val="5B9BD5" w:themeColor="accent1"/>
                  <w:sz w:val="40"/>
                  <w:szCs w:val="40"/>
                </w:rPr>
                <w:t xml:space="preserve"> муниципального образования</w:t>
              </w:r>
            </w:p>
          </w:sdtContent>
        </w:sdt>
        <w:p w:rsidR="00A35028" w:rsidRDefault="00DC50A6" w:rsidP="00A35028"/>
      </w:sdtContent>
    </w:sdt>
    <w:p w:rsidR="007038DE" w:rsidRPr="004658FD" w:rsidRDefault="007038DE" w:rsidP="009A233E">
      <w:pPr>
        <w:pStyle w:val="1"/>
        <w:rPr>
          <w:rFonts w:ascii="Times New Roman" w:hAnsi="Times New Roman" w:cs="Times New Roman"/>
        </w:rPr>
      </w:pPr>
      <w:bookmarkStart w:id="1" w:name="_Toc467745558"/>
      <w:r w:rsidRPr="004658FD">
        <w:rPr>
          <w:rFonts w:ascii="Times New Roman" w:hAnsi="Times New Roman" w:cs="Times New Roman"/>
        </w:rPr>
        <w:t>ВВЕДЕНИЕ</w:t>
      </w:r>
      <w:bookmarkEnd w:id="1"/>
    </w:p>
    <w:p w:rsidR="007038DE" w:rsidRPr="007038DE" w:rsidRDefault="007038DE" w:rsidP="008C75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002DC9">
        <w:rPr>
          <w:rFonts w:ascii="Times New Roman" w:hAnsi="Times New Roman" w:cs="Times New Roman"/>
          <w:sz w:val="24"/>
          <w:szCs w:val="24"/>
        </w:rPr>
        <w:t>П</w:t>
      </w:r>
      <w:r w:rsidRPr="007038DE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FF24E2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утвержденных Решением Думы </w:t>
      </w:r>
      <w:proofErr w:type="spellStart"/>
      <w:r w:rsidR="00FF24E2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</w:t>
      </w:r>
      <w:r w:rsidR="00002DC9">
        <w:rPr>
          <w:rFonts w:ascii="Times New Roman" w:hAnsi="Times New Roman" w:cs="Times New Roman"/>
          <w:sz w:val="24"/>
          <w:szCs w:val="24"/>
        </w:rPr>
        <w:t>муниципа</w:t>
      </w:r>
      <w:r w:rsidR="008D647F">
        <w:rPr>
          <w:rFonts w:ascii="Times New Roman" w:hAnsi="Times New Roman" w:cs="Times New Roman"/>
          <w:sz w:val="24"/>
          <w:szCs w:val="24"/>
        </w:rPr>
        <w:t xml:space="preserve">льного образования от </w:t>
      </w:r>
      <w:r w:rsidR="002F1ED3">
        <w:rPr>
          <w:rFonts w:ascii="Times New Roman" w:hAnsi="Times New Roman" w:cs="Times New Roman"/>
          <w:sz w:val="24"/>
          <w:szCs w:val="24"/>
        </w:rPr>
        <w:t>1</w:t>
      </w:r>
      <w:r w:rsidR="00FF24E2">
        <w:rPr>
          <w:rFonts w:ascii="Times New Roman" w:hAnsi="Times New Roman" w:cs="Times New Roman"/>
          <w:sz w:val="24"/>
          <w:szCs w:val="24"/>
        </w:rPr>
        <w:t>4</w:t>
      </w:r>
      <w:r w:rsidR="002F1ED3">
        <w:rPr>
          <w:rFonts w:ascii="Times New Roman" w:hAnsi="Times New Roman" w:cs="Times New Roman"/>
          <w:sz w:val="24"/>
          <w:szCs w:val="24"/>
        </w:rPr>
        <w:t xml:space="preserve"> ноября 2013 года за № </w:t>
      </w:r>
      <w:r w:rsidR="00FF24E2">
        <w:rPr>
          <w:rFonts w:ascii="Times New Roman" w:hAnsi="Times New Roman" w:cs="Times New Roman"/>
          <w:sz w:val="24"/>
          <w:szCs w:val="24"/>
        </w:rPr>
        <w:t>63</w:t>
      </w:r>
      <w:r w:rsidR="003639EA">
        <w:rPr>
          <w:rFonts w:ascii="Times New Roman" w:hAnsi="Times New Roman" w:cs="Times New Roman"/>
          <w:sz w:val="24"/>
          <w:szCs w:val="24"/>
        </w:rPr>
        <w:t>,</w:t>
      </w:r>
      <w:r w:rsidRPr="007038DE">
        <w:rPr>
          <w:rFonts w:ascii="Times New Roman" w:hAnsi="Times New Roman" w:cs="Times New Roman"/>
          <w:sz w:val="24"/>
          <w:szCs w:val="24"/>
        </w:rPr>
        <w:t xml:space="preserve"> проводится на основании письма Министерства строительства и жилищно-коммунального хозяйства Российской Федерации от 08.08.2016г. за № 25124-хм/09 «О поручении </w:t>
      </w:r>
      <w:proofErr w:type="spellStart"/>
      <w:r w:rsidRPr="007038DE">
        <w:rPr>
          <w:rFonts w:ascii="Times New Roman" w:hAnsi="Times New Roman" w:cs="Times New Roman"/>
          <w:sz w:val="24"/>
          <w:szCs w:val="24"/>
        </w:rPr>
        <w:t>Д.Н.Козака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от 28 июля 2016 г. № ДК-П9-4520».</w:t>
      </w:r>
    </w:p>
    <w:p w:rsidR="007038DE" w:rsidRPr="007038DE" w:rsidRDefault="007038DE" w:rsidP="008C75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>Проектом предусмотрены следующие изменения:</w:t>
      </w:r>
    </w:p>
    <w:p w:rsidR="00830E06" w:rsidRDefault="00830E06" w:rsidP="008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DE" w:rsidRPr="00830E06">
        <w:rPr>
          <w:rFonts w:ascii="Times New Roman" w:hAnsi="Times New Roman" w:cs="Times New Roman"/>
          <w:sz w:val="24"/>
          <w:szCs w:val="24"/>
        </w:rPr>
        <w:t>Уточне</w:t>
      </w:r>
      <w:r w:rsidR="008C751B" w:rsidRPr="00830E06">
        <w:rPr>
          <w:rFonts w:ascii="Times New Roman" w:hAnsi="Times New Roman" w:cs="Times New Roman"/>
          <w:sz w:val="24"/>
          <w:szCs w:val="24"/>
        </w:rPr>
        <w:t>ние</w:t>
      </w:r>
      <w:r w:rsidR="007038DE" w:rsidRPr="00830E06">
        <w:rPr>
          <w:rFonts w:ascii="Times New Roman" w:hAnsi="Times New Roman" w:cs="Times New Roman"/>
          <w:sz w:val="24"/>
          <w:szCs w:val="24"/>
        </w:rPr>
        <w:t xml:space="preserve"> вид</w:t>
      </w:r>
      <w:r w:rsidR="008C751B" w:rsidRPr="00830E06">
        <w:rPr>
          <w:rFonts w:ascii="Times New Roman" w:hAnsi="Times New Roman" w:cs="Times New Roman"/>
          <w:sz w:val="24"/>
          <w:szCs w:val="24"/>
        </w:rPr>
        <w:t>ов</w:t>
      </w:r>
      <w:r w:rsidR="007038DE" w:rsidRPr="00830E06">
        <w:rPr>
          <w:rFonts w:ascii="Times New Roman" w:hAnsi="Times New Roman" w:cs="Times New Roman"/>
          <w:sz w:val="24"/>
          <w:szCs w:val="24"/>
        </w:rPr>
        <w:t xml:space="preserve"> разрешенного и</w:t>
      </w:r>
      <w:r w:rsidR="00002DC9">
        <w:rPr>
          <w:rFonts w:ascii="Times New Roman" w:hAnsi="Times New Roman" w:cs="Times New Roman"/>
          <w:sz w:val="24"/>
          <w:szCs w:val="24"/>
        </w:rPr>
        <w:t>спользования земельных участков</w:t>
      </w:r>
      <w:r w:rsidR="007038DE" w:rsidRPr="00830E06">
        <w:rPr>
          <w:rFonts w:ascii="Times New Roman" w:hAnsi="Times New Roman" w:cs="Times New Roman"/>
          <w:sz w:val="24"/>
          <w:szCs w:val="24"/>
        </w:rPr>
        <w:t xml:space="preserve"> в соответствии с приказами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30E06">
        <w:rPr>
          <w:rFonts w:ascii="Times New Roman" w:hAnsi="Times New Roman" w:cs="Times New Roman"/>
          <w:sz w:val="24"/>
          <w:szCs w:val="24"/>
        </w:rPr>
        <w:t>:</w:t>
      </w:r>
    </w:p>
    <w:p w:rsidR="00830E06" w:rsidRPr="00830E06" w:rsidRDefault="00830E06" w:rsidP="008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№ 540 </w:t>
      </w:r>
      <w:r w:rsidR="007038DE" w:rsidRPr="00830E06">
        <w:rPr>
          <w:rFonts w:ascii="Times New Roman" w:hAnsi="Times New Roman" w:cs="Times New Roman"/>
          <w:sz w:val="24"/>
          <w:szCs w:val="24"/>
        </w:rPr>
        <w:t>от 1 сентября 2014 г. «Об утверждении классификатора видов разрешенного испо</w:t>
      </w:r>
      <w:r w:rsidRPr="00830E06">
        <w:rPr>
          <w:rFonts w:ascii="Times New Roman" w:hAnsi="Times New Roman" w:cs="Times New Roman"/>
          <w:sz w:val="24"/>
          <w:szCs w:val="24"/>
        </w:rPr>
        <w:t>льзования земельных участков»;</w:t>
      </w:r>
    </w:p>
    <w:p w:rsidR="007038DE" w:rsidRPr="00830E06" w:rsidRDefault="00830E06" w:rsidP="008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№ 709 </w:t>
      </w:r>
      <w:r w:rsidR="007038DE" w:rsidRPr="00830E06">
        <w:rPr>
          <w:rFonts w:ascii="Times New Roman" w:hAnsi="Times New Roman" w:cs="Times New Roman"/>
          <w:sz w:val="24"/>
          <w:szCs w:val="24"/>
        </w:rPr>
        <w:t>от 30 сентября 2015г. «</w:t>
      </w:r>
      <w:r w:rsidR="00CD56B9" w:rsidRPr="00830E06">
        <w:rPr>
          <w:rFonts w:ascii="Times New Roman" w:hAnsi="Times New Roman" w:cs="Times New Roman"/>
          <w:sz w:val="24"/>
          <w:szCs w:val="24"/>
        </w:rPr>
        <w:t>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2014г. №540».</w:t>
      </w:r>
    </w:p>
    <w:p w:rsidR="007038DE" w:rsidRPr="007038DE" w:rsidRDefault="007038DE" w:rsidP="008C75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>2. Установле</w:t>
      </w:r>
      <w:r w:rsidR="008C751B">
        <w:rPr>
          <w:rFonts w:ascii="Times New Roman" w:hAnsi="Times New Roman" w:cs="Times New Roman"/>
          <w:sz w:val="24"/>
          <w:szCs w:val="24"/>
        </w:rPr>
        <w:t>ние</w:t>
      </w:r>
      <w:r w:rsidRPr="007038DE">
        <w:rPr>
          <w:rFonts w:ascii="Times New Roman" w:hAnsi="Times New Roman" w:cs="Times New Roman"/>
          <w:sz w:val="24"/>
          <w:szCs w:val="24"/>
        </w:rPr>
        <w:t xml:space="preserve"> предельны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 xml:space="preserve"> и максимальны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>) размер</w:t>
      </w:r>
      <w:r w:rsidR="008C751B">
        <w:rPr>
          <w:rFonts w:ascii="Times New Roman" w:hAnsi="Times New Roman" w:cs="Times New Roman"/>
          <w:sz w:val="24"/>
          <w:szCs w:val="24"/>
        </w:rPr>
        <w:t>ов</w:t>
      </w:r>
      <w:r w:rsidRPr="007038DE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8C751B">
        <w:rPr>
          <w:rFonts w:ascii="Times New Roman" w:hAnsi="Times New Roman" w:cs="Times New Roman"/>
          <w:sz w:val="24"/>
          <w:szCs w:val="24"/>
        </w:rPr>
        <w:t>х</w:t>
      </w:r>
      <w:r w:rsidRPr="007038DE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8C751B">
        <w:rPr>
          <w:rFonts w:ascii="Times New Roman" w:hAnsi="Times New Roman" w:cs="Times New Roman"/>
          <w:sz w:val="24"/>
          <w:szCs w:val="24"/>
        </w:rPr>
        <w:t>ов</w:t>
      </w:r>
      <w:r w:rsidRPr="007038DE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</w:t>
      </w:r>
      <w:r w:rsidR="00CD56B9">
        <w:rPr>
          <w:rFonts w:ascii="Times New Roman" w:hAnsi="Times New Roman" w:cs="Times New Roman"/>
          <w:sz w:val="24"/>
          <w:szCs w:val="24"/>
        </w:rPr>
        <w:t>тов капитального строительства.</w:t>
      </w:r>
    </w:p>
    <w:p w:rsidR="00B944CC" w:rsidRPr="007038DE" w:rsidRDefault="0023459E" w:rsidP="006B721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и п. 2 ВВЕДЕНИЯ, с</w:t>
      </w:r>
      <w:r w:rsidR="007038DE" w:rsidRPr="007038DE">
        <w:rPr>
          <w:rFonts w:ascii="Times New Roman" w:hAnsi="Times New Roman" w:cs="Times New Roman"/>
          <w:sz w:val="24"/>
          <w:szCs w:val="24"/>
        </w:rPr>
        <w:t xml:space="preserve">татьи № </w:t>
      </w:r>
      <w:r w:rsidR="00681FE7">
        <w:rPr>
          <w:rFonts w:ascii="Times New Roman" w:hAnsi="Times New Roman" w:cs="Times New Roman"/>
          <w:sz w:val="24"/>
          <w:szCs w:val="24"/>
        </w:rPr>
        <w:t xml:space="preserve">40, 41, 42, 43, 44, </w:t>
      </w:r>
      <w:r w:rsidR="007038DE" w:rsidRPr="00681FE7">
        <w:rPr>
          <w:rFonts w:ascii="Times New Roman" w:hAnsi="Times New Roman" w:cs="Times New Roman"/>
          <w:sz w:val="24"/>
          <w:szCs w:val="24"/>
        </w:rPr>
        <w:t>45, 46, 47, 48, 49</w:t>
      </w:r>
      <w:r w:rsidR="00681FE7">
        <w:rPr>
          <w:rFonts w:ascii="Times New Roman" w:hAnsi="Times New Roman" w:cs="Times New Roman"/>
          <w:sz w:val="24"/>
          <w:szCs w:val="24"/>
        </w:rPr>
        <w:t xml:space="preserve"> </w:t>
      </w:r>
      <w:r w:rsidR="007038DE" w:rsidRPr="007038DE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038DE" w:rsidRPr="007038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38DE" w:rsidRPr="007038DE">
        <w:rPr>
          <w:rFonts w:ascii="Times New Roman" w:hAnsi="Times New Roman" w:cs="Times New Roman"/>
          <w:sz w:val="24"/>
          <w:szCs w:val="24"/>
        </w:rPr>
        <w:t>. Градостроительные регламенты</w:t>
      </w:r>
      <w:r w:rsidR="00830E06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</w:t>
      </w:r>
      <w:proofErr w:type="spellStart"/>
      <w:r w:rsidR="00FF24E2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="00830E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30E06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830E06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="00FF24E2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="00830E06">
        <w:rPr>
          <w:rFonts w:ascii="Times New Roman" w:hAnsi="Times New Roman" w:cs="Times New Roman"/>
          <w:sz w:val="24"/>
          <w:szCs w:val="24"/>
        </w:rPr>
        <w:t xml:space="preserve"> </w:t>
      </w:r>
      <w:r w:rsidR="00002D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647F">
        <w:rPr>
          <w:rFonts w:ascii="Times New Roman" w:hAnsi="Times New Roman" w:cs="Times New Roman"/>
          <w:sz w:val="24"/>
          <w:szCs w:val="24"/>
        </w:rPr>
        <w:t xml:space="preserve"> </w:t>
      </w:r>
      <w:r w:rsidR="00830E06">
        <w:rPr>
          <w:rFonts w:ascii="Times New Roman" w:hAnsi="Times New Roman" w:cs="Times New Roman"/>
          <w:sz w:val="24"/>
          <w:szCs w:val="24"/>
        </w:rPr>
        <w:t xml:space="preserve">от </w:t>
      </w:r>
      <w:r w:rsidR="00FF24E2">
        <w:rPr>
          <w:rFonts w:ascii="Times New Roman" w:hAnsi="Times New Roman" w:cs="Times New Roman"/>
          <w:sz w:val="24"/>
          <w:szCs w:val="24"/>
        </w:rPr>
        <w:t>14</w:t>
      </w:r>
      <w:r w:rsidR="002F1ED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8D647F">
        <w:rPr>
          <w:rFonts w:ascii="Times New Roman" w:hAnsi="Times New Roman" w:cs="Times New Roman"/>
          <w:sz w:val="24"/>
          <w:szCs w:val="24"/>
        </w:rPr>
        <w:t xml:space="preserve">2013 года за № </w:t>
      </w:r>
      <w:r w:rsidR="00681FE7">
        <w:rPr>
          <w:rFonts w:ascii="Times New Roman" w:hAnsi="Times New Roman" w:cs="Times New Roman"/>
          <w:sz w:val="24"/>
          <w:szCs w:val="24"/>
        </w:rPr>
        <w:t>63</w:t>
      </w:r>
      <w:r w:rsidR="00830E06">
        <w:rPr>
          <w:rFonts w:ascii="Times New Roman" w:hAnsi="Times New Roman" w:cs="Times New Roman"/>
          <w:sz w:val="24"/>
          <w:szCs w:val="24"/>
        </w:rPr>
        <w:t>,</w:t>
      </w:r>
      <w:r w:rsidR="007038DE" w:rsidRPr="007038DE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7038DE" w:rsidRPr="001F12A5" w:rsidRDefault="007038DE" w:rsidP="008C751B">
      <w:pPr>
        <w:pStyle w:val="1"/>
        <w:rPr>
          <w:rFonts w:ascii="Times New Roman" w:hAnsi="Times New Roman" w:cs="Times New Roman"/>
        </w:rPr>
      </w:pPr>
      <w:bookmarkStart w:id="2" w:name="_Toc467745559"/>
      <w:r w:rsidRPr="001F12A5">
        <w:rPr>
          <w:rFonts w:ascii="Times New Roman" w:hAnsi="Times New Roman" w:cs="Times New Roman"/>
        </w:rPr>
        <w:t xml:space="preserve">РАЗДЕЛ </w:t>
      </w:r>
      <w:r w:rsidRPr="001F12A5">
        <w:rPr>
          <w:rFonts w:ascii="Times New Roman" w:hAnsi="Times New Roman" w:cs="Times New Roman"/>
          <w:lang w:val="en-US"/>
        </w:rPr>
        <w:t>III</w:t>
      </w:r>
      <w:r w:rsidRPr="001F12A5">
        <w:rPr>
          <w:rFonts w:ascii="Times New Roman" w:hAnsi="Times New Roman" w:cs="Times New Roman"/>
        </w:rPr>
        <w:t>. ГРАДОСТРОИТЕЛЬНЫЕ РЕГЛАМЕНТЫ</w:t>
      </w:r>
      <w:bookmarkEnd w:id="2"/>
    </w:p>
    <w:p w:rsidR="009A233E" w:rsidRPr="001F12A5" w:rsidRDefault="007038DE" w:rsidP="009A233E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" w:name="_Toc467745560"/>
      <w:r w:rsidRPr="001F12A5">
        <w:rPr>
          <w:rFonts w:ascii="Times New Roman" w:hAnsi="Times New Roman" w:cs="Times New Roman"/>
          <w:b/>
          <w:sz w:val="24"/>
          <w:szCs w:val="24"/>
        </w:rPr>
        <w:t>Статья 43.</w:t>
      </w:r>
      <w:r w:rsidRPr="001F12A5">
        <w:rPr>
          <w:rFonts w:ascii="Times New Roman" w:hAnsi="Times New Roman" w:cs="Times New Roman"/>
          <w:sz w:val="24"/>
          <w:szCs w:val="24"/>
        </w:rPr>
        <w:t xml:space="preserve"> Виды территориальных зон, выделенных на карте градостроительного зонирования территории </w:t>
      </w:r>
      <w:proofErr w:type="spellStart"/>
      <w:r w:rsidR="00FF24E2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1F1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bookmarkEnd w:id="3"/>
    </w:p>
    <w:p w:rsidR="009A233E" w:rsidRPr="009A233E" w:rsidRDefault="009A233E" w:rsidP="009A233E"/>
    <w:p w:rsidR="007038DE" w:rsidRPr="007038DE" w:rsidRDefault="007038DE" w:rsidP="00703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FF24E2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3827"/>
      </w:tblGrid>
      <w:tr w:rsidR="007038DE" w:rsidRPr="007038DE" w:rsidTr="009A233E">
        <w:tc>
          <w:tcPr>
            <w:tcW w:w="495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территориальных зон</w:t>
            </w:r>
          </w:p>
        </w:tc>
        <w:tc>
          <w:tcPr>
            <w:tcW w:w="467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7038DE" w:rsidRPr="007038DE" w:rsidTr="009A233E">
        <w:trPr>
          <w:trHeight w:val="128"/>
        </w:trPr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64C1B" w:rsidRPr="007038DE" w:rsidTr="009A233E">
        <w:tc>
          <w:tcPr>
            <w:tcW w:w="704" w:type="dxa"/>
            <w:vMerge w:val="restart"/>
          </w:tcPr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253" w:type="dxa"/>
            <w:vMerge w:val="restart"/>
          </w:tcPr>
          <w:p w:rsidR="00564C1B" w:rsidRPr="007038DE" w:rsidRDefault="00564C1B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</w:tcPr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3827" w:type="dxa"/>
            <w:shd w:val="clear" w:color="auto" w:fill="auto"/>
          </w:tcPr>
          <w:p w:rsidR="00564C1B" w:rsidRPr="007038DE" w:rsidRDefault="00564C1B" w:rsidP="00C0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564C1B" w:rsidRPr="007038DE" w:rsidTr="009A233E">
        <w:tc>
          <w:tcPr>
            <w:tcW w:w="704" w:type="dxa"/>
            <w:vMerge/>
          </w:tcPr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64C1B" w:rsidRPr="007038DE" w:rsidRDefault="00564C1B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4C1B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Ж-2</w:t>
            </w:r>
          </w:p>
        </w:tc>
        <w:tc>
          <w:tcPr>
            <w:tcW w:w="3827" w:type="dxa"/>
            <w:shd w:val="clear" w:color="auto" w:fill="auto"/>
          </w:tcPr>
          <w:p w:rsidR="00564C1B" w:rsidRPr="007038DE" w:rsidRDefault="00564C1B" w:rsidP="0056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Зона застройки малоэтажными жилыми домами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253" w:type="dxa"/>
          </w:tcPr>
          <w:p w:rsidR="007038DE" w:rsidRPr="007038DE" w:rsidRDefault="007038D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="00CA4B2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CB43E9" w:rsidRPr="007038DE" w:rsidTr="009A233E">
        <w:tc>
          <w:tcPr>
            <w:tcW w:w="704" w:type="dxa"/>
            <w:vMerge w:val="restart"/>
          </w:tcPr>
          <w:p w:rsidR="00CB43E9" w:rsidRPr="007038DE" w:rsidRDefault="00CB43E9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B43E9" w:rsidRPr="007038DE" w:rsidRDefault="00CB43E9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территории, территории инженерной и транспортной инфраструктур</w:t>
            </w:r>
          </w:p>
        </w:tc>
        <w:tc>
          <w:tcPr>
            <w:tcW w:w="850" w:type="dxa"/>
          </w:tcPr>
          <w:p w:rsidR="00CB43E9" w:rsidRPr="007038DE" w:rsidRDefault="00CB43E9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3827" w:type="dxa"/>
          </w:tcPr>
          <w:p w:rsidR="00CB43E9" w:rsidRPr="007038DE" w:rsidRDefault="00CB43E9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CB43E9" w:rsidRPr="007038DE" w:rsidTr="009A233E">
        <w:tc>
          <w:tcPr>
            <w:tcW w:w="704" w:type="dxa"/>
            <w:vMerge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43E9" w:rsidRPr="007038DE" w:rsidRDefault="00CB43E9" w:rsidP="0050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CB43E9" w:rsidRPr="0050225F" w:rsidRDefault="00CB43E9" w:rsidP="0050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CB43E9" w:rsidRPr="007038DE" w:rsidTr="009A233E">
        <w:tc>
          <w:tcPr>
            <w:tcW w:w="704" w:type="dxa"/>
            <w:vMerge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43E9" w:rsidRPr="007038DE" w:rsidRDefault="00CB43E9" w:rsidP="0050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CB43E9" w:rsidRPr="0050225F" w:rsidRDefault="00CB43E9" w:rsidP="00502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транспорта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сельскохозяйственного использования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рекреационного назначения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специального назначения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  <w:tr w:rsidR="007038DE" w:rsidRPr="007038DE" w:rsidTr="009A233E">
        <w:tc>
          <w:tcPr>
            <w:tcW w:w="704" w:type="dxa"/>
            <w:vMerge w:val="restart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(СЗЗ) </w:t>
            </w:r>
          </w:p>
        </w:tc>
      </w:tr>
      <w:tr w:rsidR="007038DE" w:rsidRPr="007038DE" w:rsidTr="009A233E">
        <w:tc>
          <w:tcPr>
            <w:tcW w:w="704" w:type="dxa"/>
            <w:vMerge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</w:tr>
      <w:tr w:rsidR="007038DE" w:rsidRPr="007038DE" w:rsidTr="009A233E">
        <w:tc>
          <w:tcPr>
            <w:tcW w:w="704" w:type="dxa"/>
            <w:vMerge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Зоны санитарного разрыва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F34B34">
          <w:footerReference w:type="default" r:id="rId9"/>
          <w:footerReference w:type="first" r:id="rId10"/>
          <w:pgSz w:w="11906" w:h="16838"/>
          <w:pgMar w:top="284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C01D51" w:rsidRPr="001F12A5" w:rsidRDefault="00C01D51" w:rsidP="0058592E">
      <w:pPr>
        <w:pStyle w:val="2"/>
        <w:spacing w:line="240" w:lineRule="auto"/>
        <w:rPr>
          <w:rFonts w:ascii="Times New Roman" w:hAnsi="Times New Roman" w:cs="Times New Roman"/>
        </w:rPr>
      </w:pPr>
      <w:bookmarkStart w:id="4" w:name="_Toc467745561"/>
      <w:r w:rsidRPr="001F12A5">
        <w:rPr>
          <w:rFonts w:ascii="Times New Roman" w:hAnsi="Times New Roman" w:cs="Times New Roman"/>
        </w:rPr>
        <w:lastRenderedPageBreak/>
        <w:t>Статья 44. Жилые территории</w:t>
      </w:r>
      <w:bookmarkEnd w:id="4"/>
    </w:p>
    <w:p w:rsidR="0058592E" w:rsidRPr="0058592E" w:rsidRDefault="0058592E" w:rsidP="0058592E">
      <w:pPr>
        <w:spacing w:after="0" w:line="240" w:lineRule="auto"/>
        <w:rPr>
          <w:sz w:val="16"/>
          <w:szCs w:val="16"/>
        </w:rPr>
      </w:pPr>
    </w:p>
    <w:p w:rsidR="00C25FBE" w:rsidRPr="00BA08C8" w:rsidRDefault="00BA7716" w:rsidP="0058592E">
      <w:pPr>
        <w:spacing w:after="0" w:line="240" w:lineRule="auto"/>
        <w:rPr>
          <w:rFonts w:ascii="Times New Roman" w:hAnsi="Times New Roman" w:cs="Times New Roman"/>
        </w:rPr>
      </w:pPr>
      <w:bookmarkStart w:id="5" w:name="sub_3502"/>
      <w:r>
        <w:rPr>
          <w:rFonts w:ascii="Times New Roman" w:hAnsi="Times New Roman" w:cs="Times New Roman"/>
        </w:rPr>
        <w:t xml:space="preserve">          </w:t>
      </w:r>
      <w:r w:rsidR="00C25FBE" w:rsidRPr="00BA08C8">
        <w:rPr>
          <w:rFonts w:ascii="Times New Roman" w:hAnsi="Times New Roman" w:cs="Times New Roman"/>
        </w:rPr>
        <w:t>В состав жилых зон могут включаться:</w:t>
      </w:r>
    </w:p>
    <w:bookmarkStart w:id="6" w:name="sub_35021"/>
    <w:bookmarkEnd w:id="5"/>
    <w:p w:rsidR="00C25FBE" w:rsidRPr="00BA08C8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r w:rsidRPr="00BA08C8">
        <w:rPr>
          <w:rFonts w:ascii="Times New Roman" w:hAnsi="Times New Roman" w:cs="Times New Roman"/>
        </w:rPr>
        <w:fldChar w:fldCharType="begin"/>
      </w:r>
      <w:r w:rsidRPr="00BA08C8">
        <w:rPr>
          <w:rFonts w:ascii="Times New Roman" w:hAnsi="Times New Roman" w:cs="Times New Roman"/>
        </w:rPr>
        <w:instrText>HYPERLINK "garantF1://12086726.0"</w:instrText>
      </w:r>
      <w:r w:rsidRPr="00BA08C8">
        <w:rPr>
          <w:rFonts w:ascii="Times New Roman" w:hAnsi="Times New Roman" w:cs="Times New Roman"/>
        </w:rPr>
        <w:fldChar w:fldCharType="separate"/>
      </w:r>
      <w:r w:rsidRPr="00BA08C8">
        <w:rPr>
          <w:rStyle w:val="af3"/>
          <w:rFonts w:ascii="Times New Roman" w:hAnsi="Times New Roman"/>
          <w:color w:val="auto"/>
        </w:rPr>
        <w:t>1)</w:t>
      </w:r>
      <w:r w:rsidRPr="00BA08C8">
        <w:rPr>
          <w:rFonts w:ascii="Times New Roman" w:hAnsi="Times New Roman" w:cs="Times New Roman"/>
        </w:rPr>
        <w:fldChar w:fldCharType="end"/>
      </w:r>
      <w:r w:rsidRPr="00BA08C8">
        <w:rPr>
          <w:rFonts w:ascii="Times New Roman" w:hAnsi="Times New Roman" w:cs="Times New Roman"/>
        </w:rPr>
        <w:t xml:space="preserve"> зоны застройки индивидуальными жилыми домами;</w:t>
      </w:r>
    </w:p>
    <w:bookmarkStart w:id="7" w:name="sub_35022"/>
    <w:bookmarkEnd w:id="6"/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r w:rsidRPr="00BA08C8">
        <w:rPr>
          <w:rFonts w:ascii="Times New Roman" w:hAnsi="Times New Roman" w:cs="Times New Roman"/>
        </w:rPr>
        <w:fldChar w:fldCharType="begin"/>
      </w:r>
      <w:r w:rsidRPr="00BA08C8">
        <w:rPr>
          <w:rFonts w:ascii="Times New Roman" w:hAnsi="Times New Roman" w:cs="Times New Roman"/>
        </w:rPr>
        <w:instrText>HYPERLINK "garantF1://12086726.0"</w:instrText>
      </w:r>
      <w:r w:rsidRPr="00BA08C8">
        <w:rPr>
          <w:rFonts w:ascii="Times New Roman" w:hAnsi="Times New Roman" w:cs="Times New Roman"/>
        </w:rPr>
        <w:fldChar w:fldCharType="separate"/>
      </w:r>
      <w:r w:rsidRPr="00BA08C8">
        <w:rPr>
          <w:rStyle w:val="af3"/>
          <w:rFonts w:ascii="Times New Roman" w:hAnsi="Times New Roman"/>
          <w:color w:val="auto"/>
        </w:rPr>
        <w:t>2)</w:t>
      </w:r>
      <w:r w:rsidRPr="00BA08C8">
        <w:rPr>
          <w:rFonts w:ascii="Times New Roman" w:hAnsi="Times New Roman" w:cs="Times New Roman"/>
        </w:rPr>
        <w:fldChar w:fldCharType="end"/>
      </w:r>
      <w:r w:rsidRPr="00C25FBE">
        <w:rPr>
          <w:rFonts w:ascii="Times New Roman" w:hAnsi="Times New Roman" w:cs="Times New Roman"/>
        </w:rPr>
        <w:t xml:space="preserve"> зоны застройки малоэтажными жилыми домами;</w:t>
      </w:r>
    </w:p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bookmarkStart w:id="8" w:name="sub_35023"/>
      <w:bookmarkEnd w:id="7"/>
      <w:r w:rsidRPr="00C25FBE">
        <w:rPr>
          <w:rFonts w:ascii="Times New Roman" w:hAnsi="Times New Roman" w:cs="Times New Roman"/>
        </w:rPr>
        <w:t xml:space="preserve">3) зоны застройки </w:t>
      </w:r>
      <w:proofErr w:type="spellStart"/>
      <w:r w:rsidRPr="00C25FBE">
        <w:rPr>
          <w:rFonts w:ascii="Times New Roman" w:hAnsi="Times New Roman" w:cs="Times New Roman"/>
        </w:rPr>
        <w:t>среднеэтажными</w:t>
      </w:r>
      <w:proofErr w:type="spellEnd"/>
      <w:r w:rsidRPr="00C25FBE">
        <w:rPr>
          <w:rFonts w:ascii="Times New Roman" w:hAnsi="Times New Roman" w:cs="Times New Roman"/>
        </w:rPr>
        <w:t xml:space="preserve"> жилыми домами;</w:t>
      </w:r>
    </w:p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bookmarkStart w:id="9" w:name="sub_35024"/>
      <w:bookmarkEnd w:id="8"/>
      <w:r w:rsidRPr="00C25FBE">
        <w:rPr>
          <w:rFonts w:ascii="Times New Roman" w:hAnsi="Times New Roman" w:cs="Times New Roman"/>
        </w:rPr>
        <w:t>4) зоны застройки многоэтажными жилыми домами;</w:t>
      </w:r>
    </w:p>
    <w:p w:rsidR="00C25FBE" w:rsidRPr="00C25FBE" w:rsidRDefault="00C25FBE" w:rsidP="00C25FBE">
      <w:pPr>
        <w:spacing w:after="0" w:line="240" w:lineRule="auto"/>
        <w:rPr>
          <w:rFonts w:ascii="Times New Roman" w:hAnsi="Times New Roman" w:cs="Times New Roman"/>
        </w:rPr>
      </w:pPr>
      <w:bookmarkStart w:id="10" w:name="sub_35025"/>
      <w:bookmarkEnd w:id="9"/>
      <w:r w:rsidRPr="00C25FBE">
        <w:rPr>
          <w:rFonts w:ascii="Times New Roman" w:hAnsi="Times New Roman" w:cs="Times New Roman"/>
        </w:rPr>
        <w:t>5) зоны жилой застройки иных видов.</w:t>
      </w:r>
    </w:p>
    <w:bookmarkEnd w:id="10"/>
    <w:p w:rsidR="00C25FBE" w:rsidRDefault="00C25FBE" w:rsidP="008C75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25FBE">
        <w:rPr>
          <w:rFonts w:ascii="Times New Roman" w:hAnsi="Times New Roman" w:cs="Times New Roman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</w:t>
      </w:r>
      <w:r w:rsidR="008C751B">
        <w:rPr>
          <w:rFonts w:ascii="Times New Roman" w:hAnsi="Times New Roman" w:cs="Times New Roman"/>
        </w:rPr>
        <w:t>адоводства и дачного хозяйства.</w:t>
      </w:r>
    </w:p>
    <w:p w:rsidR="008C751B" w:rsidRPr="001F12A5" w:rsidRDefault="008C751B" w:rsidP="008C75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7C99" w:rsidRPr="001F12A5" w:rsidRDefault="00C96EAC" w:rsidP="008F102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B130E7" w:rsidRPr="001F12A5">
        <w:rPr>
          <w:rFonts w:ascii="Times New Roman" w:hAnsi="Times New Roman" w:cs="Times New Roman"/>
        </w:rPr>
        <w:t>44.</w:t>
      </w:r>
      <w:r w:rsidRPr="001F12A5">
        <w:rPr>
          <w:rFonts w:ascii="Times New Roman" w:hAnsi="Times New Roman" w:cs="Times New Roman"/>
        </w:rPr>
        <w:t>1.</w:t>
      </w:r>
      <w:r w:rsidR="00B130E7" w:rsidRPr="001F12A5">
        <w:rPr>
          <w:rFonts w:ascii="Times New Roman" w:hAnsi="Times New Roman" w:cs="Times New Roman"/>
        </w:rPr>
        <w:t xml:space="preserve"> Зона застройки индивидуальными жилыми домами – Ж-1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4746"/>
        <w:gridCol w:w="1782"/>
      </w:tblGrid>
      <w:tr w:rsidR="00F268D8" w:rsidRPr="00BD3875" w:rsidTr="007C4BF1">
        <w:tc>
          <w:tcPr>
            <w:tcW w:w="0" w:type="auto"/>
          </w:tcPr>
          <w:p w:rsidR="007C4BF1" w:rsidRPr="0029087E" w:rsidRDefault="007C4BF1" w:rsidP="00EF3232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Основные </w:t>
            </w:r>
            <w:hyperlink w:anchor="sub_37" w:history="1">
              <w:r w:rsidR="005F04F1"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="005F04F1" w:rsidRPr="005F04F1">
              <w:rPr>
                <w:rFonts w:ascii="Times New Roman" w:hAnsi="Times New Roman" w:cs="Times New Roman"/>
                <w:b/>
              </w:rPr>
              <w:t xml:space="preserve">* и </w:t>
            </w:r>
            <w:hyperlink w:anchor="sub_1010" w:history="1">
              <w:r w:rsidR="005F04F1"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29087E" w:rsidRDefault="00EF3232" w:rsidP="005F04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вида разрешенного использования земельн</w:t>
            </w:r>
            <w:r w:rsidR="005F04F1">
              <w:rPr>
                <w:rFonts w:ascii="Times New Roman" w:hAnsi="Times New Roman" w:cs="Times New Roman"/>
                <w:b/>
              </w:rPr>
              <w:t>ых</w:t>
            </w:r>
            <w:r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5F04F1">
              <w:rPr>
                <w:rFonts w:ascii="Times New Roman" w:hAnsi="Times New Roman" w:cs="Times New Roman"/>
                <w:b/>
              </w:rPr>
              <w:t>ов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="005F04F1" w:rsidRPr="005F04F1">
              <w:rPr>
                <w:rFonts w:ascii="Times New Roman" w:hAnsi="Times New Roman" w:cs="Times New Roman"/>
                <w:b/>
              </w:rPr>
              <w:t xml:space="preserve"> и </w:t>
            </w:r>
            <w:hyperlink w:anchor="sub_1010" w:history="1">
              <w:r w:rsidR="005F04F1"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29087E" w:rsidRDefault="007C4BF1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BD387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выращивание плодовых, ягодных, овощных, бахчевых или иных </w:t>
            </w:r>
            <w:proofErr w:type="gramStart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декоративных</w:t>
            </w:r>
            <w:proofErr w:type="gramEnd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 или сельскохозяйственных культур;</w:t>
            </w:r>
          </w:p>
          <w:p w:rsidR="007C4BF1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7C4BF1" w:rsidRPr="001F01A3" w:rsidRDefault="00BD387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2.1</w:t>
            </w:r>
          </w:p>
        </w:tc>
      </w:tr>
      <w:tr w:rsidR="00286CA3" w:rsidRPr="001F01A3" w:rsidTr="007C4BF1">
        <w:tc>
          <w:tcPr>
            <w:tcW w:w="0" w:type="auto"/>
          </w:tcPr>
          <w:p w:rsidR="00286CA3" w:rsidRPr="001F01A3" w:rsidRDefault="0028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0" w:type="auto"/>
          </w:tcPr>
          <w:p w:rsidR="00286CA3" w:rsidRPr="00286CA3" w:rsidRDefault="00286CA3" w:rsidP="00286C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6CA3">
              <w:rPr>
                <w:rFonts w:ascii="Times New Roman" w:hAnsi="Times New Roman" w:cs="Times New Roman"/>
                <w:sz w:val="22"/>
                <w:szCs w:val="22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286CA3" w:rsidRPr="001F01A3" w:rsidRDefault="00286CA3" w:rsidP="00286C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6CA3">
              <w:rPr>
                <w:rFonts w:ascii="Times New Roman" w:hAnsi="Times New Roman" w:cs="Times New Roman"/>
                <w:sz w:val="22"/>
                <w:szCs w:val="22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286CA3" w:rsidRPr="001F01A3" w:rsidRDefault="00286CA3" w:rsidP="00BA0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9087E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гаража и иных вспомогательных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сооружений;</w:t>
            </w:r>
          </w:p>
          <w:p w:rsidR="007C4BF1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1F01A3" w:rsidRDefault="0029087E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2.2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9087E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Блокированная жилая застройка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C4BF1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7C4BF1" w:rsidRPr="001F01A3" w:rsidRDefault="0029087E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2.3</w:t>
            </w:r>
          </w:p>
        </w:tc>
      </w:tr>
      <w:tr w:rsidR="00F268D8" w:rsidRPr="001F01A3" w:rsidTr="007C4BF1">
        <w:tc>
          <w:tcPr>
            <w:tcW w:w="0" w:type="auto"/>
          </w:tcPr>
          <w:p w:rsidR="002631C5" w:rsidRPr="001F01A3" w:rsidRDefault="002631C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2631C5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2631C5" w:rsidRPr="001F01A3" w:rsidRDefault="002631C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3.5.1</w:t>
            </w:r>
          </w:p>
        </w:tc>
      </w:tr>
      <w:tr w:rsidR="00262C17" w:rsidRPr="001F01A3" w:rsidTr="007C4BF1">
        <w:tc>
          <w:tcPr>
            <w:tcW w:w="0" w:type="auto"/>
          </w:tcPr>
          <w:p w:rsidR="00262C17" w:rsidRPr="001F01A3" w:rsidRDefault="00262C1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0" w:type="auto"/>
          </w:tcPr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E44DF" w:rsidRPr="001F01A3" w:rsidRDefault="00DE44DF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262C17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1F01A3">
                <w:rPr>
                  <w:rStyle w:val="af3"/>
                  <w:rFonts w:ascii="Times New Roman" w:hAnsi="Times New Roman"/>
                </w:rPr>
                <w:t>кодами 5.1 - 5.5</w:t>
              </w:r>
            </w:hyperlink>
          </w:p>
        </w:tc>
        <w:tc>
          <w:tcPr>
            <w:tcW w:w="0" w:type="auto"/>
          </w:tcPr>
          <w:p w:rsidR="00262C17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5.0</w:t>
            </w:r>
          </w:p>
        </w:tc>
      </w:tr>
      <w:tr w:rsidR="00285389" w:rsidRPr="001F01A3" w:rsidTr="007C4BF1">
        <w:tc>
          <w:tcPr>
            <w:tcW w:w="0" w:type="auto"/>
          </w:tcPr>
          <w:p w:rsidR="00285389" w:rsidRPr="001F01A3" w:rsidRDefault="00285389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285389" w:rsidRPr="001F01A3" w:rsidRDefault="00285389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</w:t>
            </w:r>
            <w:r w:rsidRPr="001F01A3">
              <w:rPr>
                <w:rFonts w:ascii="Times New Roman" w:hAnsi="Times New Roman" w:cs="Times New Roman"/>
              </w:rPr>
              <w:lastRenderedPageBreak/>
              <w:t>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285389" w:rsidRPr="001F01A3" w:rsidRDefault="00285389" w:rsidP="00BA0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78127A" w:rsidRPr="001F01A3" w:rsidRDefault="00DE44DF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12.0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9087E" w:rsidP="00BD5C3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</w:t>
            </w:r>
            <w:r w:rsidR="005F04F1" w:rsidRPr="001F01A3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37" w:history="1">
              <w:r w:rsidR="005F04F1"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="005F04F1" w:rsidRPr="001F01A3">
              <w:rPr>
                <w:rFonts w:ascii="Times New Roman" w:hAnsi="Times New Roman" w:cs="Times New Roman"/>
                <w:b/>
              </w:rPr>
              <w:t xml:space="preserve">* и </w:t>
            </w:r>
            <w:hyperlink w:anchor="sub_1010" w:history="1">
              <w:r w:rsidR="005F04F1"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1F01A3" w:rsidRDefault="005F04F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29087E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1F01A3" w:rsidRDefault="0029087E" w:rsidP="0029087E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AE1D1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кодами 3.1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2" w:history="1">
              <w:r w:rsidRPr="001F01A3">
                <w:rPr>
                  <w:rStyle w:val="af3"/>
                  <w:rFonts w:ascii="Times New Roman" w:hAnsi="Times New Roman"/>
                </w:rPr>
                <w:t>3.2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3" w:history="1">
              <w:r w:rsidRPr="001F01A3">
                <w:rPr>
                  <w:rStyle w:val="af3"/>
                  <w:rFonts w:ascii="Times New Roman" w:hAnsi="Times New Roman"/>
                </w:rPr>
                <w:t>3.3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4" w:history="1">
              <w:r w:rsidRPr="001F01A3">
                <w:rPr>
                  <w:rStyle w:val="af3"/>
                  <w:rFonts w:ascii="Times New Roman" w:hAnsi="Times New Roman"/>
                </w:rPr>
                <w:t>3.4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41" w:history="1">
              <w:r w:rsidRPr="001F01A3">
                <w:rPr>
                  <w:rStyle w:val="af3"/>
                  <w:rFonts w:ascii="Times New Roman" w:hAnsi="Times New Roman"/>
                </w:rPr>
                <w:t>3.4.1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51" w:history="1">
              <w:r w:rsidRPr="001F01A3">
                <w:rPr>
                  <w:rStyle w:val="af3"/>
                  <w:rFonts w:ascii="Times New Roman" w:hAnsi="Times New Roman"/>
                </w:rPr>
                <w:t>3.5.1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6" w:history="1">
              <w:r w:rsidRPr="001F01A3">
                <w:rPr>
                  <w:rStyle w:val="af3"/>
                  <w:rFonts w:ascii="Times New Roman" w:hAnsi="Times New Roman"/>
                </w:rPr>
                <w:t>3.6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7" w:history="1">
              <w:r w:rsidRPr="001F01A3">
                <w:rPr>
                  <w:rStyle w:val="af3"/>
                  <w:rFonts w:ascii="Times New Roman" w:hAnsi="Times New Roman"/>
                </w:rPr>
                <w:t>3.7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3101" w:history="1">
              <w:r w:rsidRPr="001F01A3">
                <w:rPr>
                  <w:rStyle w:val="af3"/>
                  <w:rFonts w:ascii="Times New Roman" w:hAnsi="Times New Roman"/>
                </w:rPr>
                <w:t>3.10.1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1" w:history="1">
              <w:r w:rsidRPr="001F01A3">
                <w:rPr>
                  <w:rStyle w:val="af3"/>
                  <w:rFonts w:ascii="Times New Roman" w:hAnsi="Times New Roman"/>
                </w:rPr>
                <w:t>4.1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3" w:history="1">
              <w:r w:rsidRPr="001F01A3">
                <w:rPr>
                  <w:rStyle w:val="af3"/>
                  <w:rFonts w:ascii="Times New Roman" w:hAnsi="Times New Roman"/>
                </w:rPr>
                <w:t>4.3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4" w:history="1">
              <w:r w:rsidRPr="001F01A3">
                <w:rPr>
                  <w:rStyle w:val="af3"/>
                  <w:rFonts w:ascii="Times New Roman" w:hAnsi="Times New Roman"/>
                </w:rPr>
                <w:t>4.4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6" w:history="1">
              <w:r w:rsidRPr="001F01A3">
                <w:rPr>
                  <w:rStyle w:val="af3"/>
                  <w:rFonts w:ascii="Times New Roman" w:hAnsi="Times New Roman"/>
                </w:rPr>
                <w:t>4.6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7" w:history="1">
              <w:r w:rsidRPr="001F01A3">
                <w:rPr>
                  <w:rStyle w:val="af3"/>
                  <w:rFonts w:ascii="Times New Roman" w:hAnsi="Times New Roman"/>
                </w:rPr>
                <w:t>4.7</w:t>
              </w:r>
            </w:hyperlink>
            <w:r w:rsidRPr="001F01A3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1F01A3">
                <w:rPr>
                  <w:rStyle w:val="af3"/>
                  <w:rFonts w:ascii="Times New Roman" w:hAnsi="Times New Roman"/>
                </w:rPr>
                <w:t>4.9</w:t>
              </w:r>
            </w:hyperlink>
            <w:r w:rsidRPr="001F01A3">
              <w:rPr>
                <w:rFonts w:ascii="Times New Roman" w:hAnsi="Times New Roman" w:cs="Times New Roman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7C4BF1" w:rsidRPr="001F01A3" w:rsidRDefault="00AE1D1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2.7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AE1D1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7C4BF1" w:rsidRPr="001F01A3" w:rsidRDefault="00AE1D1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2.7.1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31C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7C4BF1" w:rsidRPr="001F01A3" w:rsidRDefault="002631C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31C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7C4BF1" w:rsidRPr="001F01A3" w:rsidRDefault="002631C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3.3</w:t>
            </w:r>
          </w:p>
        </w:tc>
      </w:tr>
      <w:tr w:rsidR="00F268D8" w:rsidRPr="001F01A3" w:rsidTr="007C4BF1">
        <w:tc>
          <w:tcPr>
            <w:tcW w:w="0" w:type="auto"/>
          </w:tcPr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1F01A3" w:rsidRDefault="00326AA7" w:rsidP="005F04F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5F04F1" w:rsidRPr="001F01A3">
              <w:rPr>
                <w:rFonts w:ascii="Times New Roman" w:hAnsi="Times New Roman" w:cs="Times New Roman"/>
                <w:b/>
              </w:rPr>
              <w:t>ых</w:t>
            </w:r>
            <w:r w:rsidR="00BD5C33" w:rsidRPr="001F01A3"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>участк</w:t>
            </w:r>
            <w:r w:rsidR="005F04F1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7C4BF1" w:rsidRPr="001F01A3" w:rsidRDefault="005F04F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326AA7" w:rsidRPr="001F01A3" w:rsidRDefault="00326AA7" w:rsidP="00326AA7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7C4BF1" w:rsidRPr="001F01A3" w:rsidRDefault="00326AA7" w:rsidP="00326AA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151920" w:rsidRPr="001F01A3" w:rsidTr="007C4BF1">
        <w:tc>
          <w:tcPr>
            <w:tcW w:w="0" w:type="auto"/>
          </w:tcPr>
          <w:p w:rsidR="00151920" w:rsidRPr="001F01A3" w:rsidRDefault="00151920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51920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151920" w:rsidRPr="001F01A3" w:rsidRDefault="00151920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3.7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724B4C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7C4BF1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4.4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2C1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C4BF1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4.6</w:t>
            </w:r>
          </w:p>
        </w:tc>
      </w:tr>
      <w:tr w:rsidR="00F268D8" w:rsidRPr="001F01A3" w:rsidTr="007C4BF1">
        <w:tc>
          <w:tcPr>
            <w:tcW w:w="0" w:type="auto"/>
          </w:tcPr>
          <w:p w:rsidR="007C4BF1" w:rsidRPr="001F01A3" w:rsidRDefault="00262C17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7C4BF1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7C4BF1" w:rsidRPr="001F01A3" w:rsidRDefault="00262C17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3.4.1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8127A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5.1</w:t>
            </w:r>
          </w:p>
        </w:tc>
      </w:tr>
      <w:tr w:rsidR="00960545" w:rsidRPr="001F01A3" w:rsidTr="007C4BF1">
        <w:tc>
          <w:tcPr>
            <w:tcW w:w="0" w:type="auto"/>
          </w:tcPr>
          <w:p w:rsidR="00960545" w:rsidRPr="001F01A3" w:rsidRDefault="0096054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960545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1F01A3">
              <w:rPr>
                <w:rFonts w:ascii="Times New Roman" w:hAnsi="Times New Roman" w:cs="Times New Roman"/>
              </w:rPr>
              <w:lastRenderedPageBreak/>
              <w:t xml:space="preserve"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960545" w:rsidRPr="001F01A3" w:rsidRDefault="00960545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6.8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 w:rsidP="0078127A">
            <w:pPr>
              <w:tabs>
                <w:tab w:val="left" w:pos="1117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Ведение огородничества</w:t>
            </w:r>
          </w:p>
        </w:tc>
        <w:tc>
          <w:tcPr>
            <w:tcW w:w="0" w:type="auto"/>
          </w:tcPr>
          <w:p w:rsidR="0078127A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13.1</w:t>
            </w:r>
          </w:p>
        </w:tc>
      </w:tr>
      <w:tr w:rsidR="0078127A" w:rsidRPr="001F01A3" w:rsidTr="007C4BF1">
        <w:tc>
          <w:tcPr>
            <w:tcW w:w="0" w:type="auto"/>
          </w:tcPr>
          <w:p w:rsidR="0078127A" w:rsidRPr="001F01A3" w:rsidRDefault="0078127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</w:t>
            </w:r>
            <w:r w:rsidR="00011A6F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ение садового дома, предназначенного для отдыха и не подлежащего разделу на квартиры;</w:t>
            </w:r>
          </w:p>
          <w:p w:rsidR="0078127A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78127A" w:rsidRPr="001F01A3" w:rsidRDefault="0078127A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13.2</w:t>
            </w:r>
          </w:p>
        </w:tc>
      </w:tr>
      <w:tr w:rsidR="00B957F4" w:rsidRPr="001F01A3" w:rsidTr="007C4BF1">
        <w:tc>
          <w:tcPr>
            <w:tcW w:w="0" w:type="auto"/>
          </w:tcPr>
          <w:p w:rsidR="00B957F4" w:rsidRPr="001F01A3" w:rsidRDefault="00B957F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дачного хозяйства</w:t>
            </w:r>
          </w:p>
        </w:tc>
        <w:tc>
          <w:tcPr>
            <w:tcW w:w="0" w:type="auto"/>
          </w:tcPr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51920" w:rsidRPr="001F01A3" w:rsidRDefault="00151920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957F4" w:rsidRPr="001F01A3" w:rsidRDefault="00151920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B957F4" w:rsidRPr="001F01A3" w:rsidRDefault="00B957F4" w:rsidP="00BA08C8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13.3</w:t>
            </w:r>
          </w:p>
        </w:tc>
      </w:tr>
    </w:tbl>
    <w:p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Default="004B7136" w:rsidP="00F4010A">
      <w:pPr>
        <w:rPr>
          <w:rFonts w:ascii="Times New Roman" w:hAnsi="Times New Roman" w:cs="Times New Roman"/>
        </w:rPr>
        <w:sectPr w:rsidR="007D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1F01A3" w:rsidRDefault="004B7136" w:rsidP="00F4010A">
      <w:pPr>
        <w:rPr>
          <w:rFonts w:ascii="Times New Roman" w:hAnsi="Times New Roman" w:cs="Times New Roman"/>
        </w:rPr>
      </w:pPr>
    </w:p>
    <w:p w:rsidR="00C96EAC" w:rsidRPr="001F12A5" w:rsidRDefault="00B130E7" w:rsidP="00427CF1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44.2. </w:t>
      </w:r>
      <w:r w:rsidR="006274C3" w:rsidRPr="001F12A5">
        <w:rPr>
          <w:rFonts w:ascii="Times New Roman" w:hAnsi="Times New Roman" w:cs="Times New Roman"/>
        </w:rPr>
        <w:t>Предельные (минимальные и (или) максимальные)</w:t>
      </w:r>
      <w:r w:rsidR="008D034C" w:rsidRPr="001F12A5">
        <w:rPr>
          <w:rFonts w:ascii="Times New Roman" w:hAnsi="Times New Roman" w:cs="Times New Roman"/>
        </w:rPr>
        <w:t xml:space="preserve"> </w:t>
      </w:r>
      <w:r w:rsidR="006274C3" w:rsidRPr="001F12A5">
        <w:rPr>
          <w:rFonts w:ascii="Times New Roman" w:hAnsi="Times New Roman" w:cs="Times New Roman"/>
        </w:rPr>
        <w:t xml:space="preserve">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954"/>
      </w:tblGrid>
      <w:tr w:rsidR="009A233E" w:rsidRPr="00BD3875" w:rsidTr="00A053EF">
        <w:tc>
          <w:tcPr>
            <w:tcW w:w="5245" w:type="dxa"/>
          </w:tcPr>
          <w:p w:rsidR="009A233E" w:rsidRPr="0029087E" w:rsidRDefault="00D15AE3" w:rsidP="00D15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54" w:type="dxa"/>
          </w:tcPr>
          <w:p w:rsidR="009A233E" w:rsidRPr="0029087E" w:rsidRDefault="00D15AE3" w:rsidP="00D15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151027" w:rsidRPr="00BD3875" w:rsidTr="00A053EF">
        <w:tc>
          <w:tcPr>
            <w:tcW w:w="10199" w:type="dxa"/>
            <w:gridSpan w:val="2"/>
          </w:tcPr>
          <w:p w:rsidR="00151027" w:rsidRDefault="00151027" w:rsidP="00151027">
            <w:pPr>
              <w:rPr>
                <w:rFonts w:ascii="Times New Roman" w:hAnsi="Times New Roman" w:cs="Times New Roman"/>
                <w:b/>
              </w:rPr>
            </w:pPr>
            <w:r w:rsidRPr="0029087E">
              <w:rPr>
                <w:rFonts w:ascii="Times New Roman" w:hAnsi="Times New Roman" w:cs="Times New Roman"/>
                <w:b/>
              </w:rPr>
              <w:t xml:space="preserve">Основные </w:t>
            </w:r>
            <w:hyperlink w:anchor="sub_37" w:history="1">
              <w:r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Pr="005F04F1">
              <w:rPr>
                <w:rFonts w:ascii="Times New Roman" w:hAnsi="Times New Roman" w:cs="Times New Roman"/>
                <w:b/>
              </w:rPr>
              <w:t xml:space="preserve"> и </w:t>
            </w:r>
            <w:hyperlink w:anchor="sub_1010" w:history="1">
              <w:r w:rsidRPr="005F04F1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</w:tr>
      <w:tr w:rsidR="001B002E" w:rsidRPr="001F01A3" w:rsidTr="001007DE">
        <w:trPr>
          <w:trHeight w:val="5819"/>
        </w:trPr>
        <w:tc>
          <w:tcPr>
            <w:tcW w:w="5245" w:type="dxa"/>
          </w:tcPr>
          <w:p w:rsidR="001B002E" w:rsidRPr="001F01A3" w:rsidRDefault="001B002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</w:rPr>
              <w:t xml:space="preserve"> (2.1)</w:t>
            </w:r>
          </w:p>
          <w:p w:rsidR="001B002E" w:rsidRPr="001F01A3" w:rsidRDefault="001B002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 xml:space="preserve"> (2.2)</w:t>
            </w:r>
          </w:p>
        </w:tc>
        <w:tc>
          <w:tcPr>
            <w:tcW w:w="4954" w:type="dxa"/>
          </w:tcPr>
          <w:p w:rsidR="00183D25" w:rsidRDefault="001B002E" w:rsidP="00BD184A">
            <w:pPr>
              <w:suppressAutoHyphens/>
              <w:textAlignment w:val="baseline"/>
              <w:rPr>
                <w:rFonts w:ascii="Times New Roman" w:hAnsi="Times New Roman" w:cs="Times New Roman"/>
                <w:b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 w:rsidR="00183D25">
              <w:rPr>
                <w:rFonts w:ascii="Times New Roman" w:hAnsi="Times New Roman" w:cs="Times New Roman"/>
                <w:b/>
              </w:rPr>
              <w:t>:</w:t>
            </w:r>
          </w:p>
          <w:p w:rsidR="001B002E" w:rsidRPr="00183D25" w:rsidRDefault="00183D25" w:rsidP="00BD184A">
            <w:pPr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183D25">
              <w:rPr>
                <w:rFonts w:ascii="Times New Roman" w:hAnsi="Times New Roman" w:cs="Times New Roman"/>
              </w:rPr>
              <w:t xml:space="preserve">1.1 </w:t>
            </w:r>
            <w:proofErr w:type="spellStart"/>
            <w:r w:rsidRPr="00183D25">
              <w:rPr>
                <w:rFonts w:ascii="Times New Roman" w:hAnsi="Times New Roman" w:cs="Times New Roman"/>
              </w:rPr>
              <w:t>с.Карымск</w:t>
            </w:r>
            <w:proofErr w:type="spellEnd"/>
            <w:r w:rsidR="001B002E" w:rsidRPr="00183D25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 w:rsidR="001B002E" w:rsidRPr="00183D25">
              <w:rPr>
                <w:rFonts w:ascii="Times New Roman" w:hAnsi="Times New Roman" w:cs="Times New Roman"/>
              </w:rPr>
              <w:t xml:space="preserve">400/5000 </w:t>
            </w:r>
            <w:proofErr w:type="spellStart"/>
            <w:r w:rsidR="001B002E" w:rsidRPr="00183D25">
              <w:rPr>
                <w:rFonts w:ascii="Times New Roman" w:hAnsi="Times New Roman" w:cs="Times New Roman"/>
              </w:rPr>
              <w:t>кв.м</w:t>
            </w:r>
            <w:proofErr w:type="spellEnd"/>
            <w:r w:rsidR="001B002E" w:rsidRPr="00183D25">
              <w:rPr>
                <w:rFonts w:ascii="Times New Roman" w:hAnsi="Times New Roman" w:cs="Times New Roman"/>
              </w:rPr>
              <w:t>.;</w:t>
            </w:r>
          </w:p>
          <w:p w:rsidR="00183D25" w:rsidRPr="00B3354A" w:rsidRDefault="00183D25" w:rsidP="00BD184A">
            <w:pPr>
              <w:suppressAutoHyphens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>
              <w:rPr>
                <w:rFonts w:ascii="Times New Roman" w:hAnsi="Times New Roman" w:cs="Times New Roman"/>
              </w:rPr>
              <w:t>п.жд.ст.Кимильтей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400/10000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B002E" w:rsidRDefault="001B002E" w:rsidP="0074110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1.3. М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20 м.</w:t>
            </w:r>
          </w:p>
          <w:p w:rsidR="001B002E" w:rsidRDefault="001B002E" w:rsidP="009241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B002E" w:rsidRDefault="001B002E" w:rsidP="009241EF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1B002E" w:rsidRDefault="001B002E" w:rsidP="00924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1B002E" w:rsidRPr="009241EF" w:rsidRDefault="001B002E" w:rsidP="009241EF">
            <w:pPr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2.3 Вдоль фронта улицы по границе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4653">
              <w:rPr>
                <w:rFonts w:ascii="Times New Roman" w:hAnsi="Times New Roman" w:cs="Times New Roman"/>
              </w:rPr>
              <w:t>земельного участка</w:t>
            </w:r>
            <w:r>
              <w:rPr>
                <w:rFonts w:ascii="Times New Roman" w:hAnsi="Times New Roman" w:cs="Times New Roman"/>
              </w:rPr>
              <w:t xml:space="preserve"> размещается только жилой дом и автомобильный гараж.</w:t>
            </w:r>
          </w:p>
          <w:p w:rsidR="001B002E" w:rsidRPr="00BD184A" w:rsidRDefault="001B002E" w:rsidP="0074110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1B002E" w:rsidRPr="00BD184A" w:rsidRDefault="001B002E" w:rsidP="0074110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1B002E" w:rsidRPr="001F01A3" w:rsidRDefault="001B002E" w:rsidP="00A45A2B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286CA3" w:rsidRPr="001F01A3" w:rsidTr="00A053EF">
        <w:tc>
          <w:tcPr>
            <w:tcW w:w="5245" w:type="dxa"/>
          </w:tcPr>
          <w:p w:rsidR="00286CA3" w:rsidRPr="001F01A3" w:rsidRDefault="00286CA3" w:rsidP="0028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многоквартирная жилая застройка (2.1.1)</w:t>
            </w:r>
          </w:p>
        </w:tc>
        <w:tc>
          <w:tcPr>
            <w:tcW w:w="4954" w:type="dxa"/>
          </w:tcPr>
          <w:p w:rsidR="00286CA3" w:rsidRPr="00286CA3" w:rsidRDefault="00286CA3" w:rsidP="00286CA3">
            <w:pPr>
              <w:suppressAutoHyphens/>
              <w:textAlignment w:val="baseline"/>
              <w:rPr>
                <w:rFonts w:ascii="Times New Roman" w:hAnsi="Times New Roman" w:cs="Times New Roman"/>
                <w:b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 w:rsidRPr="000371BF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0371BF">
              <w:rPr>
                <w:rFonts w:ascii="Times New Roman" w:hAnsi="Times New Roman" w:cs="Times New Roman"/>
              </w:rPr>
              <w:t xml:space="preserve">00/5000 </w:t>
            </w:r>
            <w:proofErr w:type="spellStart"/>
            <w:r w:rsidRPr="000371BF">
              <w:rPr>
                <w:rFonts w:ascii="Times New Roman" w:hAnsi="Times New Roman" w:cs="Times New Roman"/>
              </w:rPr>
              <w:t>кв.м</w:t>
            </w:r>
            <w:proofErr w:type="spellEnd"/>
            <w:r w:rsidRPr="000371BF">
              <w:rPr>
                <w:rFonts w:ascii="Times New Roman" w:hAnsi="Times New Roman" w:cs="Times New Roman"/>
              </w:rPr>
              <w:t>.</w:t>
            </w:r>
          </w:p>
          <w:p w:rsidR="00286CA3" w:rsidRDefault="00286CA3" w:rsidP="00286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86CA3" w:rsidRDefault="00286CA3" w:rsidP="00286CA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86CA3" w:rsidRPr="00BD184A" w:rsidRDefault="00286CA3" w:rsidP="00286CA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286CA3" w:rsidRPr="00BD184A" w:rsidRDefault="00286CA3" w:rsidP="00286CA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- 1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286CA3" w:rsidRPr="00C04653" w:rsidRDefault="00286CA3" w:rsidP="00286CA3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Блокированная жилая застройка</w:t>
            </w:r>
            <w:r w:rsidR="00B5165C">
              <w:rPr>
                <w:rFonts w:ascii="Times New Roman" w:hAnsi="Times New Roman" w:cs="Times New Roman"/>
              </w:rPr>
              <w:t xml:space="preserve"> (2.3)</w:t>
            </w:r>
          </w:p>
        </w:tc>
        <w:tc>
          <w:tcPr>
            <w:tcW w:w="4954" w:type="dxa"/>
          </w:tcPr>
          <w:p w:rsidR="00D15AE3" w:rsidRPr="00BD184A" w:rsidRDefault="00D15AE3" w:rsidP="008A479E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 w:rsidR="008A479E"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 w:rsidR="008A479E">
              <w:rPr>
                <w:rFonts w:ascii="Times New Roman" w:hAnsi="Times New Roman" w:cs="Times New Roman"/>
                <w:b/>
              </w:rPr>
              <w:t xml:space="preserve"> </w:t>
            </w:r>
            <w:r w:rsidR="008A479E" w:rsidRPr="008A479E">
              <w:rPr>
                <w:rFonts w:ascii="Times New Roman" w:hAnsi="Times New Roman" w:cs="Times New Roman"/>
              </w:rPr>
              <w:t xml:space="preserve">– </w:t>
            </w:r>
            <w:r w:rsidR="00946C5E">
              <w:rPr>
                <w:rFonts w:ascii="Times New Roman" w:hAnsi="Times New Roman" w:cs="Times New Roman"/>
              </w:rPr>
              <w:t>4</w:t>
            </w:r>
            <w:r w:rsidR="008A479E" w:rsidRPr="008A479E">
              <w:rPr>
                <w:rFonts w:ascii="Times New Roman" w:hAnsi="Times New Roman" w:cs="Times New Roman"/>
              </w:rPr>
              <w:t>00/</w:t>
            </w:r>
            <w:r w:rsidR="00946C5E">
              <w:rPr>
                <w:rFonts w:ascii="Times New Roman" w:hAnsi="Times New Roman" w:cs="Times New Roman"/>
              </w:rPr>
              <w:t>8</w:t>
            </w:r>
            <w:r w:rsidR="008A479E" w:rsidRPr="008A479E">
              <w:rPr>
                <w:rFonts w:ascii="Times New Roman" w:hAnsi="Times New Roman" w:cs="Times New Roman"/>
              </w:rPr>
              <w:t>00кв.м.</w:t>
            </w:r>
          </w:p>
          <w:p w:rsidR="00D15AE3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1.3. М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8 м.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</w:t>
            </w:r>
            <w:r w:rsidR="000D0F2F">
              <w:rPr>
                <w:rFonts w:ascii="Times New Roman" w:hAnsi="Times New Roman" w:cs="Times New Roman"/>
              </w:rPr>
              <w:t>ых</w:t>
            </w:r>
            <w:r w:rsidRPr="001F01A3">
              <w:rPr>
                <w:rFonts w:ascii="Times New Roman" w:hAnsi="Times New Roman" w:cs="Times New Roman"/>
              </w:rPr>
              <w:t xml:space="preserve"> границ</w:t>
            </w:r>
            <w:r>
              <w:rPr>
                <w:rFonts w:ascii="Times New Roman" w:hAnsi="Times New Roman" w:cs="Times New Roman"/>
              </w:rPr>
              <w:t>ы</w:t>
            </w:r>
            <w:r w:rsidRPr="001F01A3">
              <w:rPr>
                <w:rFonts w:ascii="Times New Roman" w:hAnsi="Times New Roman" w:cs="Times New Roman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0D0F2F" w:rsidRDefault="000D0F2F" w:rsidP="00D15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Допускается блокировка хозяйственных построек на смежных земельных участках по взаимному согласию домовладельцев </w:t>
            </w:r>
            <w:r w:rsidRPr="00946C5E">
              <w:rPr>
                <w:rFonts w:ascii="Times New Roman" w:hAnsi="Times New Roman" w:cs="Times New Roman"/>
                <w:highlight w:val="yellow"/>
              </w:rPr>
              <w:t>с учетом противопожарных требований</w:t>
            </w:r>
            <w:r w:rsidR="00946C5E" w:rsidRPr="00946C5E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D15AE3" w:rsidP="00915672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="00915672">
              <w:rPr>
                <w:rFonts w:ascii="Times New Roman" w:eastAsia="SimSun" w:hAnsi="Times New Roman" w:cs="Times New Roman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lang w:eastAsia="zh-CN"/>
              </w:rPr>
              <w:t>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Дошкольное, начальное и среднее общее образование</w:t>
            </w:r>
            <w:r w:rsidR="00B5165C">
              <w:rPr>
                <w:rFonts w:ascii="Times New Roman" w:hAnsi="Times New Roman" w:cs="Times New Roman"/>
              </w:rPr>
              <w:t xml:space="preserve"> (3.5.1)</w:t>
            </w:r>
          </w:p>
        </w:tc>
        <w:tc>
          <w:tcPr>
            <w:tcW w:w="4954" w:type="dxa"/>
          </w:tcPr>
          <w:p w:rsidR="00D15AE3" w:rsidRDefault="00D15AE3" w:rsidP="00D15AE3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 w:rsidR="00946C5E"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</w:t>
            </w:r>
            <w:r w:rsidR="00946C5E">
              <w:rPr>
                <w:rFonts w:ascii="Times New Roman" w:eastAsia="SimSun" w:hAnsi="Times New Roman" w:cs="Times New Roman"/>
                <w:lang w:eastAsia="zh-CN"/>
              </w:rPr>
              <w:t>000/8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15AE3" w:rsidRDefault="00D15AE3" w:rsidP="00D15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5688C">
              <w:rPr>
                <w:rFonts w:ascii="Times New Roman" w:hAnsi="Times New Roman" w:cs="Times New Roman"/>
                <w:b/>
              </w:rPr>
              <w:t xml:space="preserve"> </w:t>
            </w:r>
            <w:r w:rsidR="0035688C" w:rsidRPr="0035688C">
              <w:rPr>
                <w:rFonts w:ascii="Times New Roman" w:hAnsi="Times New Roman" w:cs="Times New Roman"/>
              </w:rPr>
              <w:t>- 1м.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этажа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15AE3" w:rsidRPr="00BD184A" w:rsidRDefault="00D15AE3" w:rsidP="00D15AE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- 1</w:t>
            </w:r>
            <w:r w:rsidR="0035688C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D15AE3" w:rsidP="00D15AE3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  <w:r w:rsidR="00B5165C">
              <w:rPr>
                <w:rFonts w:ascii="Times New Roman" w:hAnsi="Times New Roman" w:cs="Times New Roman"/>
              </w:rPr>
              <w:t xml:space="preserve"> (5.0)</w:t>
            </w:r>
          </w:p>
        </w:tc>
        <w:tc>
          <w:tcPr>
            <w:tcW w:w="4954" w:type="dxa"/>
          </w:tcPr>
          <w:p w:rsidR="00151027" w:rsidRPr="00151027" w:rsidRDefault="00151027" w:rsidP="0015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027">
              <w:rPr>
                <w:rFonts w:ascii="Times New Roman" w:hAnsi="Times New Roman" w:cs="Times New Roman"/>
              </w:rPr>
              <w:t>Действие градостроительного регламента не распространяется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233E" w:rsidRPr="001F01A3" w:rsidRDefault="00151027" w:rsidP="00991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917A7" w:rsidRPr="00151027">
              <w:rPr>
                <w:rFonts w:ascii="Times New Roman" w:hAnsi="Times New Roman" w:cs="Times New Roman"/>
              </w:rPr>
      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  <w:r w:rsidR="00B5165C">
              <w:rPr>
                <w:rFonts w:ascii="Times New Roman" w:hAnsi="Times New Roman" w:cs="Times New Roman"/>
              </w:rPr>
              <w:t xml:space="preserve"> (9.3)</w:t>
            </w:r>
          </w:p>
        </w:tc>
        <w:tc>
          <w:tcPr>
            <w:tcW w:w="4954" w:type="dxa"/>
          </w:tcPr>
          <w:p w:rsidR="009A233E" w:rsidRPr="00D871F2" w:rsidRDefault="00D871F2" w:rsidP="00151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 w:rsidR="00151027">
              <w:rPr>
                <w:rFonts w:ascii="Times New Roman" w:hAnsi="Times New Roman" w:cs="Times New Roman"/>
              </w:rPr>
              <w:t>регламента не распространяется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r w:rsidR="00B5165C">
              <w:rPr>
                <w:rFonts w:ascii="Times New Roman" w:hAnsi="Times New Roman" w:cs="Times New Roman"/>
              </w:rPr>
              <w:t xml:space="preserve"> (12.0)</w:t>
            </w:r>
          </w:p>
        </w:tc>
        <w:tc>
          <w:tcPr>
            <w:tcW w:w="4954" w:type="dxa"/>
          </w:tcPr>
          <w:p w:rsidR="009A233E" w:rsidRPr="00D871F2" w:rsidRDefault="00D871F2" w:rsidP="00D871F2">
            <w:pPr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 w:rsidR="00151027">
              <w:rPr>
                <w:rFonts w:ascii="Times New Roman" w:hAnsi="Times New Roman" w:cs="Times New Roman"/>
              </w:rPr>
              <w:t xml:space="preserve">регламента не распространяется </w:t>
            </w:r>
          </w:p>
        </w:tc>
      </w:tr>
      <w:tr w:rsidR="00151027" w:rsidRPr="001F01A3" w:rsidTr="00A053EF">
        <w:tc>
          <w:tcPr>
            <w:tcW w:w="10199" w:type="dxa"/>
            <w:gridSpan w:val="2"/>
          </w:tcPr>
          <w:p w:rsidR="00151027" w:rsidRPr="001F01A3" w:rsidRDefault="00151027" w:rsidP="00BD184A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Вспомогательные </w:t>
            </w:r>
            <w:hyperlink w:anchor="sub_37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виды разрешенного использования земельных участков</w:t>
              </w:r>
            </w:hyperlink>
            <w:r w:rsidRPr="001F01A3">
              <w:rPr>
                <w:rFonts w:ascii="Times New Roman" w:hAnsi="Times New Roman" w:cs="Times New Roman"/>
                <w:b/>
              </w:rPr>
              <w:t xml:space="preserve">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жилой застройки</w:t>
            </w:r>
            <w:r w:rsidR="00B5165C">
              <w:rPr>
                <w:rFonts w:ascii="Times New Roman" w:hAnsi="Times New Roman" w:cs="Times New Roman"/>
              </w:rPr>
              <w:t xml:space="preserve"> (2.7)</w:t>
            </w:r>
          </w:p>
        </w:tc>
        <w:tc>
          <w:tcPr>
            <w:tcW w:w="4954" w:type="dxa"/>
          </w:tcPr>
          <w:p w:rsidR="009A233E" w:rsidRPr="001F01A3" w:rsidRDefault="00236CA8" w:rsidP="00236CA8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Объекты гаражного назначения</w:t>
            </w:r>
            <w:r w:rsidR="00B5165C">
              <w:rPr>
                <w:rFonts w:ascii="Times New Roman" w:hAnsi="Times New Roman" w:cs="Times New Roman"/>
              </w:rPr>
              <w:t xml:space="preserve"> (2.7.1)</w:t>
            </w:r>
          </w:p>
        </w:tc>
        <w:tc>
          <w:tcPr>
            <w:tcW w:w="4954" w:type="dxa"/>
          </w:tcPr>
          <w:p w:rsidR="00236CA8" w:rsidRPr="00BD184A" w:rsidRDefault="00236CA8" w:rsidP="00236CA8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50/120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236CA8" w:rsidRDefault="00236CA8" w:rsidP="00236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36CA8" w:rsidRDefault="00236CA8" w:rsidP="00236CA8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36CA8" w:rsidRDefault="00236CA8" w:rsidP="00236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36CA8" w:rsidRPr="00BD184A" w:rsidRDefault="00236CA8" w:rsidP="00236CA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236CA8" w:rsidRPr="00BD184A" w:rsidRDefault="00236CA8" w:rsidP="00236CA8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236CA8" w:rsidP="00236CA8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 w:rsidR="00B5165C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4954" w:type="dxa"/>
          </w:tcPr>
          <w:p w:rsidR="00236CA8" w:rsidRPr="00EB1D8C" w:rsidRDefault="00236CA8" w:rsidP="00EB1D8C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4157" w:rsidRPr="00E80B9A" w:rsidRDefault="00EB1D8C" w:rsidP="00EB1D8C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="004E4157"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9A233E" w:rsidRPr="001F01A3" w:rsidRDefault="00EB1D8C" w:rsidP="00EB1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4E4157"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="004E4157"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  <w:r w:rsidR="00B5165C">
              <w:rPr>
                <w:rFonts w:ascii="Times New Roman" w:hAnsi="Times New Roman" w:cs="Times New Roman"/>
              </w:rPr>
              <w:t xml:space="preserve"> (3.3)</w:t>
            </w:r>
          </w:p>
        </w:tc>
        <w:tc>
          <w:tcPr>
            <w:tcW w:w="4954" w:type="dxa"/>
          </w:tcPr>
          <w:p w:rsidR="00273DAB" w:rsidRPr="00BD184A" w:rsidRDefault="00273DAB" w:rsidP="00273DAB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273DAB" w:rsidRDefault="00273DAB" w:rsidP="00273D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73DAB" w:rsidRDefault="00273DAB" w:rsidP="00273DA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73DAB" w:rsidRDefault="00273DAB" w:rsidP="00273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273DAB" w:rsidRPr="00BD184A" w:rsidRDefault="00273DAB" w:rsidP="00273DA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273DAB" w:rsidRPr="00BD184A" w:rsidRDefault="00273DAB" w:rsidP="00273DA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233E" w:rsidRPr="001F01A3" w:rsidRDefault="00273DAB" w:rsidP="00273DA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151027" w:rsidRPr="001F01A3" w:rsidTr="00A053EF">
        <w:tc>
          <w:tcPr>
            <w:tcW w:w="10199" w:type="dxa"/>
            <w:gridSpan w:val="2"/>
          </w:tcPr>
          <w:p w:rsidR="00151027" w:rsidRPr="00151027" w:rsidRDefault="00151027" w:rsidP="00BD1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Условно разрешенные виды использования </w:t>
            </w:r>
            <w:r w:rsidR="00A053EF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использование</w:t>
            </w:r>
            <w:r w:rsidR="00634C8B">
              <w:rPr>
                <w:rFonts w:ascii="Times New Roman" w:hAnsi="Times New Roman" w:cs="Times New Roman"/>
              </w:rPr>
              <w:t xml:space="preserve"> (3.7)</w:t>
            </w:r>
          </w:p>
        </w:tc>
        <w:tc>
          <w:tcPr>
            <w:tcW w:w="4954" w:type="dxa"/>
          </w:tcPr>
          <w:p w:rsidR="009A233E" w:rsidRPr="001F01A3" w:rsidRDefault="00C84693" w:rsidP="00BD184A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D81D4E" w:rsidRPr="001F01A3" w:rsidTr="00D81D4E">
        <w:trPr>
          <w:trHeight w:val="4109"/>
        </w:trPr>
        <w:tc>
          <w:tcPr>
            <w:tcW w:w="5245" w:type="dxa"/>
          </w:tcPr>
          <w:p w:rsidR="00D81D4E" w:rsidRPr="001F01A3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Магазины</w:t>
            </w:r>
            <w:r w:rsidR="00634C8B">
              <w:rPr>
                <w:rFonts w:ascii="Times New Roman" w:hAnsi="Times New Roman" w:cs="Times New Roman"/>
              </w:rPr>
              <w:t xml:space="preserve"> (4.4)</w:t>
            </w:r>
          </w:p>
          <w:p w:rsidR="00D81D4E" w:rsidRPr="001F01A3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  <w:r w:rsidR="00634C8B">
              <w:rPr>
                <w:rFonts w:ascii="Times New Roman" w:hAnsi="Times New Roman" w:cs="Times New Roman"/>
              </w:rPr>
              <w:t xml:space="preserve"> (4.6)</w:t>
            </w:r>
          </w:p>
          <w:p w:rsidR="00D81D4E" w:rsidRPr="001F01A3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r w:rsidR="00634C8B">
              <w:rPr>
                <w:rFonts w:ascii="Times New Roman" w:hAnsi="Times New Roman" w:cs="Times New Roman"/>
              </w:rPr>
              <w:t xml:space="preserve"> (3.4.1)</w:t>
            </w:r>
          </w:p>
          <w:p w:rsidR="00D81D4E" w:rsidRDefault="00D81D4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  <w:r w:rsidR="00634C8B">
              <w:rPr>
                <w:rFonts w:ascii="Times New Roman" w:hAnsi="Times New Roman" w:cs="Times New Roman"/>
              </w:rPr>
              <w:t xml:space="preserve"> (5.1)</w:t>
            </w: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Default="00D81D4E" w:rsidP="00D81D4E">
            <w:pPr>
              <w:rPr>
                <w:rFonts w:ascii="Times New Roman" w:hAnsi="Times New Roman" w:cs="Times New Roman"/>
              </w:rPr>
            </w:pP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D81D4E" w:rsidRPr="00BD184A" w:rsidRDefault="00D81D4E" w:rsidP="00D90D60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81D4E" w:rsidRDefault="00D81D4E" w:rsidP="00D90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81D4E" w:rsidRDefault="00D81D4E" w:rsidP="00D90D6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81D4E" w:rsidRDefault="00D81D4E" w:rsidP="00D90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81D4E" w:rsidRPr="00BD184A" w:rsidRDefault="00D81D4E" w:rsidP="00D90D6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D81D4E" w:rsidRPr="00BD184A" w:rsidRDefault="00D81D4E" w:rsidP="00D90D6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81D4E" w:rsidRPr="00D81D4E" w:rsidRDefault="00D81D4E" w:rsidP="00D81D4E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233E" w:rsidRPr="001F01A3" w:rsidTr="00A053EF">
        <w:tc>
          <w:tcPr>
            <w:tcW w:w="5245" w:type="dxa"/>
          </w:tcPr>
          <w:p w:rsidR="009A233E" w:rsidRPr="001F01A3" w:rsidRDefault="009A233E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634C8B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4954" w:type="dxa"/>
          </w:tcPr>
          <w:p w:rsidR="009A233E" w:rsidRPr="001F01A3" w:rsidRDefault="009B6178" w:rsidP="00BD184A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0371BF" w:rsidRPr="001F01A3" w:rsidTr="008419C9">
        <w:trPr>
          <w:trHeight w:val="3969"/>
        </w:trPr>
        <w:tc>
          <w:tcPr>
            <w:tcW w:w="5245" w:type="dxa"/>
          </w:tcPr>
          <w:p w:rsidR="000371BF" w:rsidRPr="001F01A3" w:rsidRDefault="000371BF" w:rsidP="00BD184A">
            <w:pPr>
              <w:tabs>
                <w:tab w:val="left" w:pos="1117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огородничества</w:t>
            </w:r>
            <w:r w:rsidR="00634C8B">
              <w:rPr>
                <w:rFonts w:ascii="Times New Roman" w:hAnsi="Times New Roman" w:cs="Times New Roman"/>
              </w:rPr>
              <w:t xml:space="preserve"> (13.1)</w:t>
            </w:r>
          </w:p>
          <w:p w:rsidR="000371BF" w:rsidRPr="001F01A3" w:rsidRDefault="000371BF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садоводства</w:t>
            </w:r>
            <w:r w:rsidR="00634C8B">
              <w:rPr>
                <w:rFonts w:ascii="Times New Roman" w:hAnsi="Times New Roman" w:cs="Times New Roman"/>
              </w:rPr>
              <w:t xml:space="preserve"> (13.2)</w:t>
            </w:r>
          </w:p>
          <w:p w:rsidR="000371BF" w:rsidRPr="001F01A3" w:rsidRDefault="000371BF" w:rsidP="00BD184A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дачного хозяйства</w:t>
            </w:r>
            <w:r w:rsidR="00634C8B">
              <w:rPr>
                <w:rFonts w:ascii="Times New Roman" w:hAnsi="Times New Roman" w:cs="Times New Roman"/>
              </w:rPr>
              <w:t xml:space="preserve"> (13.3)</w:t>
            </w:r>
          </w:p>
        </w:tc>
        <w:tc>
          <w:tcPr>
            <w:tcW w:w="4954" w:type="dxa"/>
          </w:tcPr>
          <w:p w:rsidR="000371BF" w:rsidRDefault="000371BF" w:rsidP="000371BF">
            <w:pPr>
              <w:suppressAutoHyphens/>
              <w:textAlignment w:val="baseline"/>
              <w:rPr>
                <w:rFonts w:ascii="Times New Roman" w:hAnsi="Times New Roman" w:cs="Times New Roman"/>
                <w:b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участков, в том числе их площадь</w:t>
            </w:r>
            <w:r w:rsidR="00183D25">
              <w:rPr>
                <w:rFonts w:ascii="Times New Roman" w:hAnsi="Times New Roman" w:cs="Times New Roman"/>
                <w:b/>
              </w:rPr>
              <w:t>:</w:t>
            </w:r>
          </w:p>
          <w:p w:rsidR="00183D25" w:rsidRPr="00183D25" w:rsidRDefault="00183D25" w:rsidP="00183D25">
            <w:pPr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183D25">
              <w:rPr>
                <w:rFonts w:ascii="Times New Roman" w:hAnsi="Times New Roman" w:cs="Times New Roman"/>
              </w:rPr>
              <w:t xml:space="preserve">1.1 </w:t>
            </w:r>
            <w:proofErr w:type="spellStart"/>
            <w:r w:rsidRPr="00183D25">
              <w:rPr>
                <w:rFonts w:ascii="Times New Roman" w:hAnsi="Times New Roman" w:cs="Times New Roman"/>
              </w:rPr>
              <w:t>с.Карымск</w:t>
            </w:r>
            <w:proofErr w:type="spellEnd"/>
            <w:r w:rsidRPr="00183D25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 w:rsidRPr="00183D25">
              <w:rPr>
                <w:rFonts w:ascii="Times New Roman" w:hAnsi="Times New Roman" w:cs="Times New Roman"/>
              </w:rPr>
              <w:t xml:space="preserve">400/5000 </w:t>
            </w:r>
            <w:proofErr w:type="spellStart"/>
            <w:r w:rsidRPr="00183D25">
              <w:rPr>
                <w:rFonts w:ascii="Times New Roman" w:hAnsi="Times New Roman" w:cs="Times New Roman"/>
              </w:rPr>
              <w:t>кв.м</w:t>
            </w:r>
            <w:proofErr w:type="spellEnd"/>
            <w:r w:rsidRPr="00183D25">
              <w:rPr>
                <w:rFonts w:ascii="Times New Roman" w:hAnsi="Times New Roman" w:cs="Times New Roman"/>
              </w:rPr>
              <w:t>.;</w:t>
            </w:r>
          </w:p>
          <w:p w:rsidR="00183D25" w:rsidRPr="00183D25" w:rsidRDefault="00183D25" w:rsidP="000371BF">
            <w:pPr>
              <w:suppressAutoHyphens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>
              <w:rPr>
                <w:rFonts w:ascii="Times New Roman" w:hAnsi="Times New Roman" w:cs="Times New Roman"/>
              </w:rPr>
              <w:t>п.жд.ст.Кимильтей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400/10000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71BF" w:rsidRDefault="000371BF" w:rsidP="008A47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371BF" w:rsidRDefault="000371BF" w:rsidP="008A479E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0371BF" w:rsidRPr="00BD184A" w:rsidRDefault="000371BF" w:rsidP="008A479E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0371BF" w:rsidRPr="00BD184A" w:rsidRDefault="000371BF" w:rsidP="008A479E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371BF" w:rsidRPr="001F01A3" w:rsidRDefault="000371BF" w:rsidP="008A479E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</w:tbl>
    <w:p w:rsidR="000147C1" w:rsidRPr="000147C1" w:rsidRDefault="000147C1" w:rsidP="00305E36">
      <w:pPr>
        <w:pStyle w:val="a5"/>
        <w:rPr>
          <w:rFonts w:ascii="Times New Roman" w:hAnsi="Times New Roman" w:cs="Times New Roman"/>
        </w:rPr>
      </w:pPr>
    </w:p>
    <w:p w:rsidR="00244AAC" w:rsidRPr="001F12A5" w:rsidRDefault="00610893" w:rsidP="0058592E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1" w:name="_Toc467745562"/>
      <w:r w:rsidRPr="001F12A5">
        <w:rPr>
          <w:rFonts w:ascii="Times New Roman" w:hAnsi="Times New Roman" w:cs="Times New Roman"/>
          <w:sz w:val="22"/>
          <w:szCs w:val="22"/>
        </w:rPr>
        <w:t>Статья 45. Общественно-деловые зоны</w:t>
      </w:r>
      <w:bookmarkEnd w:id="11"/>
    </w:p>
    <w:p w:rsidR="0058592E" w:rsidRPr="001F01A3" w:rsidRDefault="0058592E" w:rsidP="0058592E">
      <w:pPr>
        <w:spacing w:after="0" w:line="240" w:lineRule="auto"/>
      </w:pPr>
    </w:p>
    <w:p w:rsidR="00244AAC" w:rsidRPr="001F01A3" w:rsidRDefault="00244AAC" w:rsidP="00585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 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bookmarkStart w:id="12" w:name="sub_3506"/>
    </w:p>
    <w:p w:rsidR="008C751B" w:rsidRDefault="00244AAC" w:rsidP="008C75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  В перечень </w:t>
      </w:r>
      <w:hyperlink w:anchor="sub_1010" w:history="1">
        <w:r w:rsidRPr="001F01A3">
          <w:rPr>
            <w:rStyle w:val="af3"/>
            <w:rFonts w:ascii="Times New Roman" w:hAnsi="Times New Roman"/>
          </w:rPr>
          <w:t>объектов капитального строительства</w:t>
        </w:r>
      </w:hyperlink>
      <w:r w:rsidRPr="001F01A3">
        <w:rPr>
          <w:rFonts w:ascii="Times New Roman" w:hAnsi="Times New Roman" w:cs="Times New Roman"/>
        </w:rPr>
        <w:t>, разрешенных для размещения в общественно-деловых зонах, могут включаться жилые дома, гостиницы, подземные или многоэтажные гаражи.</w:t>
      </w:r>
      <w:bookmarkEnd w:id="12"/>
    </w:p>
    <w:p w:rsidR="00610893" w:rsidRPr="008C751B" w:rsidRDefault="00610893" w:rsidP="008C75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  <w:b/>
        </w:rPr>
        <w:t xml:space="preserve"> </w:t>
      </w:r>
    </w:p>
    <w:p w:rsidR="00610893" w:rsidRPr="001F12A5" w:rsidRDefault="00610893" w:rsidP="008F102A">
      <w:pPr>
        <w:pStyle w:val="4"/>
        <w:rPr>
          <w:rFonts w:ascii="Times New Roman" w:hAnsi="Times New Roman" w:cs="Times New Roman"/>
          <w:i w:val="0"/>
          <w:iCs w:val="0"/>
        </w:rPr>
      </w:pPr>
      <w:r w:rsidRPr="001F12A5">
        <w:rPr>
          <w:rStyle w:val="40"/>
          <w:rFonts w:ascii="Times New Roman" w:hAnsi="Times New Roman" w:cs="Times New Roman"/>
        </w:rPr>
        <w:t xml:space="preserve">Таблица № </w:t>
      </w:r>
      <w:r w:rsidR="000147C1" w:rsidRPr="001F12A5">
        <w:rPr>
          <w:rStyle w:val="40"/>
          <w:rFonts w:ascii="Times New Roman" w:hAnsi="Times New Roman" w:cs="Times New Roman"/>
        </w:rPr>
        <w:t>45.</w:t>
      </w:r>
      <w:r w:rsidRPr="001F12A5">
        <w:rPr>
          <w:rStyle w:val="40"/>
          <w:rFonts w:ascii="Times New Roman" w:hAnsi="Times New Roman" w:cs="Times New Roman"/>
        </w:rPr>
        <w:t>1</w:t>
      </w:r>
      <w:r w:rsidRPr="001F12A5">
        <w:rPr>
          <w:rFonts w:ascii="Times New Roman" w:hAnsi="Times New Roman" w:cs="Times New Roman"/>
        </w:rPr>
        <w:t>.</w:t>
      </w:r>
      <w:r w:rsidR="000147C1" w:rsidRPr="001F12A5">
        <w:rPr>
          <w:rFonts w:ascii="Times New Roman" w:hAnsi="Times New Roman" w:cs="Times New Roman"/>
          <w:b/>
        </w:rPr>
        <w:t xml:space="preserve"> </w:t>
      </w:r>
      <w:r w:rsidR="000147C1" w:rsidRPr="001F12A5">
        <w:rPr>
          <w:rStyle w:val="40"/>
          <w:rFonts w:ascii="Times New Roman" w:hAnsi="Times New Roman" w:cs="Times New Roman"/>
        </w:rPr>
        <w:t>Зона объектов общественно-делового назначения - ОД-1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5486"/>
        <w:gridCol w:w="1797"/>
      </w:tblGrid>
      <w:tr w:rsidR="00610893" w:rsidRPr="001F01A3" w:rsidTr="00C01D51"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8721BB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>ых</w:t>
            </w:r>
            <w:r w:rsidRPr="001F01A3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610893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земельного участка***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F5573A" w:rsidP="00C01D51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кодами 3.1-3.10.2</w:t>
              </w:r>
            </w:hyperlink>
          </w:p>
        </w:tc>
        <w:tc>
          <w:tcPr>
            <w:tcW w:w="0" w:type="auto"/>
          </w:tcPr>
          <w:p w:rsidR="00610893" w:rsidRPr="001F01A3" w:rsidRDefault="00F5573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3.0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F5573A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3.2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610893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3.3</w:t>
            </w:r>
          </w:p>
        </w:tc>
      </w:tr>
      <w:tr w:rsidR="00095A05" w:rsidRPr="001F01A3" w:rsidTr="00C01D51">
        <w:tc>
          <w:tcPr>
            <w:tcW w:w="0" w:type="auto"/>
          </w:tcPr>
          <w:p w:rsidR="00095A05" w:rsidRPr="001F01A3" w:rsidRDefault="00095A0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0" w:type="auto"/>
          </w:tcPr>
          <w:p w:rsidR="00095A05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1F01A3">
                <w:rPr>
                  <w:rStyle w:val="af3"/>
                  <w:rFonts w:ascii="Times New Roman" w:hAnsi="Times New Roman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095A05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610893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3.4.1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B90C4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0" w:type="auto"/>
          </w:tcPr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F5573A" w:rsidRPr="001F01A3" w:rsidRDefault="00B90C4D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3.4.2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устройство площадок для празднеств и гуляний;</w:t>
            </w:r>
          </w:p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F5573A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3.6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Религиозное обслуживание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F5573A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3.7</w:t>
            </w:r>
          </w:p>
        </w:tc>
      </w:tr>
      <w:tr w:rsidR="00F5573A" w:rsidRPr="001F01A3" w:rsidTr="00C01D51">
        <w:tc>
          <w:tcPr>
            <w:tcW w:w="0" w:type="auto"/>
          </w:tcPr>
          <w:p w:rsidR="00F5573A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0" w:type="auto"/>
          </w:tcPr>
          <w:p w:rsidR="00F5573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F5573A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3.8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D32AAE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610893" w:rsidRPr="001F01A3" w:rsidRDefault="00D32AAE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3.10.1</w:t>
            </w:r>
          </w:p>
        </w:tc>
      </w:tr>
      <w:tr w:rsidR="00D32AAE" w:rsidRPr="001F01A3" w:rsidTr="00C01D51">
        <w:tc>
          <w:tcPr>
            <w:tcW w:w="0" w:type="auto"/>
          </w:tcPr>
          <w:p w:rsidR="00D32AAE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0" w:type="auto"/>
          </w:tcPr>
          <w:p w:rsidR="00D32AAE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1F01A3">
                <w:rPr>
                  <w:rStyle w:val="af3"/>
                  <w:rFonts w:ascii="Times New Roman" w:hAnsi="Times New Roman"/>
                </w:rPr>
                <w:t>кодами 4.1-4.10</w:t>
              </w:r>
            </w:hyperlink>
          </w:p>
        </w:tc>
        <w:tc>
          <w:tcPr>
            <w:tcW w:w="0" w:type="auto"/>
          </w:tcPr>
          <w:p w:rsidR="00D32AAE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4.0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610893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4.1</w:t>
            </w:r>
          </w:p>
        </w:tc>
      </w:tr>
      <w:tr w:rsidR="00D32AAE" w:rsidRPr="001F01A3" w:rsidTr="00C01D51">
        <w:tc>
          <w:tcPr>
            <w:tcW w:w="0" w:type="auto"/>
          </w:tcPr>
          <w:p w:rsidR="00D32AAE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1F01A3">
                <w:rPr>
                  <w:rStyle w:val="af3"/>
                  <w:rFonts w:ascii="Times New Roman" w:hAnsi="Times New Roman"/>
                  <w:sz w:val="22"/>
                  <w:szCs w:val="22"/>
                </w:rPr>
                <w:t>кодами 4.5-4.9</w:t>
              </w:r>
            </w:hyperlink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32AAE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D32AAE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4.2</w:t>
            </w:r>
          </w:p>
        </w:tc>
      </w:tr>
      <w:tr w:rsidR="00D32AAE" w:rsidRPr="001F01A3" w:rsidTr="00C01D51">
        <w:tc>
          <w:tcPr>
            <w:tcW w:w="0" w:type="auto"/>
          </w:tcPr>
          <w:p w:rsidR="00D32AAE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2AAE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D32AAE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4.3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Магазины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610893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4.4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114D49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4.5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114D49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4.6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114D4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114D49" w:rsidRPr="001F01A3" w:rsidRDefault="00114D49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4.8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96054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114D49" w:rsidRPr="001F01A3" w:rsidRDefault="0096054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D90B1A" w:rsidRPr="001F01A3" w:rsidTr="00C01D51">
        <w:tc>
          <w:tcPr>
            <w:tcW w:w="0" w:type="auto"/>
          </w:tcPr>
          <w:p w:rsidR="00D90B1A" w:rsidRPr="001F01A3" w:rsidRDefault="00D90B1A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D90B1A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D90B1A" w:rsidRPr="001F01A3" w:rsidRDefault="00D90B1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8.3</w:t>
            </w:r>
          </w:p>
        </w:tc>
      </w:tr>
      <w:tr w:rsidR="00114D49" w:rsidRPr="001F01A3" w:rsidTr="00C01D51">
        <w:tc>
          <w:tcPr>
            <w:tcW w:w="0" w:type="auto"/>
          </w:tcPr>
          <w:p w:rsidR="00114D49" w:rsidRPr="001F01A3" w:rsidRDefault="00060923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114D49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114D49" w:rsidRPr="001F01A3" w:rsidRDefault="00060923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9.3</w:t>
            </w:r>
          </w:p>
        </w:tc>
      </w:tr>
      <w:tr w:rsidR="00060923" w:rsidRPr="001F01A3" w:rsidTr="00C01D51">
        <w:tc>
          <w:tcPr>
            <w:tcW w:w="0" w:type="auto"/>
          </w:tcPr>
          <w:p w:rsidR="00060923" w:rsidRPr="001F01A3" w:rsidRDefault="00060923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06092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060923" w:rsidRPr="001F01A3" w:rsidRDefault="00B957F4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12.0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Вспомогательные виды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10893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F5573A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610893" w:rsidRPr="001F01A3" w:rsidRDefault="00DD7AFE" w:rsidP="005D673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610893" w:rsidRPr="001F01A3" w:rsidRDefault="00F5573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FE26FA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610893" w:rsidRPr="001F01A3" w:rsidRDefault="00DD7AFE" w:rsidP="005D673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F01A3">
                <w:rPr>
                  <w:rStyle w:val="af3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0" w:type="auto"/>
          </w:tcPr>
          <w:p w:rsidR="00610893" w:rsidRPr="001F01A3" w:rsidRDefault="00FE26F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8721BB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 xml:space="preserve">ых </w:t>
            </w:r>
            <w:r w:rsidRPr="001F01A3">
              <w:rPr>
                <w:rFonts w:ascii="Times New Roman" w:hAnsi="Times New Roman" w:cs="Times New Roman"/>
                <w:b/>
              </w:rPr>
              <w:t>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610893" w:rsidRPr="001F01A3" w:rsidRDefault="008721B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610893" w:rsidRPr="001F01A3" w:rsidRDefault="00610893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8907E4" w:rsidRPr="001F01A3" w:rsidTr="00C01D51">
        <w:tc>
          <w:tcPr>
            <w:tcW w:w="0" w:type="auto"/>
          </w:tcPr>
          <w:p w:rsidR="008907E4" w:rsidRPr="001F01A3" w:rsidRDefault="008907E4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0" w:type="auto"/>
          </w:tcPr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D7AFE" w:rsidRPr="001F01A3" w:rsidRDefault="00DD7AFE" w:rsidP="00DD7A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8907E4" w:rsidRPr="001F01A3" w:rsidRDefault="00DD7AFE" w:rsidP="00DD7AFE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1F01A3">
                <w:rPr>
                  <w:rStyle w:val="af3"/>
                  <w:rFonts w:ascii="Times New Roman" w:hAnsi="Times New Roman"/>
                </w:rPr>
                <w:t>кодами 2.1-2.7.1</w:t>
              </w:r>
            </w:hyperlink>
          </w:p>
        </w:tc>
        <w:tc>
          <w:tcPr>
            <w:tcW w:w="0" w:type="auto"/>
          </w:tcPr>
          <w:p w:rsidR="008907E4" w:rsidRPr="001F01A3" w:rsidRDefault="008907E4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2.0</w:t>
            </w:r>
          </w:p>
        </w:tc>
      </w:tr>
      <w:tr w:rsidR="00095A05" w:rsidRPr="001F01A3" w:rsidTr="00C01D51">
        <w:tc>
          <w:tcPr>
            <w:tcW w:w="0" w:type="auto"/>
          </w:tcPr>
          <w:p w:rsidR="00095A05" w:rsidRPr="001F01A3" w:rsidRDefault="00095A0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095A05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095A05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3.5.1</w:t>
            </w:r>
          </w:p>
        </w:tc>
      </w:tr>
      <w:tr w:rsidR="00095A05" w:rsidRPr="001F01A3" w:rsidTr="00C01D51">
        <w:tc>
          <w:tcPr>
            <w:tcW w:w="0" w:type="auto"/>
          </w:tcPr>
          <w:p w:rsidR="00095A05" w:rsidRPr="001F01A3" w:rsidRDefault="00095A05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0" w:type="auto"/>
          </w:tcPr>
          <w:p w:rsidR="00095A05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1F01A3">
                <w:rPr>
                  <w:rStyle w:val="af3"/>
                  <w:rFonts w:ascii="Times New Roman" w:hAnsi="Times New Roman"/>
                </w:rPr>
                <w:t>кодами 3.10.1 - 3.10.2</w:t>
              </w:r>
            </w:hyperlink>
          </w:p>
        </w:tc>
        <w:tc>
          <w:tcPr>
            <w:tcW w:w="0" w:type="auto"/>
          </w:tcPr>
          <w:p w:rsidR="00095A05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3.10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546AC8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:rsidR="00610893" w:rsidRPr="001F01A3" w:rsidRDefault="00546AC8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3.10.2</w:t>
            </w:r>
          </w:p>
        </w:tc>
      </w:tr>
      <w:tr w:rsidR="00312D78" w:rsidRPr="001F01A3" w:rsidTr="00C01D51">
        <w:tc>
          <w:tcPr>
            <w:tcW w:w="0" w:type="auto"/>
          </w:tcPr>
          <w:p w:rsidR="00312D78" w:rsidRPr="001F01A3" w:rsidRDefault="00312D78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0" w:type="auto"/>
          </w:tcPr>
          <w:p w:rsidR="00312D78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312D78" w:rsidRPr="001F01A3" w:rsidRDefault="00312D78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4.7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095A05" w:rsidP="00E8253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  <w:r w:rsidR="00E82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610893" w:rsidRPr="001F01A3" w:rsidRDefault="00095A05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4.9.1</w:t>
            </w:r>
          </w:p>
        </w:tc>
      </w:tr>
      <w:tr w:rsidR="00610893" w:rsidRPr="001F01A3" w:rsidTr="00C01D51">
        <w:tc>
          <w:tcPr>
            <w:tcW w:w="0" w:type="auto"/>
          </w:tcPr>
          <w:p w:rsidR="00610893" w:rsidRPr="001F01A3" w:rsidRDefault="0078127A" w:rsidP="00E82535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 w:rsidR="00E82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D7AFE" w:rsidRPr="001F01A3" w:rsidRDefault="00DD7AFE" w:rsidP="00775B0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10893" w:rsidRPr="001F01A3" w:rsidRDefault="00DD7AFE" w:rsidP="00775B00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610893" w:rsidRPr="001F01A3" w:rsidRDefault="0078127A" w:rsidP="00775B00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</w:tbl>
    <w:p w:rsidR="004B7136" w:rsidRPr="001F01A3" w:rsidRDefault="00551790" w:rsidP="004B7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610893" w:rsidRPr="001F01A3" w:rsidRDefault="00610893" w:rsidP="000147C1">
      <w:pPr>
        <w:spacing w:after="0" w:line="240" w:lineRule="auto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610893" w:rsidRPr="001F12A5" w:rsidRDefault="00610893" w:rsidP="000147C1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lastRenderedPageBreak/>
        <w:t xml:space="preserve">Таблица № </w:t>
      </w:r>
      <w:r w:rsidR="000147C1" w:rsidRPr="001F12A5">
        <w:rPr>
          <w:rFonts w:ascii="Times New Roman" w:hAnsi="Times New Roman" w:cs="Times New Roman"/>
        </w:rPr>
        <w:t>45.</w:t>
      </w:r>
      <w:r w:rsidRPr="001F12A5">
        <w:rPr>
          <w:rFonts w:ascii="Times New Roman" w:hAnsi="Times New Roman" w:cs="Times New Roman"/>
        </w:rPr>
        <w:t>2.</w:t>
      </w:r>
      <w:r w:rsidR="000147C1" w:rsidRPr="001F12A5">
        <w:rPr>
          <w:rFonts w:ascii="Times New Roman" w:hAnsi="Times New Roman" w:cs="Times New Roman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061379" w:rsidRPr="001F01A3" w:rsidTr="00061379">
        <w:tc>
          <w:tcPr>
            <w:tcW w:w="4106" w:type="dxa"/>
          </w:tcPr>
          <w:p w:rsidR="00061379" w:rsidRPr="001F01A3" w:rsidRDefault="00061379" w:rsidP="00061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6095" w:type="dxa"/>
          </w:tcPr>
          <w:p w:rsidR="00061379" w:rsidRPr="001F01A3" w:rsidRDefault="00061379" w:rsidP="00061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EB7871" w:rsidRPr="001F01A3" w:rsidTr="00915672">
        <w:tc>
          <w:tcPr>
            <w:tcW w:w="10201" w:type="dxa"/>
            <w:gridSpan w:val="2"/>
          </w:tcPr>
          <w:p w:rsidR="00EB7871" w:rsidRDefault="00EB7871" w:rsidP="00EB7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</w:tr>
      <w:tr w:rsidR="005D6735" w:rsidRPr="001F01A3" w:rsidTr="005D6735">
        <w:trPr>
          <w:trHeight w:val="3639"/>
        </w:trPr>
        <w:tc>
          <w:tcPr>
            <w:tcW w:w="4106" w:type="dxa"/>
          </w:tcPr>
          <w:p w:rsidR="005D6735" w:rsidRPr="001F01A3" w:rsidRDefault="005D6735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(3.0)</w:t>
            </w:r>
          </w:p>
          <w:p w:rsidR="005D6735" w:rsidRPr="001F01A3" w:rsidRDefault="005D673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Социальное обслуживание</w:t>
            </w:r>
            <w:r>
              <w:rPr>
                <w:rFonts w:ascii="Times New Roman" w:hAnsi="Times New Roman" w:cs="Times New Roman"/>
              </w:rPr>
              <w:t xml:space="preserve"> ((3.2)</w:t>
            </w:r>
          </w:p>
          <w:p w:rsidR="005D6735" w:rsidRPr="001F01A3" w:rsidRDefault="005D6735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Бытовое обслуживание</w:t>
            </w:r>
            <w:r>
              <w:rPr>
                <w:rFonts w:ascii="Times New Roman" w:hAnsi="Times New Roman" w:cs="Times New Roman"/>
              </w:rPr>
              <w:t xml:space="preserve"> (3.3)</w:t>
            </w:r>
          </w:p>
          <w:p w:rsidR="005D6735" w:rsidRPr="001F01A3" w:rsidRDefault="005D673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Здравоохранение</w:t>
            </w:r>
            <w:r>
              <w:rPr>
                <w:rFonts w:ascii="Times New Roman" w:hAnsi="Times New Roman" w:cs="Times New Roman"/>
              </w:rPr>
              <w:t xml:space="preserve"> (3.4)</w:t>
            </w:r>
          </w:p>
          <w:p w:rsidR="005D6735" w:rsidRPr="001F01A3" w:rsidRDefault="005D673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</w:rPr>
              <w:t xml:space="preserve"> (3.4.1)</w:t>
            </w:r>
          </w:p>
          <w:p w:rsidR="005D6735" w:rsidRPr="00A7128C" w:rsidRDefault="005D6735" w:rsidP="00A7128C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  <w:r>
              <w:rPr>
                <w:rFonts w:ascii="Times New Roman" w:hAnsi="Times New Roman" w:cs="Times New Roman"/>
              </w:rPr>
              <w:t xml:space="preserve"> (3.4.2)</w:t>
            </w:r>
          </w:p>
        </w:tc>
        <w:tc>
          <w:tcPr>
            <w:tcW w:w="6095" w:type="dxa"/>
          </w:tcPr>
          <w:p w:rsidR="005D6735" w:rsidRPr="00BD184A" w:rsidRDefault="005D6735" w:rsidP="004A2A00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5D6735" w:rsidRDefault="005D6735" w:rsidP="004A2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D6735" w:rsidRDefault="005D6735" w:rsidP="004A2A0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5D6735" w:rsidRDefault="005D6735" w:rsidP="004A2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5D6735" w:rsidRPr="00BD184A" w:rsidRDefault="005D6735" w:rsidP="004A2A0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5D6735" w:rsidRPr="00BD184A" w:rsidRDefault="005D6735" w:rsidP="004A2A0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5D6735" w:rsidRPr="001F01A3" w:rsidRDefault="005D6735" w:rsidP="004A2A0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</w:t>
            </w:r>
          </w:p>
        </w:tc>
      </w:tr>
      <w:tr w:rsidR="00C572B3" w:rsidRPr="001F01A3" w:rsidTr="00BA7716">
        <w:trPr>
          <w:trHeight w:val="1265"/>
        </w:trPr>
        <w:tc>
          <w:tcPr>
            <w:tcW w:w="4106" w:type="dxa"/>
            <w:tcBorders>
              <w:bottom w:val="single" w:sz="4" w:space="0" w:color="auto"/>
            </w:tcBorders>
          </w:tcPr>
          <w:p w:rsidR="008D3284" w:rsidRDefault="00C572B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Культурное развитие</w:t>
            </w:r>
            <w:r w:rsidR="0085653B">
              <w:rPr>
                <w:rFonts w:ascii="Times New Roman" w:hAnsi="Times New Roman" w:cs="Times New Roman"/>
              </w:rPr>
              <w:t xml:space="preserve"> (3.6)</w:t>
            </w:r>
          </w:p>
          <w:p w:rsidR="00C572B3" w:rsidRPr="008D3284" w:rsidRDefault="008D3284" w:rsidP="008D3284">
            <w:pPr>
              <w:tabs>
                <w:tab w:val="left" w:pos="3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572B3" w:rsidRPr="00BD184A" w:rsidRDefault="00C572B3" w:rsidP="00C572B3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572B3" w:rsidRDefault="00C572B3" w:rsidP="00C57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572B3" w:rsidRDefault="00C572B3" w:rsidP="00C572B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572B3" w:rsidRDefault="00C572B3" w:rsidP="00C5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572B3" w:rsidRPr="00BD184A" w:rsidRDefault="00C572B3" w:rsidP="00C572B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C572B3" w:rsidRPr="00BD184A" w:rsidRDefault="00C572B3" w:rsidP="00C572B3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572B3" w:rsidRPr="001F01A3" w:rsidRDefault="00C572B3" w:rsidP="00C572B3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Религиозное обслуживание</w:t>
            </w:r>
            <w:r w:rsidR="0085653B">
              <w:rPr>
                <w:rFonts w:ascii="Times New Roman" w:hAnsi="Times New Roman" w:cs="Times New Roman"/>
              </w:rPr>
              <w:t xml:space="preserve"> (3.7)</w:t>
            </w:r>
          </w:p>
        </w:tc>
        <w:tc>
          <w:tcPr>
            <w:tcW w:w="6095" w:type="dxa"/>
          </w:tcPr>
          <w:p w:rsidR="00061379" w:rsidRPr="001F01A3" w:rsidRDefault="004A2A00" w:rsidP="00915672">
            <w:pPr>
              <w:jc w:val="both"/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управление</w:t>
            </w:r>
            <w:r w:rsidR="0085653B">
              <w:rPr>
                <w:rFonts w:ascii="Times New Roman" w:hAnsi="Times New Roman" w:cs="Times New Roman"/>
              </w:rPr>
              <w:t xml:space="preserve"> (3.8)</w:t>
            </w:r>
          </w:p>
        </w:tc>
        <w:tc>
          <w:tcPr>
            <w:tcW w:w="6095" w:type="dxa"/>
          </w:tcPr>
          <w:p w:rsidR="0032003B" w:rsidRPr="00BD184A" w:rsidRDefault="0032003B" w:rsidP="0032003B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  <w:r w:rsidR="0085653B">
              <w:rPr>
                <w:rFonts w:ascii="Times New Roman" w:hAnsi="Times New Roman" w:cs="Times New Roman"/>
              </w:rPr>
              <w:t xml:space="preserve"> (3.10.1)</w:t>
            </w:r>
          </w:p>
        </w:tc>
        <w:tc>
          <w:tcPr>
            <w:tcW w:w="6095" w:type="dxa"/>
          </w:tcPr>
          <w:p w:rsidR="0032003B" w:rsidRPr="00BD184A" w:rsidRDefault="0032003B" w:rsidP="0032003B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100/2000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2003B" w:rsidRPr="00BD184A" w:rsidRDefault="0032003B" w:rsidP="0032003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2003B" w:rsidP="0032003B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9A12A5" w:rsidRPr="001F01A3" w:rsidTr="005D6735">
        <w:trPr>
          <w:trHeight w:val="3600"/>
        </w:trPr>
        <w:tc>
          <w:tcPr>
            <w:tcW w:w="4106" w:type="dxa"/>
          </w:tcPr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Предпринимательство</w:t>
            </w:r>
            <w:r>
              <w:rPr>
                <w:rFonts w:ascii="Times New Roman" w:hAnsi="Times New Roman" w:cs="Times New Roman"/>
              </w:rPr>
              <w:t xml:space="preserve"> (4.0)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Деловое управление</w:t>
            </w:r>
            <w:r>
              <w:rPr>
                <w:rFonts w:ascii="Times New Roman" w:hAnsi="Times New Roman" w:cs="Times New Roman"/>
              </w:rPr>
              <w:t xml:space="preserve"> (4.1)</w:t>
            </w:r>
          </w:p>
          <w:p w:rsidR="009A12A5" w:rsidRPr="009A12A5" w:rsidRDefault="009A12A5" w:rsidP="009A12A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r>
              <w:rPr>
                <w:rFonts w:ascii="Times New Roman" w:hAnsi="Times New Roman" w:cs="Times New Roman"/>
              </w:rPr>
              <w:t xml:space="preserve"> (4.2)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Рынки</w:t>
            </w:r>
            <w:r>
              <w:rPr>
                <w:rFonts w:ascii="Times New Roman" w:hAnsi="Times New Roman" w:cs="Times New Roman"/>
              </w:rPr>
              <w:t xml:space="preserve"> (4.3)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Магазины</w:t>
            </w:r>
            <w:r>
              <w:rPr>
                <w:rFonts w:ascii="Times New Roman" w:hAnsi="Times New Roman" w:cs="Times New Roman"/>
              </w:rPr>
              <w:t xml:space="preserve"> (4.4)</w:t>
            </w:r>
          </w:p>
          <w:p w:rsidR="009A12A5" w:rsidRPr="001F01A3" w:rsidRDefault="009A12A5" w:rsidP="009A12A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Банковская и страховая деятельность</w:t>
            </w:r>
            <w:r>
              <w:rPr>
                <w:rFonts w:ascii="Times New Roman" w:hAnsi="Times New Roman" w:cs="Times New Roman"/>
              </w:rPr>
              <w:t xml:space="preserve"> (4.5)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  <w:r>
              <w:rPr>
                <w:rFonts w:ascii="Times New Roman" w:hAnsi="Times New Roman" w:cs="Times New Roman"/>
              </w:rPr>
              <w:t xml:space="preserve"> (4.6)</w:t>
            </w:r>
          </w:p>
          <w:p w:rsidR="009A12A5" w:rsidRPr="001F01A3" w:rsidRDefault="009A12A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Развлечения</w:t>
            </w:r>
            <w:r>
              <w:rPr>
                <w:rFonts w:ascii="Times New Roman" w:hAnsi="Times New Roman" w:cs="Times New Roman"/>
              </w:rPr>
              <w:t xml:space="preserve"> (4.8)</w:t>
            </w:r>
          </w:p>
        </w:tc>
        <w:tc>
          <w:tcPr>
            <w:tcW w:w="6095" w:type="dxa"/>
          </w:tcPr>
          <w:p w:rsidR="009A12A5" w:rsidRPr="00BD184A" w:rsidRDefault="009A12A5" w:rsidP="003105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12A5" w:rsidRDefault="009A12A5" w:rsidP="00310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A12A5" w:rsidRDefault="009A12A5" w:rsidP="003105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9A12A5" w:rsidRDefault="009A12A5" w:rsidP="00310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9A12A5" w:rsidRPr="00BD184A" w:rsidRDefault="009A12A5" w:rsidP="003105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9A12A5" w:rsidRPr="00BD184A" w:rsidRDefault="009A12A5" w:rsidP="003105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9A12A5" w:rsidRPr="001F01A3" w:rsidRDefault="009A12A5" w:rsidP="003105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9A12A5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6095" w:type="dxa"/>
          </w:tcPr>
          <w:p w:rsidR="00061379" w:rsidRPr="001F01A3" w:rsidRDefault="008D3284" w:rsidP="00915672">
            <w:pPr>
              <w:jc w:val="both"/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r w:rsidR="009A12A5">
              <w:rPr>
                <w:rFonts w:ascii="Times New Roman" w:hAnsi="Times New Roman" w:cs="Times New Roman"/>
              </w:rPr>
              <w:t xml:space="preserve"> (8.3)</w:t>
            </w:r>
          </w:p>
        </w:tc>
        <w:tc>
          <w:tcPr>
            <w:tcW w:w="6095" w:type="dxa"/>
          </w:tcPr>
          <w:p w:rsidR="008D3284" w:rsidRPr="00BD184A" w:rsidRDefault="008D3284" w:rsidP="008D3284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20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Историко-культурная деятельность</w:t>
            </w:r>
            <w:r w:rsidR="009A12A5">
              <w:rPr>
                <w:rFonts w:ascii="Times New Roman" w:hAnsi="Times New Roman" w:cs="Times New Roman"/>
              </w:rPr>
              <w:t xml:space="preserve"> (9.3)</w:t>
            </w:r>
          </w:p>
        </w:tc>
        <w:tc>
          <w:tcPr>
            <w:tcW w:w="6095" w:type="dxa"/>
          </w:tcPr>
          <w:p w:rsidR="00061379" w:rsidRPr="001F01A3" w:rsidRDefault="008D3284" w:rsidP="00915672">
            <w:pPr>
              <w:jc w:val="both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>
              <w:rPr>
                <w:rFonts w:ascii="Times New Roman" w:hAnsi="Times New Roman" w:cs="Times New Roman"/>
              </w:rPr>
              <w:t>регламента не распространяется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r w:rsidR="009A12A5">
              <w:rPr>
                <w:rFonts w:ascii="Times New Roman" w:hAnsi="Times New Roman" w:cs="Times New Roman"/>
              </w:rPr>
              <w:t xml:space="preserve"> (12.0)</w:t>
            </w:r>
          </w:p>
        </w:tc>
        <w:tc>
          <w:tcPr>
            <w:tcW w:w="6095" w:type="dxa"/>
          </w:tcPr>
          <w:p w:rsidR="00061379" w:rsidRPr="001F01A3" w:rsidRDefault="004A2A00" w:rsidP="00915672">
            <w:pPr>
              <w:jc w:val="both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 xml:space="preserve">Действие градостроительного </w:t>
            </w:r>
            <w:r>
              <w:rPr>
                <w:rFonts w:ascii="Times New Roman" w:hAnsi="Times New Roman" w:cs="Times New Roman"/>
              </w:rPr>
              <w:t>регламента не распространяется</w:t>
            </w:r>
          </w:p>
        </w:tc>
      </w:tr>
      <w:tr w:rsidR="00EB7871" w:rsidRPr="001F01A3" w:rsidTr="00915672">
        <w:tc>
          <w:tcPr>
            <w:tcW w:w="10201" w:type="dxa"/>
            <w:gridSpan w:val="2"/>
          </w:tcPr>
          <w:p w:rsidR="00EB7871" w:rsidRPr="001F01A3" w:rsidRDefault="00EB7871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Вспомогательные виды</w:t>
            </w:r>
            <w:r w:rsidR="009A12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разрешенного использования </w:t>
            </w:r>
            <w:r w:rsidR="009A12A5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 w:rsidR="009A12A5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6095" w:type="dxa"/>
          </w:tcPr>
          <w:p w:rsidR="008D3284" w:rsidRPr="00EB1D8C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284" w:rsidRPr="00E80B9A" w:rsidRDefault="008D3284" w:rsidP="008D3284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061379" w:rsidRPr="001F01A3" w:rsidRDefault="008D3284" w:rsidP="008D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  <w:r w:rsidR="009A12A5">
              <w:rPr>
                <w:rFonts w:ascii="Times New Roman" w:hAnsi="Times New Roman" w:cs="Times New Roman"/>
              </w:rPr>
              <w:t xml:space="preserve"> (4.9)</w:t>
            </w:r>
          </w:p>
        </w:tc>
        <w:tc>
          <w:tcPr>
            <w:tcW w:w="6095" w:type="dxa"/>
          </w:tcPr>
          <w:p w:rsidR="008D3284" w:rsidRPr="00BD184A" w:rsidRDefault="008D3284" w:rsidP="008D3284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20/5000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Default="008D3284" w:rsidP="008D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D3284" w:rsidRPr="00BD184A" w:rsidRDefault="008D3284" w:rsidP="008D3284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12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8D3284" w:rsidP="008D3284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6422D0" w:rsidRPr="001F01A3" w:rsidTr="00BA7716">
        <w:tc>
          <w:tcPr>
            <w:tcW w:w="10201" w:type="dxa"/>
            <w:gridSpan w:val="2"/>
          </w:tcPr>
          <w:p w:rsidR="006422D0" w:rsidRPr="006422D0" w:rsidRDefault="006422D0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>использования земельных участков* и объектов капитального строительства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Жилая застройка</w:t>
            </w:r>
            <w:r w:rsidR="009A12A5">
              <w:rPr>
                <w:rFonts w:ascii="Times New Roman" w:hAnsi="Times New Roman" w:cs="Times New Roman"/>
              </w:rPr>
              <w:t xml:space="preserve"> (2.0)</w:t>
            </w:r>
          </w:p>
        </w:tc>
        <w:tc>
          <w:tcPr>
            <w:tcW w:w="6095" w:type="dxa"/>
          </w:tcPr>
          <w:p w:rsidR="003576DA" w:rsidRPr="00BD184A" w:rsidRDefault="003576DA" w:rsidP="003576DA">
            <w:pPr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76DA">
              <w:rPr>
                <w:rFonts w:ascii="Times New Roman" w:hAnsi="Times New Roman" w:cs="Times New Roman"/>
              </w:rPr>
              <w:t xml:space="preserve">– 400/2000 </w:t>
            </w:r>
            <w:proofErr w:type="spellStart"/>
            <w:r w:rsidRPr="003576DA">
              <w:rPr>
                <w:rFonts w:ascii="Times New Roman" w:hAnsi="Times New Roman" w:cs="Times New Roman"/>
              </w:rPr>
              <w:t>кв.м</w:t>
            </w:r>
            <w:proofErr w:type="spellEnd"/>
            <w:r w:rsidRPr="003576DA">
              <w:rPr>
                <w:rFonts w:ascii="Times New Roman" w:hAnsi="Times New Roman" w:cs="Times New Roman"/>
              </w:rPr>
              <w:t>.</w:t>
            </w:r>
          </w:p>
          <w:p w:rsidR="003576DA" w:rsidRDefault="003576DA" w:rsidP="003576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576DA" w:rsidRDefault="003576DA" w:rsidP="003576DA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576DA" w:rsidRDefault="003576DA" w:rsidP="00357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576DA" w:rsidRPr="009241EF" w:rsidRDefault="003576DA" w:rsidP="003576DA">
            <w:pPr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2.3 Вдоль фронта улицы по границе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4653">
              <w:rPr>
                <w:rFonts w:ascii="Times New Roman" w:hAnsi="Times New Roman" w:cs="Times New Roman"/>
              </w:rPr>
              <w:t>земельного участка</w:t>
            </w:r>
            <w:r>
              <w:rPr>
                <w:rFonts w:ascii="Times New Roman" w:hAnsi="Times New Roman" w:cs="Times New Roman"/>
              </w:rPr>
              <w:t xml:space="preserve"> размещается только жилой дом и автомобильный гараж.</w:t>
            </w:r>
          </w:p>
          <w:p w:rsidR="003576DA" w:rsidRPr="00BD184A" w:rsidRDefault="003576DA" w:rsidP="003576D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3576DA" w:rsidRPr="00BD184A" w:rsidRDefault="003576DA" w:rsidP="003576DA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576DA" w:rsidP="003576DA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  <w:r w:rsidR="009A12A5">
              <w:rPr>
                <w:rFonts w:ascii="Times New Roman" w:hAnsi="Times New Roman" w:cs="Times New Roman"/>
              </w:rPr>
              <w:t xml:space="preserve"> (3.5.1)</w:t>
            </w:r>
          </w:p>
        </w:tc>
        <w:tc>
          <w:tcPr>
            <w:tcW w:w="6095" w:type="dxa"/>
          </w:tcPr>
          <w:p w:rsidR="00342AE7" w:rsidRDefault="00342AE7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4000/8000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688C">
              <w:rPr>
                <w:rFonts w:ascii="Times New Roman" w:hAnsi="Times New Roman" w:cs="Times New Roman"/>
              </w:rPr>
              <w:t>- 1м.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этажа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342AE7" w:rsidRPr="001F01A3" w:rsidTr="00C477C0">
        <w:trPr>
          <w:trHeight w:val="3805"/>
        </w:trPr>
        <w:tc>
          <w:tcPr>
            <w:tcW w:w="4106" w:type="dxa"/>
          </w:tcPr>
          <w:p w:rsidR="00342AE7" w:rsidRPr="001F01A3" w:rsidRDefault="00342AE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Ветеринарное обслуживание</w:t>
            </w:r>
            <w:r>
              <w:rPr>
                <w:rFonts w:ascii="Times New Roman" w:hAnsi="Times New Roman" w:cs="Times New Roman"/>
              </w:rPr>
              <w:t xml:space="preserve"> (3.10)</w:t>
            </w:r>
          </w:p>
          <w:p w:rsidR="00342AE7" w:rsidRPr="001F01A3" w:rsidRDefault="00342AE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Приюты для животных</w:t>
            </w:r>
            <w:r>
              <w:rPr>
                <w:rFonts w:ascii="Times New Roman" w:hAnsi="Times New Roman" w:cs="Times New Roman"/>
              </w:rPr>
              <w:t xml:space="preserve"> (3.10.2)</w:t>
            </w:r>
          </w:p>
        </w:tc>
        <w:tc>
          <w:tcPr>
            <w:tcW w:w="6095" w:type="dxa"/>
          </w:tcPr>
          <w:p w:rsidR="00342AE7" w:rsidRPr="00BD184A" w:rsidRDefault="00342AE7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42AE7" w:rsidRPr="001F01A3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061379" w:rsidRPr="001F01A3" w:rsidTr="00061379">
        <w:tc>
          <w:tcPr>
            <w:tcW w:w="4106" w:type="dxa"/>
          </w:tcPr>
          <w:p w:rsidR="00061379" w:rsidRPr="001F01A3" w:rsidRDefault="0006137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Гостиничное обслуживание</w:t>
            </w:r>
            <w:r w:rsidR="009A12A5">
              <w:rPr>
                <w:rFonts w:ascii="Times New Roman" w:hAnsi="Times New Roman" w:cs="Times New Roman"/>
              </w:rPr>
              <w:t xml:space="preserve"> (4.7)</w:t>
            </w:r>
          </w:p>
        </w:tc>
        <w:tc>
          <w:tcPr>
            <w:tcW w:w="6095" w:type="dxa"/>
          </w:tcPr>
          <w:p w:rsidR="00342AE7" w:rsidRPr="00BD184A" w:rsidRDefault="00342AE7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1000/15000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42AE7" w:rsidRPr="00BD184A" w:rsidRDefault="00342AE7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061379" w:rsidRPr="001F01A3" w:rsidRDefault="00342AE7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72198D" w:rsidRPr="001F01A3" w:rsidTr="00C477C0">
        <w:trPr>
          <w:trHeight w:val="3542"/>
        </w:trPr>
        <w:tc>
          <w:tcPr>
            <w:tcW w:w="4106" w:type="dxa"/>
          </w:tcPr>
          <w:p w:rsidR="0072198D" w:rsidRPr="001F01A3" w:rsidRDefault="0072198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</w:rPr>
              <w:t xml:space="preserve"> (4.9.1)</w:t>
            </w:r>
          </w:p>
          <w:p w:rsidR="0072198D" w:rsidRPr="001F01A3" w:rsidRDefault="0072198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 xml:space="preserve"> (7.2)</w:t>
            </w:r>
          </w:p>
        </w:tc>
        <w:tc>
          <w:tcPr>
            <w:tcW w:w="6095" w:type="dxa"/>
          </w:tcPr>
          <w:p w:rsidR="0072198D" w:rsidRPr="00BD184A" w:rsidRDefault="0072198D" w:rsidP="00342AE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198D" w:rsidRDefault="0072198D" w:rsidP="00342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2198D" w:rsidRDefault="0072198D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72198D" w:rsidRDefault="0072198D" w:rsidP="00342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72198D" w:rsidRPr="00BD184A" w:rsidRDefault="0072198D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72198D" w:rsidRPr="00BD184A" w:rsidRDefault="0072198D" w:rsidP="00342AE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198D" w:rsidRPr="001F01A3" w:rsidRDefault="0072198D" w:rsidP="00342AE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</w:tbl>
    <w:p w:rsidR="00DE3B4D" w:rsidRPr="001F12A5" w:rsidRDefault="00DE3B4D" w:rsidP="00B942D9">
      <w:pPr>
        <w:rPr>
          <w:rFonts w:ascii="Times New Roman" w:hAnsi="Times New Roman" w:cs="Times New Roman"/>
        </w:rPr>
      </w:pPr>
    </w:p>
    <w:p w:rsidR="00FF7BA2" w:rsidRPr="001F12A5" w:rsidRDefault="00FF7BA2" w:rsidP="0058592E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3" w:name="_Toc467745563"/>
      <w:r w:rsidRPr="001F12A5">
        <w:rPr>
          <w:rFonts w:ascii="Times New Roman" w:hAnsi="Times New Roman" w:cs="Times New Roman"/>
          <w:sz w:val="22"/>
          <w:szCs w:val="22"/>
        </w:rPr>
        <w:t>Статья 46. Производственные зоны</w:t>
      </w:r>
      <w:r w:rsidR="00CF5974" w:rsidRPr="001F12A5">
        <w:rPr>
          <w:rFonts w:ascii="Times New Roman" w:hAnsi="Times New Roman" w:cs="Times New Roman"/>
          <w:sz w:val="22"/>
          <w:szCs w:val="22"/>
        </w:rPr>
        <w:t>, зоны инженерной и транспортной инфраструктур</w:t>
      </w:r>
      <w:bookmarkEnd w:id="13"/>
    </w:p>
    <w:p w:rsidR="0058592E" w:rsidRPr="001F01A3" w:rsidRDefault="0058592E" w:rsidP="0058592E">
      <w:pPr>
        <w:spacing w:after="0" w:line="240" w:lineRule="auto"/>
      </w:pPr>
    </w:p>
    <w:p w:rsidR="008431F9" w:rsidRPr="001F01A3" w:rsidRDefault="008431F9" w:rsidP="005859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3507"/>
      <w:r w:rsidRPr="001F01A3">
        <w:rPr>
          <w:rFonts w:ascii="Times New Roman" w:hAnsi="Times New Roman" w:cs="Times New Roman"/>
        </w:rPr>
        <w:t xml:space="preserve">        В состав производственных зон, зон инженерной и транспортной инфраструктур могут включаться: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35071"/>
      <w:bookmarkEnd w:id="14"/>
      <w:r w:rsidRPr="001F01A3">
        <w:rPr>
          <w:rFonts w:ascii="Times New Roman" w:hAnsi="Times New Roman" w:cs="Times New Roman"/>
        </w:rPr>
        <w:t>1) коммунальные зоны - зоны размещения ком</w:t>
      </w:r>
      <w:r w:rsidRPr="003576DA">
        <w:rPr>
          <w:rFonts w:ascii="Times New Roman" w:hAnsi="Times New Roman" w:cs="Times New Roman"/>
        </w:rPr>
        <w:t>мунальн</w:t>
      </w:r>
      <w:r w:rsidRPr="001F01A3">
        <w:rPr>
          <w:rFonts w:ascii="Times New Roman" w:hAnsi="Times New Roman" w:cs="Times New Roman"/>
        </w:rPr>
        <w:t xml:space="preserve">ых и складских </w:t>
      </w:r>
      <w:r w:rsidRPr="003576DA">
        <w:rPr>
          <w:rFonts w:ascii="Times New Roman" w:hAnsi="Times New Roman" w:cs="Times New Roman"/>
        </w:rPr>
        <w:t>объектов, объектов жилищно-коммунального хозяйства, объектов транспорта, объектов оптовой торговли;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35072"/>
      <w:bookmarkEnd w:id="15"/>
      <w:r w:rsidRPr="001F01A3">
        <w:rPr>
          <w:rFonts w:ascii="Times New Roman" w:hAnsi="Times New Roman" w:cs="Times New Roman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sub_35073"/>
      <w:bookmarkEnd w:id="16"/>
      <w:r w:rsidRPr="001F01A3">
        <w:rPr>
          <w:rFonts w:ascii="Times New Roman" w:hAnsi="Times New Roman" w:cs="Times New Roman"/>
        </w:rPr>
        <w:t>3) иные виды производственной, инженерной и транспортной инфраструктур.</w:t>
      </w:r>
    </w:p>
    <w:p w:rsidR="008431F9" w:rsidRPr="001F01A3" w:rsidRDefault="008431F9" w:rsidP="008431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sub_3508"/>
      <w:bookmarkEnd w:id="17"/>
      <w:r w:rsidRPr="001F01A3">
        <w:rPr>
          <w:rFonts w:ascii="Times New Roman" w:hAnsi="Times New Roman" w:cs="Times New Roman"/>
        </w:rPr>
        <w:t xml:space="preserve">        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bookmarkEnd w:id="18"/>
    <w:p w:rsidR="00DE3B4D" w:rsidRPr="001F01A3" w:rsidRDefault="00DE3B4D" w:rsidP="00DE3B4D">
      <w:pPr>
        <w:spacing w:after="0" w:line="240" w:lineRule="auto"/>
      </w:pPr>
    </w:p>
    <w:p w:rsidR="00B942D9" w:rsidRPr="001F12A5" w:rsidRDefault="00B942D9" w:rsidP="008F102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525BC2" w:rsidRPr="001F12A5">
        <w:rPr>
          <w:rFonts w:ascii="Times New Roman" w:hAnsi="Times New Roman" w:cs="Times New Roman"/>
        </w:rPr>
        <w:t>46.</w:t>
      </w:r>
      <w:r w:rsidRPr="001F12A5">
        <w:rPr>
          <w:rFonts w:ascii="Times New Roman" w:hAnsi="Times New Roman" w:cs="Times New Roman"/>
        </w:rPr>
        <w:t>1.</w:t>
      </w:r>
      <w:r w:rsidR="00DE3B4D" w:rsidRPr="001F12A5">
        <w:rPr>
          <w:rFonts w:ascii="Times New Roman" w:hAnsi="Times New Roman" w:cs="Times New Roman"/>
        </w:rPr>
        <w:t xml:space="preserve"> Зона производственных объектов - П-1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5839"/>
        <w:gridCol w:w="1812"/>
      </w:tblGrid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8721BB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6.0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Недропользование</w:t>
            </w:r>
          </w:p>
        </w:tc>
        <w:tc>
          <w:tcPr>
            <w:tcW w:w="0" w:type="auto"/>
          </w:tcPr>
          <w:p w:rsidR="00B71C81" w:rsidRPr="001F01A3" w:rsidRDefault="00B71C81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геологических изысканий;</w:t>
            </w:r>
          </w:p>
          <w:p w:rsidR="00B71C81" w:rsidRPr="001F01A3" w:rsidRDefault="00B71C81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добыча недр открытым (карьеры, отвалы) и закрытым (шахты, скважины) способами;</w:t>
            </w:r>
          </w:p>
          <w:p w:rsidR="00B71C81" w:rsidRPr="001F01A3" w:rsidRDefault="00B71C81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B71C81" w:rsidRPr="001F01A3" w:rsidRDefault="00B71C81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6.1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1F01A3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1F01A3">
              <w:rPr>
                <w:rFonts w:ascii="Times New Roman" w:hAnsi="Times New Roman" w:cs="Times New Roman"/>
              </w:rPr>
              <w:t>-фаянсовой</w:t>
            </w:r>
            <w:proofErr w:type="gramEnd"/>
            <w:r w:rsidRPr="001F01A3">
              <w:rPr>
                <w:rFonts w:ascii="Times New Roman" w:hAnsi="Times New Roman" w:cs="Times New Roman"/>
              </w:rPr>
              <w:t>, электронной промышленности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6.3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6.3.1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6.4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6.6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F01A3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1F01A3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6.7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:rsidR="00F6224B" w:rsidRPr="001F01A3" w:rsidRDefault="00B71C81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6.11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F6224B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D90B1A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Транспорт</w:t>
            </w:r>
            <w:r w:rsidRPr="001F01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CA774A" w:rsidRPr="001F01A3" w:rsidRDefault="00CA774A" w:rsidP="00C11EF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F6224B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1F01A3">
                <w:rPr>
                  <w:rStyle w:val="af3"/>
                  <w:rFonts w:ascii="Times New Roman" w:hAnsi="Times New Roman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7.0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8721BB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8C0F40" w:rsidRPr="001F01A3" w:rsidTr="00F6224B">
        <w:tc>
          <w:tcPr>
            <w:tcW w:w="0" w:type="auto"/>
          </w:tcPr>
          <w:p w:rsidR="008C0F40" w:rsidRPr="001F01A3" w:rsidRDefault="008C0F40" w:rsidP="00C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0" w:type="auto"/>
          </w:tcPr>
          <w:p w:rsidR="008C0F40" w:rsidRPr="008C0F40" w:rsidRDefault="008C0F40" w:rsidP="008C0F40">
            <w:pPr>
              <w:jc w:val="both"/>
              <w:rPr>
                <w:rFonts w:ascii="Times New Roman" w:hAnsi="Times New Roman" w:cs="Times New Roman"/>
              </w:rPr>
            </w:pPr>
            <w:r w:rsidRPr="008C0F40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8C0F40">
                <w:rPr>
                  <w:rStyle w:val="af3"/>
                  <w:rFonts w:ascii="Times New Roman" w:hAnsi="Times New Roman"/>
                </w:rPr>
                <w:t>кодами 4.1-4.10</w:t>
              </w:r>
            </w:hyperlink>
          </w:p>
        </w:tc>
        <w:tc>
          <w:tcPr>
            <w:tcW w:w="0" w:type="auto"/>
          </w:tcPr>
          <w:p w:rsidR="008C0F40" w:rsidRPr="001F01A3" w:rsidRDefault="008C0F40" w:rsidP="00C1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</w:tr>
      <w:tr w:rsidR="000141FD" w:rsidRPr="001F01A3" w:rsidTr="00F6224B">
        <w:tc>
          <w:tcPr>
            <w:tcW w:w="0" w:type="auto"/>
          </w:tcPr>
          <w:p w:rsidR="000141FD" w:rsidRPr="001F01A3" w:rsidRDefault="000141FD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0" w:type="auto"/>
          </w:tcPr>
          <w:p w:rsidR="000141FD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1F01A3" w:rsidRDefault="000141FD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4.6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F6224B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F6224B" w:rsidRPr="001F01A3" w:rsidTr="00F6224B">
        <w:tc>
          <w:tcPr>
            <w:tcW w:w="0" w:type="auto"/>
          </w:tcPr>
          <w:p w:rsidR="00F6224B" w:rsidRPr="001F01A3" w:rsidRDefault="00F6224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0" w:type="auto"/>
          </w:tcPr>
          <w:p w:rsidR="00F6224B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1F01A3" w:rsidRDefault="00F6224B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6.9</w:t>
            </w:r>
          </w:p>
        </w:tc>
      </w:tr>
      <w:tr w:rsidR="00EE2069" w:rsidRPr="001F01A3" w:rsidTr="00F6224B">
        <w:tc>
          <w:tcPr>
            <w:tcW w:w="0" w:type="auto"/>
          </w:tcPr>
          <w:p w:rsidR="00EE2069" w:rsidRPr="001F01A3" w:rsidRDefault="00EE2069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0" w:type="auto"/>
          </w:tcPr>
          <w:p w:rsidR="00EE2069" w:rsidRPr="001F01A3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1F01A3" w:rsidRDefault="00EE2069" w:rsidP="00C11EF6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8.3</w:t>
            </w:r>
          </w:p>
        </w:tc>
      </w:tr>
    </w:tbl>
    <w:p w:rsidR="00551790" w:rsidRPr="001F01A3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B942D9" w:rsidRPr="001F01A3" w:rsidRDefault="00B942D9" w:rsidP="00DE3B4D">
      <w:pPr>
        <w:spacing w:after="0" w:line="240" w:lineRule="auto"/>
        <w:rPr>
          <w:rFonts w:ascii="Times New Roman" w:hAnsi="Times New Roman" w:cs="Times New Roman"/>
          <w:b/>
        </w:rPr>
      </w:pPr>
    </w:p>
    <w:p w:rsidR="00B942D9" w:rsidRPr="001F01A3" w:rsidRDefault="00B942D9" w:rsidP="00B94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B942D9" w:rsidRPr="001F12A5" w:rsidRDefault="00B942D9" w:rsidP="00525BC2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525BC2" w:rsidRPr="001F12A5">
        <w:rPr>
          <w:rFonts w:ascii="Times New Roman" w:hAnsi="Times New Roman" w:cs="Times New Roman"/>
        </w:rPr>
        <w:t>46.</w:t>
      </w:r>
      <w:r w:rsidRPr="001F12A5">
        <w:rPr>
          <w:rFonts w:ascii="Times New Roman" w:hAnsi="Times New Roman" w:cs="Times New Roman"/>
        </w:rPr>
        <w:t>2.</w:t>
      </w:r>
      <w:r w:rsidR="00525BC2" w:rsidRPr="001F12A5">
        <w:rPr>
          <w:rFonts w:ascii="Times New Roman" w:hAnsi="Times New Roman" w:cs="Times New Roman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5600E6" w:rsidRPr="001F01A3" w:rsidTr="00C11EF6">
        <w:tc>
          <w:tcPr>
            <w:tcW w:w="5240" w:type="dxa"/>
          </w:tcPr>
          <w:p w:rsidR="005600E6" w:rsidRPr="001F01A3" w:rsidRDefault="005600E6" w:rsidP="0056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61" w:type="dxa"/>
          </w:tcPr>
          <w:p w:rsidR="005600E6" w:rsidRPr="001F01A3" w:rsidRDefault="005600E6" w:rsidP="0056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5600E6" w:rsidRPr="001F01A3" w:rsidTr="00C11EF6">
        <w:tc>
          <w:tcPr>
            <w:tcW w:w="10201" w:type="dxa"/>
            <w:gridSpan w:val="2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="00941E47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D05B89" w:rsidRPr="001F01A3" w:rsidTr="002F1ED3">
        <w:trPr>
          <w:trHeight w:val="4301"/>
        </w:trPr>
        <w:tc>
          <w:tcPr>
            <w:tcW w:w="5240" w:type="dxa"/>
          </w:tcPr>
          <w:p w:rsidR="00D05B89" w:rsidRPr="001F01A3" w:rsidRDefault="00D05B89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</w:rPr>
              <w:t xml:space="preserve"> (6.0)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Недропользование</w:t>
            </w:r>
            <w:r>
              <w:rPr>
                <w:rFonts w:ascii="Times New Roman" w:hAnsi="Times New Roman" w:cs="Times New Roman"/>
              </w:rPr>
              <w:t xml:space="preserve"> (6.1)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Легкая промышленность</w:t>
            </w:r>
            <w:r>
              <w:rPr>
                <w:rFonts w:ascii="Times New Roman" w:hAnsi="Times New Roman" w:cs="Times New Roman"/>
              </w:rPr>
              <w:t xml:space="preserve"> (6.3)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Фармацевтическая промышленность</w:t>
            </w:r>
            <w:r>
              <w:rPr>
                <w:rFonts w:ascii="Times New Roman" w:hAnsi="Times New Roman" w:cs="Times New Roman"/>
              </w:rPr>
              <w:t xml:space="preserve"> (6.3.1)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Пищевая промышленность</w:t>
            </w:r>
            <w:r>
              <w:rPr>
                <w:rFonts w:ascii="Times New Roman" w:hAnsi="Times New Roman" w:cs="Times New Roman"/>
              </w:rPr>
              <w:t xml:space="preserve"> (6.4)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Строительная промышленность</w:t>
            </w:r>
            <w:r>
              <w:rPr>
                <w:rFonts w:ascii="Times New Roman" w:hAnsi="Times New Roman" w:cs="Times New Roman"/>
              </w:rPr>
              <w:t xml:space="preserve"> (6.6)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Энергетика</w:t>
            </w:r>
            <w:r>
              <w:rPr>
                <w:rFonts w:ascii="Times New Roman" w:hAnsi="Times New Roman" w:cs="Times New Roman"/>
              </w:rPr>
              <w:t xml:space="preserve"> (6.7)</w:t>
            </w:r>
          </w:p>
          <w:p w:rsidR="00D05B89" w:rsidRPr="001F01A3" w:rsidRDefault="00D05B89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Целлюлозно-бумажная промышленность</w:t>
            </w:r>
            <w:r>
              <w:rPr>
                <w:rFonts w:ascii="Times New Roman" w:hAnsi="Times New Roman" w:cs="Times New Roman"/>
              </w:rPr>
              <w:t xml:space="preserve"> (6.11)</w:t>
            </w:r>
          </w:p>
        </w:tc>
        <w:tc>
          <w:tcPr>
            <w:tcW w:w="4961" w:type="dxa"/>
          </w:tcPr>
          <w:p w:rsidR="00D05B89" w:rsidRDefault="00D05B89" w:rsidP="00B3780C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34EA8">
              <w:rPr>
                <w:rFonts w:ascii="Times New Roman" w:hAnsi="Times New Roman" w:cs="Times New Roman"/>
                <w:b/>
              </w:rPr>
              <w:t>Предельные (минимальные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34EA8">
              <w:rPr>
                <w:rFonts w:ascii="Times New Roman" w:hAnsi="Times New Roman" w:cs="Times New Roman"/>
                <w:b/>
              </w:rPr>
              <w:t>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1000/100000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05B89" w:rsidRPr="00B3780C" w:rsidRDefault="00D05B89" w:rsidP="00B3780C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9241EF">
              <w:rPr>
                <w:rFonts w:ascii="Times New Roman" w:hAnsi="Times New Roman" w:cs="Times New Roman"/>
                <w:b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05B89" w:rsidRDefault="00D05B89" w:rsidP="00B3780C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D05B89" w:rsidRPr="00BD184A" w:rsidRDefault="00D05B89" w:rsidP="00B3780C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зданий,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3 этажа (включая мансардный этаж);</w:t>
            </w:r>
          </w:p>
          <w:p w:rsidR="00D05B89" w:rsidRPr="00BD184A" w:rsidRDefault="00D05B89" w:rsidP="00B3780C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>Предельная высота зданий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до конька кровли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D184A">
                <w:rPr>
                  <w:rFonts w:ascii="Times New Roman" w:eastAsia="SimSun" w:hAnsi="Times New Roman" w:cs="Times New Roman"/>
                  <w:lang w:eastAsia="zh-CN"/>
                </w:rPr>
                <w:t>12 м</w:t>
              </w:r>
            </w:smartTag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D05B89" w:rsidRPr="001F01A3" w:rsidRDefault="00D05B89" w:rsidP="00B3780C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5600E6" w:rsidRPr="001F01A3" w:rsidTr="00C11EF6">
        <w:tc>
          <w:tcPr>
            <w:tcW w:w="10201" w:type="dxa"/>
            <w:gridSpan w:val="2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разрешенного использования </w:t>
            </w:r>
            <w:r w:rsidR="00941E47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 w:rsidR="008C0F40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4961" w:type="dxa"/>
          </w:tcPr>
          <w:p w:rsidR="00FE2E48" w:rsidRPr="00EB1D8C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2E48" w:rsidRPr="00E80B9A" w:rsidRDefault="00FE2E48" w:rsidP="00FE2E48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5600E6" w:rsidRPr="001F01A3" w:rsidRDefault="00FE2E48" w:rsidP="00FE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Транспорт</w:t>
            </w:r>
            <w:r w:rsidRPr="001F01A3">
              <w:rPr>
                <w:rFonts w:ascii="Times New Roman" w:hAnsi="Times New Roman" w:cs="Times New Roman"/>
              </w:rPr>
              <w:tab/>
            </w:r>
            <w:r w:rsidR="008C0F40">
              <w:rPr>
                <w:rFonts w:ascii="Times New Roman" w:hAnsi="Times New Roman" w:cs="Times New Roman"/>
              </w:rPr>
              <w:t xml:space="preserve"> (7.0)</w:t>
            </w:r>
          </w:p>
        </w:tc>
        <w:tc>
          <w:tcPr>
            <w:tcW w:w="4961" w:type="dxa"/>
          </w:tcPr>
          <w:p w:rsidR="005600E6" w:rsidRPr="001F01A3" w:rsidRDefault="00FE2E48" w:rsidP="00915672">
            <w:pPr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  <w:tr w:rsidR="005600E6" w:rsidRPr="001F01A3" w:rsidTr="00C11EF6">
        <w:tc>
          <w:tcPr>
            <w:tcW w:w="10201" w:type="dxa"/>
            <w:gridSpan w:val="2"/>
          </w:tcPr>
          <w:p w:rsidR="005600E6" w:rsidRPr="005600E6" w:rsidRDefault="005600E6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Условно разрешенные виды использования </w:t>
            </w:r>
            <w:r w:rsidR="00941E47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FE2E48" w:rsidRPr="001F01A3" w:rsidTr="00C477C0">
        <w:trPr>
          <w:trHeight w:val="4311"/>
        </w:trPr>
        <w:tc>
          <w:tcPr>
            <w:tcW w:w="5240" w:type="dxa"/>
          </w:tcPr>
          <w:p w:rsidR="00FE2E48" w:rsidRPr="001F01A3" w:rsidRDefault="00FE2E48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Магазины</w:t>
            </w:r>
            <w:r>
              <w:rPr>
                <w:rFonts w:ascii="Times New Roman" w:hAnsi="Times New Roman" w:cs="Times New Roman"/>
              </w:rPr>
              <w:t xml:space="preserve"> (4.4)</w:t>
            </w:r>
          </w:p>
          <w:p w:rsidR="00FE2E48" w:rsidRPr="001F01A3" w:rsidRDefault="00FE2E48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Общественное питание</w:t>
            </w:r>
            <w:r>
              <w:rPr>
                <w:rFonts w:ascii="Times New Roman" w:hAnsi="Times New Roman" w:cs="Times New Roman"/>
              </w:rPr>
              <w:t xml:space="preserve"> (4.6)</w:t>
            </w:r>
          </w:p>
        </w:tc>
        <w:tc>
          <w:tcPr>
            <w:tcW w:w="4961" w:type="dxa"/>
          </w:tcPr>
          <w:p w:rsidR="00FE2E48" w:rsidRPr="00BD184A" w:rsidRDefault="00FE2E48" w:rsidP="00FE2E48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E2E48" w:rsidRPr="00BD184A" w:rsidRDefault="00FE2E48" w:rsidP="00FE2E4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FE2E48" w:rsidRPr="00BD184A" w:rsidRDefault="00FE2E48" w:rsidP="00FE2E48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FE2E48" w:rsidRPr="001F01A3" w:rsidRDefault="00FE2E48" w:rsidP="00FE2E48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87512D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4961" w:type="dxa"/>
          </w:tcPr>
          <w:p w:rsidR="005600E6" w:rsidRPr="001F01A3" w:rsidRDefault="008D3284" w:rsidP="00915672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Склады</w:t>
            </w:r>
            <w:r w:rsidR="0087512D">
              <w:rPr>
                <w:rFonts w:ascii="Times New Roman" w:hAnsi="Times New Roman" w:cs="Times New Roman"/>
              </w:rPr>
              <w:t xml:space="preserve"> (6.9)</w:t>
            </w:r>
          </w:p>
        </w:tc>
        <w:tc>
          <w:tcPr>
            <w:tcW w:w="4961" w:type="dxa"/>
          </w:tcPr>
          <w:p w:rsidR="007607F8" w:rsidRPr="00BD184A" w:rsidRDefault="007607F8" w:rsidP="007607F8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50/25000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607F8" w:rsidRDefault="007607F8" w:rsidP="007607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607F8" w:rsidRDefault="007607F8" w:rsidP="007607F8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</w:t>
            </w:r>
            <w:proofErr w:type="gramStart"/>
            <w:r>
              <w:rPr>
                <w:rFonts w:ascii="Times New Roman" w:hAnsi="Times New Roman" w:cs="Times New Roman"/>
              </w:rPr>
              <w:t>м..</w:t>
            </w:r>
            <w:proofErr w:type="gramEnd"/>
          </w:p>
          <w:p w:rsidR="007607F8" w:rsidRPr="00BD184A" w:rsidRDefault="007607F8" w:rsidP="007607F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7607F8" w:rsidRPr="00BD184A" w:rsidRDefault="007607F8" w:rsidP="007607F8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50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5600E6" w:rsidRPr="001F01A3" w:rsidRDefault="007607F8" w:rsidP="007607F8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5600E6" w:rsidRPr="001F01A3" w:rsidTr="00C11EF6">
        <w:tc>
          <w:tcPr>
            <w:tcW w:w="5240" w:type="dxa"/>
          </w:tcPr>
          <w:p w:rsidR="005600E6" w:rsidRPr="001F01A3" w:rsidRDefault="005600E6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r w:rsidR="0087512D">
              <w:rPr>
                <w:rFonts w:ascii="Times New Roman" w:hAnsi="Times New Roman" w:cs="Times New Roman"/>
              </w:rPr>
              <w:t xml:space="preserve"> (8.3)</w:t>
            </w:r>
          </w:p>
        </w:tc>
        <w:tc>
          <w:tcPr>
            <w:tcW w:w="4961" w:type="dxa"/>
          </w:tcPr>
          <w:p w:rsidR="00FE2E48" w:rsidRPr="00BD184A" w:rsidRDefault="00FE2E48" w:rsidP="00FE2E48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E2E48" w:rsidRDefault="00FE2E48" w:rsidP="00FE2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E2E48" w:rsidRPr="00BD184A" w:rsidRDefault="00FE2E48" w:rsidP="00FE2E4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FE2E48" w:rsidRPr="00BD184A" w:rsidRDefault="00FE2E48" w:rsidP="00FE2E48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20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5600E6" w:rsidRPr="001F01A3" w:rsidRDefault="00FE2E48" w:rsidP="00FE2E48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</w:tbl>
    <w:p w:rsidR="00B942D9" w:rsidRPr="001F01A3" w:rsidRDefault="00B942D9" w:rsidP="00B942D9">
      <w:pPr>
        <w:rPr>
          <w:rFonts w:ascii="Times New Roman" w:hAnsi="Times New Roman" w:cs="Times New Roman"/>
        </w:rPr>
      </w:pPr>
    </w:p>
    <w:p w:rsidR="00DE3B4D" w:rsidRPr="001F12A5" w:rsidRDefault="00DE3B4D" w:rsidP="00DE3B4D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525BC2" w:rsidRPr="001F12A5">
        <w:rPr>
          <w:rFonts w:ascii="Times New Roman" w:hAnsi="Times New Roman" w:cs="Times New Roman"/>
        </w:rPr>
        <w:t xml:space="preserve">46.3 </w:t>
      </w:r>
      <w:r w:rsidRPr="001F12A5">
        <w:rPr>
          <w:rFonts w:ascii="Times New Roman" w:hAnsi="Times New Roman" w:cs="Times New Roman"/>
        </w:rPr>
        <w:t>Зона объектов инженерной инфраструктуры -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5824"/>
        <w:gridCol w:w="1814"/>
      </w:tblGrid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земельных участков* и объектов </w:t>
            </w:r>
            <w:r w:rsidRPr="001F01A3">
              <w:rPr>
                <w:rFonts w:ascii="Times New Roman" w:hAnsi="Times New Roman" w:cs="Times New Roman"/>
                <w:b/>
              </w:rPr>
              <w:lastRenderedPageBreak/>
              <w:t>капитального строительства</w:t>
            </w:r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5505A0" w:rsidP="001F01A3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DE3B4D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DE3B4D" w:rsidRPr="001F01A3" w:rsidRDefault="005505A0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E213D6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E213D6" w:rsidRPr="001F01A3" w:rsidRDefault="00E213D6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E213D6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F01A3">
                <w:rPr>
                  <w:rStyle w:val="af3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0" w:type="auto"/>
          </w:tcPr>
          <w:p w:rsidR="00E213D6" w:rsidRPr="001F01A3" w:rsidRDefault="00E213D6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E213D6" w:rsidRPr="001F01A3" w:rsidTr="001F01A3">
        <w:tc>
          <w:tcPr>
            <w:tcW w:w="0" w:type="auto"/>
          </w:tcPr>
          <w:p w:rsidR="00E213D6" w:rsidRPr="001F01A3" w:rsidRDefault="00E213D6" w:rsidP="00E213D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0" w:type="auto"/>
          </w:tcPr>
          <w:p w:rsidR="00E213D6" w:rsidRPr="001F01A3" w:rsidRDefault="00CA774A" w:rsidP="007D3504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E213D6" w:rsidRPr="001F01A3" w:rsidRDefault="00E213D6" w:rsidP="007D3504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6.9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C2769A" w:rsidRPr="001F12A5" w:rsidRDefault="00C2769A" w:rsidP="00C2769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5420"/>
      </w:tblGrid>
      <w:tr w:rsidR="00C2769A" w:rsidRPr="001F01A3" w:rsidTr="007B266F">
        <w:tc>
          <w:tcPr>
            <w:tcW w:w="4957" w:type="dxa"/>
          </w:tcPr>
          <w:p w:rsidR="00C2769A" w:rsidRPr="001F01A3" w:rsidRDefault="00C2769A" w:rsidP="00C27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237" w:type="dxa"/>
          </w:tcPr>
          <w:p w:rsidR="00C2769A" w:rsidRPr="001F01A3" w:rsidRDefault="00C2769A" w:rsidP="00C27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C2769A" w:rsidRPr="001F01A3" w:rsidTr="00915672">
        <w:tc>
          <w:tcPr>
            <w:tcW w:w="0" w:type="auto"/>
            <w:gridSpan w:val="2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виды разрешенного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2769A" w:rsidRPr="001F01A3" w:rsidTr="007B266F">
        <w:tc>
          <w:tcPr>
            <w:tcW w:w="4957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237" w:type="dxa"/>
          </w:tcPr>
          <w:p w:rsidR="007B266F" w:rsidRPr="00EB1D8C" w:rsidRDefault="007B266F" w:rsidP="007B266F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266F" w:rsidRPr="00E80B9A" w:rsidRDefault="007B266F" w:rsidP="007B266F">
            <w:pPr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Максимальная площадь земельных участков для площадок по сбору твердых коммунальных отходов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30 кв.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C2769A" w:rsidRPr="001F01A3" w:rsidRDefault="007B266F" w:rsidP="007B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       </w:t>
            </w:r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0B9A">
                <w:rPr>
                  <w:rFonts w:ascii="Times New Roman" w:eastAsia="SimSun" w:hAnsi="Times New Roman" w:cs="Times New Roman"/>
                  <w:color w:val="000000"/>
                  <w:lang w:eastAsia="zh-CN"/>
                </w:rPr>
                <w:t>100 м</w:t>
              </w:r>
            </w:smartTag>
            <w:r w:rsidRPr="00E80B9A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</w:tc>
      </w:tr>
      <w:tr w:rsidR="00C2769A" w:rsidRPr="001F01A3" w:rsidTr="007B266F">
        <w:tc>
          <w:tcPr>
            <w:tcW w:w="4957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237" w:type="dxa"/>
          </w:tcPr>
          <w:p w:rsidR="00C2769A" w:rsidRPr="001F01A3" w:rsidRDefault="007B266F" w:rsidP="00915672">
            <w:pPr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C2769A" w:rsidRPr="001F01A3" w:rsidTr="00915672">
        <w:tc>
          <w:tcPr>
            <w:tcW w:w="0" w:type="auto"/>
            <w:gridSpan w:val="2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</w:t>
            </w:r>
            <w:r w:rsidRPr="001F01A3">
              <w:rPr>
                <w:rFonts w:ascii="Times New Roman" w:hAnsi="Times New Roman" w:cs="Times New Roman"/>
                <w:b/>
              </w:rPr>
              <w:t>ра</w:t>
            </w:r>
            <w:r>
              <w:rPr>
                <w:rFonts w:ascii="Times New Roman" w:hAnsi="Times New Roman" w:cs="Times New Roman"/>
                <w:b/>
              </w:rPr>
              <w:t>зрешенного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2769A" w:rsidRPr="001F01A3" w:rsidTr="007B266F">
        <w:tc>
          <w:tcPr>
            <w:tcW w:w="4957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237" w:type="dxa"/>
          </w:tcPr>
          <w:p w:rsidR="00622835" w:rsidRPr="00BD184A" w:rsidRDefault="00622835" w:rsidP="00622835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20/5000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622835" w:rsidRDefault="00622835" w:rsidP="006228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2835" w:rsidRDefault="00622835" w:rsidP="00622835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622835" w:rsidRDefault="00622835" w:rsidP="00622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622835" w:rsidRPr="00BD184A" w:rsidRDefault="00622835" w:rsidP="0062283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622835" w:rsidRPr="00BD184A" w:rsidRDefault="00622835" w:rsidP="00622835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12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2769A" w:rsidRPr="001F01A3" w:rsidRDefault="00622835" w:rsidP="00622835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C2769A" w:rsidRPr="001F01A3" w:rsidTr="00915672">
        <w:tc>
          <w:tcPr>
            <w:tcW w:w="0" w:type="auto"/>
            <w:gridSpan w:val="2"/>
          </w:tcPr>
          <w:p w:rsidR="00C2769A" w:rsidRPr="00C2769A" w:rsidRDefault="00C2769A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Условно разрешенные виды использования 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C2769A" w:rsidRPr="001F01A3" w:rsidTr="007B266F">
        <w:tc>
          <w:tcPr>
            <w:tcW w:w="4957" w:type="dxa"/>
          </w:tcPr>
          <w:p w:rsidR="00C2769A" w:rsidRPr="001F01A3" w:rsidRDefault="00C2769A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5237" w:type="dxa"/>
          </w:tcPr>
          <w:p w:rsidR="007B266F" w:rsidRPr="00BD184A" w:rsidRDefault="007B266F" w:rsidP="007B266F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50/25000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B266F" w:rsidRDefault="007B266F" w:rsidP="007B2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B266F" w:rsidRDefault="007B266F" w:rsidP="007B266F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</w:t>
            </w:r>
            <w:proofErr w:type="gramStart"/>
            <w:r>
              <w:rPr>
                <w:rFonts w:ascii="Times New Roman" w:hAnsi="Times New Roman" w:cs="Times New Roman"/>
              </w:rPr>
              <w:t>м..</w:t>
            </w:r>
            <w:proofErr w:type="gramEnd"/>
          </w:p>
          <w:p w:rsidR="007B266F" w:rsidRPr="00BD184A" w:rsidRDefault="007B266F" w:rsidP="007B266F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7B266F" w:rsidRPr="00BD184A" w:rsidRDefault="007B266F" w:rsidP="007B266F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50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2769A" w:rsidRPr="001F01A3" w:rsidRDefault="007B266F" w:rsidP="007B266F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</w:tbl>
    <w:p w:rsidR="00C2769A" w:rsidRPr="001F01A3" w:rsidRDefault="00C2769A" w:rsidP="00551790">
      <w:pPr>
        <w:rPr>
          <w:rFonts w:ascii="Times New Roman" w:hAnsi="Times New Roman" w:cs="Times New Roman"/>
        </w:rPr>
      </w:pPr>
    </w:p>
    <w:p w:rsidR="00DE3B4D" w:rsidRPr="001F12A5" w:rsidRDefault="00DE3B4D" w:rsidP="00E213D6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lastRenderedPageBreak/>
        <w:t xml:space="preserve">Таблица № </w:t>
      </w:r>
      <w:r w:rsidR="00525BC2" w:rsidRPr="001F12A5">
        <w:rPr>
          <w:rFonts w:ascii="Times New Roman" w:hAnsi="Times New Roman" w:cs="Times New Roman"/>
        </w:rPr>
        <w:t>46.</w:t>
      </w:r>
      <w:r w:rsidR="008D6ED0" w:rsidRPr="001F12A5">
        <w:rPr>
          <w:rFonts w:ascii="Times New Roman" w:hAnsi="Times New Roman" w:cs="Times New Roman"/>
        </w:rPr>
        <w:t>5</w:t>
      </w:r>
      <w:r w:rsidRPr="001F12A5">
        <w:rPr>
          <w:rFonts w:ascii="Times New Roman" w:hAnsi="Times New Roman" w:cs="Times New Roman"/>
        </w:rPr>
        <w:t xml:space="preserve">. Зона объектов транспорта – </w:t>
      </w:r>
      <w:r w:rsidR="00A471CB" w:rsidRPr="001F12A5">
        <w:rPr>
          <w:rFonts w:ascii="Times New Roman" w:hAnsi="Times New Roman" w:cs="Times New Roman"/>
        </w:rPr>
        <w:t>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5799"/>
        <w:gridCol w:w="1818"/>
      </w:tblGrid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0" w:type="auto"/>
          </w:tcPr>
          <w:p w:rsidR="00CA774A" w:rsidRPr="001F01A3" w:rsidRDefault="00CA774A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1F01A3">
                <w:rPr>
                  <w:rStyle w:val="af3"/>
                  <w:rFonts w:ascii="Times New Roman" w:hAnsi="Times New Roman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7.0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0" w:type="auto"/>
          </w:tcPr>
          <w:p w:rsidR="00CA774A" w:rsidRPr="001F01A3" w:rsidRDefault="00CA774A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7.1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0" w:type="auto"/>
          </w:tcPr>
          <w:p w:rsidR="00CA774A" w:rsidRPr="001F01A3" w:rsidRDefault="00CA774A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7.3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Воздушный транспорт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7.4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7.5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DE3B4D" w:rsidRPr="001F01A3" w:rsidRDefault="00DE3B4D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873417" w:rsidP="001F01A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DE3B4D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F01A3">
                <w:rPr>
                  <w:rStyle w:val="af3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0" w:type="auto"/>
          </w:tcPr>
          <w:p w:rsidR="00DE3B4D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</w:t>
            </w:r>
          </w:p>
        </w:tc>
      </w:tr>
      <w:tr w:rsidR="00506043" w:rsidRPr="001F01A3" w:rsidTr="001F01A3">
        <w:tc>
          <w:tcPr>
            <w:tcW w:w="0" w:type="auto"/>
          </w:tcPr>
          <w:p w:rsidR="00506043" w:rsidRPr="001F01A3" w:rsidRDefault="00506043" w:rsidP="001F01A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506043" w:rsidRPr="001F01A3" w:rsidRDefault="00CA774A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506043" w:rsidRPr="001F01A3" w:rsidRDefault="00506043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4.9.1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 xml:space="preserve">использования </w:t>
            </w:r>
          </w:p>
          <w:p w:rsidR="00DE3B4D" w:rsidRPr="001F01A3" w:rsidRDefault="00DE3B4D" w:rsidP="001F01A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E3B4D" w:rsidRPr="001F01A3" w:rsidTr="001F01A3">
        <w:tc>
          <w:tcPr>
            <w:tcW w:w="0" w:type="auto"/>
          </w:tcPr>
          <w:p w:rsidR="00DE3B4D" w:rsidRPr="001F01A3" w:rsidRDefault="00506043" w:rsidP="00506043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0" w:type="auto"/>
          </w:tcPr>
          <w:p w:rsidR="00DE3B4D" w:rsidRPr="001F01A3" w:rsidRDefault="00CA774A" w:rsidP="00CA774A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DE3B4D" w:rsidRPr="001F01A3" w:rsidRDefault="00506043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8D6ED0" w:rsidRDefault="008D6ED0" w:rsidP="00551790">
      <w:pPr>
        <w:rPr>
          <w:rFonts w:ascii="Times New Roman" w:hAnsi="Times New Roman" w:cs="Times New Roman"/>
        </w:rPr>
      </w:pPr>
    </w:p>
    <w:p w:rsidR="008D6ED0" w:rsidRDefault="008D6ED0" w:rsidP="001F12A5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46.6.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8D6ED0" w:rsidRPr="001F01A3" w:rsidTr="00427CF1">
        <w:tc>
          <w:tcPr>
            <w:tcW w:w="5098" w:type="dxa"/>
          </w:tcPr>
          <w:p w:rsidR="008D6ED0" w:rsidRPr="001F01A3" w:rsidRDefault="008D6ED0" w:rsidP="008D6ED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103" w:type="dxa"/>
          </w:tcPr>
          <w:p w:rsidR="008D6ED0" w:rsidRPr="001F01A3" w:rsidRDefault="008D6ED0" w:rsidP="008D6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726730" w:rsidRPr="001F01A3" w:rsidTr="00915672">
        <w:tc>
          <w:tcPr>
            <w:tcW w:w="10201" w:type="dxa"/>
            <w:gridSpan w:val="2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="00FE7BCC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926B53" w:rsidRPr="001F01A3" w:rsidTr="00427CF1">
        <w:trPr>
          <w:trHeight w:val="1568"/>
        </w:trPr>
        <w:tc>
          <w:tcPr>
            <w:tcW w:w="5098" w:type="dxa"/>
          </w:tcPr>
          <w:p w:rsidR="00926B53" w:rsidRPr="001F01A3" w:rsidRDefault="00926B53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 xml:space="preserve"> (7.0)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Железнодорожный транспорт</w:t>
            </w:r>
            <w:r>
              <w:rPr>
                <w:rFonts w:ascii="Times New Roman" w:hAnsi="Times New Roman" w:cs="Times New Roman"/>
              </w:rPr>
              <w:t xml:space="preserve"> (7.1)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 xml:space="preserve"> (7.2)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Водный транспорт</w:t>
            </w:r>
            <w:r>
              <w:rPr>
                <w:rFonts w:ascii="Times New Roman" w:hAnsi="Times New Roman" w:cs="Times New Roman"/>
              </w:rPr>
              <w:t xml:space="preserve"> (7.3)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  <w:p w:rsidR="00926B53" w:rsidRPr="001F01A3" w:rsidRDefault="00926B53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  <w:r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5103" w:type="dxa"/>
          </w:tcPr>
          <w:p w:rsidR="00926B53" w:rsidRPr="001F01A3" w:rsidRDefault="00926B53" w:rsidP="00915672">
            <w:pPr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  <w:tr w:rsidR="00726730" w:rsidRPr="001F01A3" w:rsidTr="00915672">
        <w:tc>
          <w:tcPr>
            <w:tcW w:w="10201" w:type="dxa"/>
            <w:gridSpan w:val="2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разрешенного использования </w:t>
            </w:r>
            <w:r w:rsidR="00FE7BCC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8D6ED0" w:rsidRPr="001F01A3" w:rsidTr="00427CF1">
        <w:tc>
          <w:tcPr>
            <w:tcW w:w="5098" w:type="dxa"/>
          </w:tcPr>
          <w:p w:rsidR="008D6ED0" w:rsidRPr="001F01A3" w:rsidRDefault="008D6ED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  <w:r w:rsidR="00FE7BCC">
              <w:rPr>
                <w:rFonts w:ascii="Times New Roman" w:hAnsi="Times New Roman" w:cs="Times New Roman"/>
              </w:rPr>
              <w:t xml:space="preserve"> (3.1)</w:t>
            </w:r>
          </w:p>
        </w:tc>
        <w:tc>
          <w:tcPr>
            <w:tcW w:w="5103" w:type="dxa"/>
          </w:tcPr>
          <w:p w:rsidR="008D6ED0" w:rsidRPr="001F01A3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6ED0" w:rsidRPr="001F01A3" w:rsidTr="00427CF1">
        <w:tc>
          <w:tcPr>
            <w:tcW w:w="5098" w:type="dxa"/>
          </w:tcPr>
          <w:p w:rsidR="008D6ED0" w:rsidRPr="001F01A3" w:rsidRDefault="008D6ED0" w:rsidP="0091567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Обслуживание автотранспорта</w:t>
            </w:r>
            <w:r w:rsidR="00FE7BCC">
              <w:rPr>
                <w:rFonts w:ascii="Times New Roman" w:hAnsi="Times New Roman" w:cs="Times New Roman"/>
              </w:rPr>
              <w:t xml:space="preserve"> (4.9)</w:t>
            </w:r>
          </w:p>
        </w:tc>
        <w:tc>
          <w:tcPr>
            <w:tcW w:w="5103" w:type="dxa"/>
          </w:tcPr>
          <w:p w:rsidR="00427CF1" w:rsidRPr="00BD184A" w:rsidRDefault="00427CF1" w:rsidP="00427CF1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20/5000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27CF1" w:rsidRPr="00BD184A" w:rsidRDefault="00427CF1" w:rsidP="00427CF1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27CF1" w:rsidRPr="00BD184A" w:rsidRDefault="00427CF1" w:rsidP="00427CF1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12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8D6ED0" w:rsidRPr="001F01A3" w:rsidRDefault="00427CF1" w:rsidP="00427CF1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8D6ED0" w:rsidRPr="001F01A3" w:rsidTr="00427CF1">
        <w:tc>
          <w:tcPr>
            <w:tcW w:w="5098" w:type="dxa"/>
          </w:tcPr>
          <w:p w:rsidR="008D6ED0" w:rsidRPr="001F01A3" w:rsidRDefault="008D6ED0" w:rsidP="0091567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Объекты придорожного сервиса</w:t>
            </w:r>
            <w:r w:rsidR="00FE7BCC">
              <w:rPr>
                <w:rFonts w:ascii="Times New Roman" w:hAnsi="Times New Roman" w:cs="Times New Roman"/>
              </w:rPr>
              <w:t xml:space="preserve"> (4.9.1)</w:t>
            </w:r>
          </w:p>
        </w:tc>
        <w:tc>
          <w:tcPr>
            <w:tcW w:w="5103" w:type="dxa"/>
          </w:tcPr>
          <w:p w:rsidR="00427CF1" w:rsidRPr="00BD184A" w:rsidRDefault="00427CF1" w:rsidP="00427CF1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27CF1" w:rsidRDefault="00427CF1" w:rsidP="00427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27CF1" w:rsidRPr="00BD184A" w:rsidRDefault="00427CF1" w:rsidP="00427CF1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27CF1" w:rsidRPr="00BD184A" w:rsidRDefault="00427CF1" w:rsidP="00427CF1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8D6ED0" w:rsidRPr="001F01A3" w:rsidRDefault="00427CF1" w:rsidP="00427CF1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726730" w:rsidRPr="001F01A3" w:rsidTr="00915672">
        <w:tc>
          <w:tcPr>
            <w:tcW w:w="10201" w:type="dxa"/>
            <w:gridSpan w:val="2"/>
          </w:tcPr>
          <w:p w:rsidR="00726730" w:rsidRPr="00726730" w:rsidRDefault="00726730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Условно разрешенные виды использования </w:t>
            </w:r>
            <w:r w:rsidR="00FE7BCC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8D6ED0" w:rsidRPr="001F01A3" w:rsidTr="00427CF1">
        <w:tc>
          <w:tcPr>
            <w:tcW w:w="5098" w:type="dxa"/>
          </w:tcPr>
          <w:p w:rsidR="008D6ED0" w:rsidRPr="001F01A3" w:rsidRDefault="008D6ED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FE7BCC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5103" w:type="dxa"/>
          </w:tcPr>
          <w:p w:rsidR="008D6ED0" w:rsidRPr="001F01A3" w:rsidRDefault="00427CF1" w:rsidP="00915672">
            <w:pPr>
              <w:jc w:val="both"/>
              <w:rPr>
                <w:rFonts w:ascii="Times New Roman" w:hAnsi="Times New Roman" w:cs="Times New Roman"/>
              </w:rPr>
            </w:pPr>
            <w:r w:rsidRPr="00C84693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</w:tbl>
    <w:p w:rsidR="008D6ED0" w:rsidRPr="001F01A3" w:rsidRDefault="008D6ED0" w:rsidP="00551790">
      <w:pPr>
        <w:rPr>
          <w:rFonts w:ascii="Times New Roman" w:hAnsi="Times New Roman" w:cs="Times New Roman"/>
        </w:rPr>
      </w:pPr>
    </w:p>
    <w:p w:rsidR="00C01D51" w:rsidRPr="001F12A5" w:rsidRDefault="00C01D51" w:rsidP="0058592E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9" w:name="_Toc467745564"/>
      <w:r w:rsidRPr="001F12A5">
        <w:rPr>
          <w:rFonts w:ascii="Times New Roman" w:hAnsi="Times New Roman" w:cs="Times New Roman"/>
          <w:sz w:val="22"/>
          <w:szCs w:val="22"/>
        </w:rPr>
        <w:t>Статья 47. Зоны сельскохозяйственного использования</w:t>
      </w:r>
      <w:bookmarkEnd w:id="19"/>
    </w:p>
    <w:p w:rsidR="0058592E" w:rsidRPr="001F01A3" w:rsidRDefault="0058592E" w:rsidP="0058592E">
      <w:pPr>
        <w:spacing w:after="0" w:line="240" w:lineRule="auto"/>
      </w:pPr>
    </w:p>
    <w:p w:rsidR="007F06AA" w:rsidRPr="001F01A3" w:rsidRDefault="007F06AA" w:rsidP="005859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sub_3509"/>
      <w:r w:rsidRPr="001F01A3">
        <w:rPr>
          <w:rFonts w:ascii="Times New Roman" w:hAnsi="Times New Roman" w:cs="Times New Roman"/>
        </w:rPr>
        <w:t xml:space="preserve">       В состав зон сельскохозяйственного использования могут включаться:</w:t>
      </w:r>
    </w:p>
    <w:p w:rsidR="007F06AA" w:rsidRPr="001F01A3" w:rsidRDefault="007F06AA" w:rsidP="007F06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sub_35091"/>
      <w:bookmarkEnd w:id="20"/>
      <w:r w:rsidRPr="001F01A3">
        <w:rPr>
          <w:rFonts w:ascii="Times New Roman" w:hAnsi="Times New Roman" w:cs="Times New Roman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7F06AA" w:rsidRPr="001F01A3" w:rsidRDefault="007F06AA" w:rsidP="007F06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sub_35092"/>
      <w:bookmarkEnd w:id="21"/>
      <w:r w:rsidRPr="001F01A3">
        <w:rPr>
          <w:rFonts w:ascii="Times New Roman" w:hAnsi="Times New Roman" w:cs="Times New Roman"/>
        </w:rP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bookmarkEnd w:id="22"/>
    </w:p>
    <w:p w:rsidR="007F06AA" w:rsidRPr="001F01A3" w:rsidRDefault="007F06AA" w:rsidP="007F06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В состав </w:t>
      </w:r>
      <w:hyperlink w:anchor="sub_107" w:history="1">
        <w:r w:rsidRPr="001F01A3">
          <w:rPr>
            <w:rStyle w:val="af3"/>
            <w:rFonts w:ascii="Times New Roman" w:hAnsi="Times New Roman"/>
          </w:rPr>
          <w:t>территориальных зон</w:t>
        </w:r>
      </w:hyperlink>
      <w:r w:rsidRPr="001F01A3">
        <w:rPr>
          <w:rFonts w:ascii="Times New Roman" w:hAnsi="Times New Roman" w:cs="Times New Roman"/>
        </w:rPr>
        <w:t>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7F06AA" w:rsidRPr="001F01A3" w:rsidRDefault="007F06AA" w:rsidP="007F06AA"/>
    <w:p w:rsidR="00C01D51" w:rsidRPr="001F12A5" w:rsidRDefault="00C01D51" w:rsidP="008F102A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90401C" w:rsidRPr="001F12A5">
        <w:rPr>
          <w:rFonts w:ascii="Times New Roman" w:hAnsi="Times New Roman" w:cs="Times New Roman"/>
        </w:rPr>
        <w:t>47.</w:t>
      </w:r>
      <w:r w:rsidRPr="001F12A5">
        <w:rPr>
          <w:rFonts w:ascii="Times New Roman" w:hAnsi="Times New Roman" w:cs="Times New Roman"/>
        </w:rPr>
        <w:t>1.</w:t>
      </w:r>
      <w:r w:rsidR="008C751B" w:rsidRPr="001F12A5">
        <w:rPr>
          <w:rFonts w:ascii="Times New Roman" w:hAnsi="Times New Roman" w:cs="Times New Roman"/>
        </w:rPr>
        <w:t xml:space="preserve"> </w:t>
      </w:r>
      <w:r w:rsidR="00F43313" w:rsidRPr="001F12A5">
        <w:rPr>
          <w:rFonts w:ascii="Times New Roman" w:hAnsi="Times New Roman" w:cs="Times New Roman"/>
        </w:rPr>
        <w:t>Зона сельскохозяйственных объектов – СХ-2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5445"/>
        <w:gridCol w:w="1793"/>
      </w:tblGrid>
      <w:tr w:rsidR="00C01D51" w:rsidRPr="001F01A3" w:rsidTr="00C01D51"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8721BB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>ых</w:t>
            </w:r>
            <w:r w:rsidRPr="001F01A3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C01D51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  <w:color w:val="FF0000"/>
              </w:rPr>
            </w:pPr>
            <w:bookmarkStart w:id="23" w:name="sub_1010"/>
            <w:r w:rsidRPr="001F01A3">
              <w:rPr>
                <w:rFonts w:ascii="Times New Roman" w:hAnsi="Times New Roman" w:cs="Times New Roman"/>
              </w:rPr>
              <w:t>Сельскохозяйственное использование</w:t>
            </w:r>
            <w:bookmarkEnd w:id="23"/>
          </w:p>
        </w:tc>
        <w:tc>
          <w:tcPr>
            <w:tcW w:w="0" w:type="auto"/>
          </w:tcPr>
          <w:p w:rsidR="0076471E" w:rsidRPr="001F01A3" w:rsidRDefault="0076471E" w:rsidP="00D05B8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Ведение сельского хозяйства.</w:t>
            </w:r>
          </w:p>
          <w:p w:rsidR="00C01D51" w:rsidRPr="001F01A3" w:rsidRDefault="0076471E" w:rsidP="00D05B89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1F01A3">
                <w:rPr>
                  <w:rStyle w:val="af3"/>
                  <w:rFonts w:ascii="Times New Roman" w:hAnsi="Times New Roman"/>
                </w:rPr>
                <w:t>кодами 1.1-1.18</w:t>
              </w:r>
            </w:hyperlink>
            <w:r w:rsidRPr="001F01A3">
              <w:rPr>
                <w:rFonts w:ascii="Times New Roman" w:hAnsi="Times New Roman" w:cs="Times New Roma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1.0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4" w:name="sub_1011"/>
            <w:r w:rsidRPr="001F01A3">
              <w:rPr>
                <w:rFonts w:ascii="Times New Roman" w:hAnsi="Times New Roman" w:cs="Times New Roman"/>
              </w:rPr>
              <w:t>Растениеводство</w:t>
            </w:r>
            <w:bookmarkEnd w:id="24"/>
          </w:p>
        </w:tc>
        <w:tc>
          <w:tcPr>
            <w:tcW w:w="0" w:type="auto"/>
          </w:tcPr>
          <w:p w:rsidR="0076471E" w:rsidRPr="001F01A3" w:rsidRDefault="0076471E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1F01A3">
                <w:rPr>
                  <w:rStyle w:val="af3"/>
                  <w:rFonts w:ascii="Times New Roman" w:hAnsi="Times New Roman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113744">
            <w:pPr>
              <w:rPr>
                <w:rFonts w:ascii="Times New Roman" w:hAnsi="Times New Roman" w:cs="Times New Roman"/>
              </w:rPr>
            </w:pPr>
            <w:bookmarkStart w:id="25" w:name="sub_1012"/>
            <w:r w:rsidRPr="001F01A3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  <w:bookmarkEnd w:id="25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1.2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6" w:name="sub_1013"/>
            <w:r w:rsidRPr="001F01A3">
              <w:rPr>
                <w:rFonts w:ascii="Times New Roman" w:hAnsi="Times New Roman" w:cs="Times New Roman"/>
              </w:rPr>
              <w:t>Овощеводство</w:t>
            </w:r>
            <w:bookmarkEnd w:id="26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</w:t>
            </w:r>
            <w:r w:rsidRPr="001F01A3">
              <w:rPr>
                <w:rFonts w:ascii="Times New Roman" w:hAnsi="Times New Roman" w:cs="Times New Roman"/>
              </w:rPr>
              <w:lastRenderedPageBreak/>
              <w:t>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1.3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7" w:name="sub_1014"/>
            <w:r w:rsidRPr="001F01A3">
              <w:rPr>
                <w:rFonts w:ascii="Times New Roman" w:hAnsi="Times New Roman" w:cs="Times New Roman"/>
              </w:rPr>
              <w:lastRenderedPageBreak/>
              <w:t>Выращивание тонизирующих, лекарственных, цветочных культур</w:t>
            </w:r>
            <w:bookmarkEnd w:id="27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1.4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</w:rPr>
            </w:pPr>
            <w:bookmarkStart w:id="28" w:name="sub_1015"/>
            <w:r w:rsidRPr="001F01A3">
              <w:rPr>
                <w:rFonts w:ascii="Times New Roman" w:hAnsi="Times New Roman" w:cs="Times New Roman"/>
              </w:rPr>
              <w:t>Садоводство</w:t>
            </w:r>
            <w:bookmarkEnd w:id="28"/>
          </w:p>
        </w:tc>
        <w:tc>
          <w:tcPr>
            <w:tcW w:w="0" w:type="auto"/>
          </w:tcPr>
          <w:p w:rsidR="00C01D51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1.5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29" w:name="sub_1016"/>
            <w:r w:rsidRPr="001F01A3">
              <w:rPr>
                <w:rFonts w:ascii="Times New Roman" w:hAnsi="Times New Roman" w:cs="Times New Roman"/>
              </w:rPr>
              <w:t>Выращивание льна и конопли</w:t>
            </w:r>
            <w:bookmarkEnd w:id="29"/>
          </w:p>
        </w:tc>
        <w:tc>
          <w:tcPr>
            <w:tcW w:w="0" w:type="auto"/>
          </w:tcPr>
          <w:p w:rsidR="00113744" w:rsidRPr="001F01A3" w:rsidRDefault="0076471E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1.6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0" w:name="sub_1017"/>
            <w:r w:rsidRPr="001F01A3">
              <w:rPr>
                <w:rFonts w:ascii="Times New Roman" w:hAnsi="Times New Roman" w:cs="Times New Roman"/>
              </w:rPr>
              <w:t>Животноводство</w:t>
            </w:r>
            <w:bookmarkEnd w:id="30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1F01A3">
                <w:rPr>
                  <w:rStyle w:val="af3"/>
                  <w:rFonts w:ascii="Times New Roman" w:hAnsi="Times New Roman"/>
                </w:rPr>
                <w:t>кодами 1.8-1.11</w:t>
              </w:r>
            </w:hyperlink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1.7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1" w:name="sub_1018"/>
            <w:r w:rsidRPr="001F01A3">
              <w:rPr>
                <w:rFonts w:ascii="Times New Roman" w:hAnsi="Times New Roman" w:cs="Times New Roman"/>
              </w:rPr>
              <w:t>Скотоводство</w:t>
            </w:r>
            <w:bookmarkEnd w:id="31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1.8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2" w:name="sub_1019"/>
            <w:r w:rsidRPr="001F01A3">
              <w:rPr>
                <w:rFonts w:ascii="Times New Roman" w:hAnsi="Times New Roman" w:cs="Times New Roman"/>
              </w:rPr>
              <w:t>Звероводство</w:t>
            </w:r>
            <w:bookmarkEnd w:id="32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1.9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3" w:name="sub_110"/>
            <w:r w:rsidRPr="001F01A3">
              <w:rPr>
                <w:rFonts w:ascii="Times New Roman" w:hAnsi="Times New Roman" w:cs="Times New Roman"/>
              </w:rPr>
              <w:t>Птицеводство</w:t>
            </w:r>
            <w:bookmarkEnd w:id="33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1.10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4" w:name="sub_111"/>
            <w:r w:rsidRPr="001F01A3">
              <w:rPr>
                <w:rFonts w:ascii="Times New Roman" w:hAnsi="Times New Roman" w:cs="Times New Roman"/>
              </w:rPr>
              <w:t>Свиноводство</w:t>
            </w:r>
            <w:bookmarkEnd w:id="34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5" w:name="sub_112"/>
            <w:r w:rsidRPr="001F01A3">
              <w:rPr>
                <w:rFonts w:ascii="Times New Roman" w:hAnsi="Times New Roman" w:cs="Times New Roman"/>
              </w:rPr>
              <w:lastRenderedPageBreak/>
              <w:t>Пчеловодство</w:t>
            </w:r>
            <w:bookmarkEnd w:id="35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</w:t>
            </w:r>
            <w:proofErr w:type="gramStart"/>
            <w:r w:rsidRPr="001F01A3">
              <w:rPr>
                <w:rFonts w:ascii="Times New Roman" w:hAnsi="Times New Roman" w:cs="Times New Roman"/>
              </w:rPr>
              <w:t>сооружений</w:t>
            </w:r>
            <w:proofErr w:type="gramEnd"/>
            <w:r w:rsidRPr="001F01A3">
              <w:rPr>
                <w:rFonts w:ascii="Times New Roman" w:hAnsi="Times New Roman" w:cs="Times New Roman"/>
              </w:rPr>
              <w:t xml:space="preserve">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1.12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6" w:name="sub_113"/>
            <w:r w:rsidRPr="001F01A3">
              <w:rPr>
                <w:rFonts w:ascii="Times New Roman" w:hAnsi="Times New Roman" w:cs="Times New Roman"/>
              </w:rPr>
              <w:t>Рыбоводство</w:t>
            </w:r>
            <w:bookmarkEnd w:id="36"/>
          </w:p>
        </w:tc>
        <w:tc>
          <w:tcPr>
            <w:tcW w:w="0" w:type="auto"/>
          </w:tcPr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F01A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F01A3">
              <w:rPr>
                <w:rFonts w:ascii="Times New Roman" w:hAnsi="Times New Roman" w:cs="Times New Roman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1F01A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F0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1.13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7" w:name="sub_10114"/>
            <w:r w:rsidRPr="001F01A3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  <w:bookmarkEnd w:id="37"/>
          </w:p>
        </w:tc>
        <w:tc>
          <w:tcPr>
            <w:tcW w:w="0" w:type="auto"/>
          </w:tcPr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1.14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8" w:name="sub_10116"/>
            <w:r w:rsidRPr="001F01A3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bookmarkEnd w:id="38"/>
          </w:p>
        </w:tc>
        <w:tc>
          <w:tcPr>
            <w:tcW w:w="0" w:type="auto"/>
          </w:tcPr>
          <w:p w:rsidR="00113744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1.16</w:t>
            </w:r>
          </w:p>
        </w:tc>
      </w:tr>
      <w:tr w:rsidR="00113744" w:rsidRPr="001F01A3" w:rsidTr="00C01D51">
        <w:tc>
          <w:tcPr>
            <w:tcW w:w="0" w:type="auto"/>
          </w:tcPr>
          <w:p w:rsidR="00113744" w:rsidRPr="001F01A3" w:rsidRDefault="00113744" w:rsidP="00C01D51">
            <w:pPr>
              <w:rPr>
                <w:rFonts w:ascii="Times New Roman" w:hAnsi="Times New Roman" w:cs="Times New Roman"/>
              </w:rPr>
            </w:pPr>
            <w:bookmarkStart w:id="39" w:name="sub_10117"/>
            <w:r w:rsidRPr="001F01A3">
              <w:rPr>
                <w:rFonts w:ascii="Times New Roman" w:hAnsi="Times New Roman" w:cs="Times New Roman"/>
              </w:rPr>
              <w:t>Питомники</w:t>
            </w:r>
            <w:bookmarkEnd w:id="39"/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13744" w:rsidRPr="001F01A3" w:rsidRDefault="00CA0182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:rsidR="00113744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1.17</w:t>
            </w:r>
          </w:p>
        </w:tc>
      </w:tr>
      <w:tr w:rsidR="008C751B" w:rsidRPr="001F01A3" w:rsidTr="00C01D51">
        <w:tc>
          <w:tcPr>
            <w:tcW w:w="0" w:type="auto"/>
          </w:tcPr>
          <w:p w:rsidR="008C751B" w:rsidRPr="001F01A3" w:rsidRDefault="008C751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0" w:type="auto"/>
          </w:tcPr>
          <w:p w:rsidR="008C751B" w:rsidRPr="001F01A3" w:rsidRDefault="008C751B" w:rsidP="00CA018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8C751B" w:rsidRPr="001F01A3" w:rsidRDefault="008C751B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13.1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C01D51" w:rsidRPr="001F01A3" w:rsidRDefault="008721BB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C01D51" w:rsidRPr="001F01A3" w:rsidTr="00C01D51">
        <w:tc>
          <w:tcPr>
            <w:tcW w:w="0" w:type="auto"/>
          </w:tcPr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10115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Хранение и переработка</w:t>
            </w:r>
            <w:bookmarkEnd w:id="40"/>
          </w:p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</w:p>
          <w:p w:rsidR="00C01D51" w:rsidRPr="001F01A3" w:rsidRDefault="00113744" w:rsidP="001137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1.15</w:t>
            </w:r>
          </w:p>
        </w:tc>
      </w:tr>
      <w:tr w:rsidR="00C01D51" w:rsidRPr="001F01A3" w:rsidTr="00C01D51">
        <w:tc>
          <w:tcPr>
            <w:tcW w:w="0" w:type="auto"/>
          </w:tcPr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10118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bookmarkEnd w:id="41"/>
          </w:p>
          <w:p w:rsidR="00113744" w:rsidRPr="001F01A3" w:rsidRDefault="00113744" w:rsidP="0011374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</w:p>
          <w:p w:rsidR="00C01D51" w:rsidRPr="001F01A3" w:rsidRDefault="00113744" w:rsidP="00113744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 xml:space="preserve">Размещение машинно-транспортных и ремонтных станций, ангаров и гаражей для сельскохозяйственной </w:t>
            </w:r>
            <w:r w:rsidRPr="001F01A3">
              <w:rPr>
                <w:rFonts w:ascii="Times New Roman" w:hAnsi="Times New Roman" w:cs="Times New Roman"/>
              </w:rPr>
              <w:lastRenderedPageBreak/>
              <w:t>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C01D51" w:rsidRPr="001F01A3" w:rsidRDefault="00113744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1.18</w:t>
            </w:r>
          </w:p>
        </w:tc>
      </w:tr>
      <w:tr w:rsidR="00F30F7E" w:rsidRPr="001F01A3" w:rsidTr="00C01D51">
        <w:tc>
          <w:tcPr>
            <w:tcW w:w="0" w:type="auto"/>
          </w:tcPr>
          <w:p w:rsidR="00F30F7E" w:rsidRPr="001F01A3" w:rsidRDefault="00F30F7E" w:rsidP="00C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F30F7E" w:rsidRPr="001F01A3" w:rsidRDefault="00F30F7E" w:rsidP="006035BF">
            <w:pPr>
              <w:jc w:val="both"/>
              <w:rPr>
                <w:rFonts w:ascii="Times New Roman" w:hAnsi="Times New Roman" w:cs="Times New Roman"/>
              </w:rPr>
            </w:pPr>
            <w:r w:rsidRPr="00F30F7E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F30F7E" w:rsidRPr="001F01A3" w:rsidRDefault="00F30F7E" w:rsidP="00D0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C01D51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9.1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8721BB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</w:t>
            </w:r>
            <w:r w:rsidR="008721BB" w:rsidRPr="001F01A3">
              <w:rPr>
                <w:rFonts w:ascii="Times New Roman" w:hAnsi="Times New Roman" w:cs="Times New Roman"/>
                <w:b/>
              </w:rPr>
              <w:t>ых</w:t>
            </w:r>
            <w:r w:rsidRPr="001F01A3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8721BB" w:rsidRPr="001F01A3">
              <w:rPr>
                <w:rFonts w:ascii="Times New Roman" w:hAnsi="Times New Roman" w:cs="Times New Roman"/>
                <w:b/>
              </w:rPr>
              <w:t>ов</w:t>
            </w:r>
            <w:r w:rsidRPr="001F01A3">
              <w:rPr>
                <w:rFonts w:ascii="Times New Roman" w:hAnsi="Times New Roman" w:cs="Times New Roman"/>
                <w:b/>
              </w:rPr>
              <w:t>* и объектов капитального строительства</w:t>
            </w:r>
          </w:p>
        </w:tc>
        <w:tc>
          <w:tcPr>
            <w:tcW w:w="0" w:type="auto"/>
          </w:tcPr>
          <w:p w:rsidR="00C01D51" w:rsidRPr="001F01A3" w:rsidRDefault="008721BB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C01D51" w:rsidRPr="001F01A3" w:rsidRDefault="00C01D51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873417" w:rsidRPr="001F01A3" w:rsidTr="00C01D51">
        <w:tc>
          <w:tcPr>
            <w:tcW w:w="0" w:type="auto"/>
          </w:tcPr>
          <w:p w:rsidR="00873417" w:rsidRPr="001F01A3" w:rsidRDefault="00873417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</w:tcPr>
          <w:p w:rsidR="00873417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:rsidR="00873417" w:rsidRPr="001F01A3" w:rsidRDefault="00873417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3.9.1</w:t>
            </w:r>
          </w:p>
        </w:tc>
      </w:tr>
      <w:tr w:rsidR="006E36CA" w:rsidRPr="001F01A3" w:rsidTr="00C01D51">
        <w:tc>
          <w:tcPr>
            <w:tcW w:w="0" w:type="auto"/>
          </w:tcPr>
          <w:p w:rsidR="006E36CA" w:rsidRPr="001F01A3" w:rsidRDefault="006E36CA" w:rsidP="00C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6E36CA" w:rsidRPr="006E36CA" w:rsidRDefault="006E36CA" w:rsidP="006035BF">
            <w:pPr>
              <w:jc w:val="both"/>
              <w:rPr>
                <w:rFonts w:ascii="Times New Roman" w:hAnsi="Times New Roman" w:cs="Times New Roman"/>
              </w:rPr>
            </w:pPr>
            <w:r w:rsidRPr="006E36CA">
              <w:rPr>
                <w:rFonts w:ascii="Times New Roman" w:hAnsi="Times New Roman" w:cs="Times New Roman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</w:t>
            </w:r>
            <w:r w:rsidRPr="006E36CA">
              <w:rPr>
                <w:rFonts w:ascii="Times New Roman" w:hAnsi="Times New Roman" w:cs="Times New Roman"/>
              </w:rPr>
              <w:lastRenderedPageBreak/>
              <w:t>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6E36CA" w:rsidRPr="001F01A3" w:rsidRDefault="006E36CA" w:rsidP="00D0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4.9.1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C01D51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FE2136" w:rsidRPr="001F01A3" w:rsidTr="00C01D51">
        <w:tc>
          <w:tcPr>
            <w:tcW w:w="0" w:type="auto"/>
          </w:tcPr>
          <w:p w:rsidR="00FE2136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0" w:type="auto"/>
          </w:tcPr>
          <w:p w:rsidR="00CA0182" w:rsidRPr="001F01A3" w:rsidRDefault="00CA0182" w:rsidP="006035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FE2136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FE2136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7.2</w:t>
            </w:r>
          </w:p>
        </w:tc>
      </w:tr>
      <w:tr w:rsidR="00FE2136" w:rsidRPr="001F01A3" w:rsidTr="00C01D51">
        <w:tc>
          <w:tcPr>
            <w:tcW w:w="0" w:type="auto"/>
          </w:tcPr>
          <w:p w:rsidR="00FE2136" w:rsidRPr="001F01A3" w:rsidRDefault="00FE2136" w:rsidP="00FE2136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0" w:type="auto"/>
          </w:tcPr>
          <w:p w:rsidR="00FE2136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FE2136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7.4</w:t>
            </w:r>
          </w:p>
        </w:tc>
      </w:tr>
      <w:tr w:rsidR="00C01D51" w:rsidRPr="001F01A3" w:rsidTr="00C01D51">
        <w:tc>
          <w:tcPr>
            <w:tcW w:w="0" w:type="auto"/>
          </w:tcPr>
          <w:p w:rsidR="00C01D51" w:rsidRPr="001F01A3" w:rsidRDefault="00FE2136" w:rsidP="00C01D51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0" w:type="auto"/>
          </w:tcPr>
          <w:p w:rsidR="00C01D51" w:rsidRPr="001F01A3" w:rsidRDefault="00CA0182" w:rsidP="006035BF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C01D51" w:rsidRPr="001F01A3" w:rsidRDefault="00FE2136" w:rsidP="00D05B89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726730" w:rsidRPr="001F12A5" w:rsidRDefault="00726730" w:rsidP="00726730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726730" w:rsidRPr="001F01A3" w:rsidTr="00D3649E">
        <w:tc>
          <w:tcPr>
            <w:tcW w:w="5098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103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D3649E" w:rsidRPr="001F01A3" w:rsidTr="00BA7716">
        <w:tc>
          <w:tcPr>
            <w:tcW w:w="10201" w:type="dxa"/>
            <w:gridSpan w:val="2"/>
          </w:tcPr>
          <w:p w:rsidR="00D3649E" w:rsidRPr="001F01A3" w:rsidRDefault="00D3649E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>земельных у</w:t>
            </w:r>
            <w:r w:rsidR="00BA7089">
              <w:rPr>
                <w:rFonts w:ascii="Times New Roman" w:hAnsi="Times New Roman" w:cs="Times New Roman"/>
                <w:b/>
              </w:rPr>
              <w:t>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25361F" w:rsidRPr="001F01A3" w:rsidTr="00D3649E">
        <w:tc>
          <w:tcPr>
            <w:tcW w:w="5098" w:type="dxa"/>
          </w:tcPr>
          <w:p w:rsidR="0025361F" w:rsidRPr="00D871F2" w:rsidRDefault="0025361F" w:rsidP="0091567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3649E">
              <w:rPr>
                <w:rFonts w:ascii="Times New Roman" w:hAnsi="Times New Roman" w:cs="Times New Roman"/>
              </w:rPr>
              <w:t>Сельскохозяйственное использование</w:t>
            </w:r>
            <w:r w:rsidR="00EA0309">
              <w:rPr>
                <w:rFonts w:ascii="Times New Roman" w:hAnsi="Times New Roman" w:cs="Times New Roman"/>
              </w:rPr>
              <w:t xml:space="preserve"> (1.0)</w:t>
            </w:r>
          </w:p>
        </w:tc>
        <w:tc>
          <w:tcPr>
            <w:tcW w:w="5103" w:type="dxa"/>
            <w:vMerge w:val="restart"/>
          </w:tcPr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361F" w:rsidRPr="00D871F2" w:rsidRDefault="0025361F" w:rsidP="00D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71F2">
              <w:rPr>
                <w:rFonts w:ascii="Times New Roman" w:hAnsi="Times New Roman" w:cs="Times New Roman"/>
              </w:rPr>
              <w:t>Градостроительные регламенты не устанавливаются</w:t>
            </w:r>
          </w:p>
          <w:p w:rsidR="0025361F" w:rsidRPr="001F01A3" w:rsidRDefault="0025361F" w:rsidP="00D871F2">
            <w:pPr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Растениеводство</w:t>
            </w:r>
            <w:r w:rsidR="00EA0309">
              <w:rPr>
                <w:rFonts w:ascii="Times New Roman" w:hAnsi="Times New Roman" w:cs="Times New Roman"/>
              </w:rPr>
              <w:t xml:space="preserve"> (1.1)</w:t>
            </w:r>
          </w:p>
        </w:tc>
        <w:tc>
          <w:tcPr>
            <w:tcW w:w="5103" w:type="dxa"/>
            <w:vMerge/>
          </w:tcPr>
          <w:p w:rsidR="0025361F" w:rsidRPr="001F01A3" w:rsidRDefault="0025361F" w:rsidP="00D871F2">
            <w:pPr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  <w:r w:rsidR="00EA0309">
              <w:rPr>
                <w:rFonts w:ascii="Times New Roman" w:hAnsi="Times New Roman" w:cs="Times New Roman"/>
              </w:rPr>
              <w:t xml:space="preserve"> (1.2)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Овощеводство</w:t>
            </w:r>
            <w:r w:rsidR="00EA0309">
              <w:rPr>
                <w:rFonts w:ascii="Times New Roman" w:hAnsi="Times New Roman" w:cs="Times New Roman"/>
              </w:rPr>
              <w:t xml:space="preserve"> (1.3)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Выращивание тонизирующих, лекарственных, цветочных культур</w:t>
            </w:r>
            <w:r w:rsidR="00EA0309">
              <w:rPr>
                <w:rFonts w:ascii="Times New Roman" w:hAnsi="Times New Roman" w:cs="Times New Roman"/>
              </w:rPr>
              <w:t xml:space="preserve"> (1.4)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Садоводство</w:t>
            </w:r>
            <w:r w:rsidR="00EA0309">
              <w:rPr>
                <w:rFonts w:ascii="Times New Roman" w:hAnsi="Times New Roman" w:cs="Times New Roman"/>
              </w:rPr>
              <w:t xml:space="preserve"> (1.5)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Выращивание льна и конопли</w:t>
            </w:r>
            <w:r w:rsidR="00EA0309">
              <w:rPr>
                <w:rFonts w:ascii="Times New Roman" w:hAnsi="Times New Roman" w:cs="Times New Roman"/>
              </w:rPr>
              <w:t xml:space="preserve"> (1.6)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Животноводство</w:t>
            </w:r>
            <w:r w:rsidR="00EA0309">
              <w:rPr>
                <w:rFonts w:ascii="Times New Roman" w:hAnsi="Times New Roman" w:cs="Times New Roman"/>
              </w:rPr>
              <w:t xml:space="preserve"> (1.7)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Скотоводство</w:t>
            </w:r>
            <w:r w:rsidR="00EA0309">
              <w:rPr>
                <w:rFonts w:ascii="Times New Roman" w:hAnsi="Times New Roman" w:cs="Times New Roman"/>
              </w:rPr>
              <w:t xml:space="preserve"> 1.8)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Звероводство</w:t>
            </w:r>
            <w:r w:rsidR="00EA0309">
              <w:rPr>
                <w:rFonts w:ascii="Times New Roman" w:hAnsi="Times New Roman" w:cs="Times New Roman"/>
              </w:rPr>
              <w:t xml:space="preserve"> (1.9)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Птицеводство</w:t>
            </w:r>
            <w:r w:rsidR="00EA0309">
              <w:rPr>
                <w:rFonts w:ascii="Times New Roman" w:hAnsi="Times New Roman" w:cs="Times New Roman"/>
              </w:rPr>
              <w:t xml:space="preserve"> (1.10)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Свиноводство</w:t>
            </w:r>
            <w:r w:rsidR="00EA0309">
              <w:rPr>
                <w:rFonts w:ascii="Times New Roman" w:hAnsi="Times New Roman" w:cs="Times New Roman"/>
              </w:rPr>
              <w:t xml:space="preserve"> (1.11)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Пчеловодство</w:t>
            </w:r>
            <w:r w:rsidR="00EA0309">
              <w:rPr>
                <w:rFonts w:ascii="Times New Roman" w:hAnsi="Times New Roman" w:cs="Times New Roman"/>
              </w:rPr>
              <w:t xml:space="preserve"> (1.12)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Рыбоводство</w:t>
            </w:r>
            <w:r w:rsidR="00EA0309">
              <w:rPr>
                <w:rFonts w:ascii="Times New Roman" w:hAnsi="Times New Roman" w:cs="Times New Roman"/>
              </w:rPr>
              <w:t xml:space="preserve"> (1.13)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  <w:r w:rsidR="00EA0309">
              <w:rPr>
                <w:rFonts w:ascii="Times New Roman" w:hAnsi="Times New Roman" w:cs="Times New Roman"/>
              </w:rPr>
              <w:t xml:space="preserve"> (1.14)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r w:rsidR="00EA0309">
              <w:rPr>
                <w:rFonts w:ascii="Times New Roman" w:hAnsi="Times New Roman" w:cs="Times New Roman"/>
              </w:rPr>
              <w:t xml:space="preserve"> (1.16)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Питомники</w:t>
            </w:r>
            <w:r w:rsidR="00EA0309">
              <w:rPr>
                <w:rFonts w:ascii="Times New Roman" w:hAnsi="Times New Roman" w:cs="Times New Roman"/>
              </w:rPr>
              <w:t xml:space="preserve"> (1.17)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5361F" w:rsidRPr="001F01A3" w:rsidTr="00D3649E">
        <w:tc>
          <w:tcPr>
            <w:tcW w:w="5098" w:type="dxa"/>
          </w:tcPr>
          <w:p w:rsidR="0025361F" w:rsidRPr="001F01A3" w:rsidRDefault="0025361F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Ведение огородничества</w:t>
            </w:r>
            <w:r w:rsidR="00EA0309">
              <w:rPr>
                <w:rFonts w:ascii="Times New Roman" w:hAnsi="Times New Roman" w:cs="Times New Roman"/>
              </w:rPr>
              <w:t xml:space="preserve"> (13.1)</w:t>
            </w:r>
          </w:p>
        </w:tc>
        <w:tc>
          <w:tcPr>
            <w:tcW w:w="5103" w:type="dxa"/>
            <w:vMerge/>
          </w:tcPr>
          <w:p w:rsidR="0025361F" w:rsidRPr="001F01A3" w:rsidRDefault="0025361F" w:rsidP="0091567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49E" w:rsidRPr="001F01A3" w:rsidTr="00BA7716">
        <w:tc>
          <w:tcPr>
            <w:tcW w:w="10201" w:type="dxa"/>
            <w:gridSpan w:val="2"/>
          </w:tcPr>
          <w:p w:rsidR="00D3649E" w:rsidRPr="001F01A3" w:rsidRDefault="00D3649E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Вспомогательные виды разрешенного использования </w:t>
            </w:r>
            <w:r w:rsidR="00BA7089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4A4979" w:rsidRPr="001F01A3" w:rsidTr="004A4979">
        <w:trPr>
          <w:trHeight w:val="3878"/>
        </w:trPr>
        <w:tc>
          <w:tcPr>
            <w:tcW w:w="5098" w:type="dxa"/>
          </w:tcPr>
          <w:p w:rsidR="004A4979" w:rsidRPr="001F01A3" w:rsidRDefault="004A4979" w:rsidP="0091567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Хранение и переработка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</w:p>
          <w:p w:rsidR="004A4979" w:rsidRPr="001F01A3" w:rsidRDefault="004A4979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01A3">
              <w:rPr>
                <w:rFonts w:ascii="Times New Roman" w:hAnsi="Times New Roman" w:cs="Times New Roman"/>
              </w:rPr>
              <w:t>родукции</w:t>
            </w:r>
            <w:r>
              <w:rPr>
                <w:rFonts w:ascii="Times New Roman" w:hAnsi="Times New Roman" w:cs="Times New Roman"/>
              </w:rPr>
              <w:t xml:space="preserve"> (1.15)</w:t>
            </w:r>
          </w:p>
          <w:p w:rsidR="004A4979" w:rsidRPr="001F01A3" w:rsidRDefault="004A4979" w:rsidP="00915672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</w:p>
          <w:p w:rsidR="004A4979" w:rsidRPr="001F01A3" w:rsidRDefault="004A4979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01A3">
              <w:rPr>
                <w:rFonts w:ascii="Times New Roman" w:hAnsi="Times New Roman" w:cs="Times New Roman"/>
              </w:rPr>
              <w:t>роизводства</w:t>
            </w:r>
            <w:r>
              <w:rPr>
                <w:rFonts w:ascii="Times New Roman" w:hAnsi="Times New Roman" w:cs="Times New Roman"/>
              </w:rPr>
              <w:t xml:space="preserve"> (1.18)</w:t>
            </w:r>
          </w:p>
        </w:tc>
        <w:tc>
          <w:tcPr>
            <w:tcW w:w="5103" w:type="dxa"/>
          </w:tcPr>
          <w:p w:rsidR="004A4979" w:rsidRPr="00BD184A" w:rsidRDefault="004A4979" w:rsidP="008E7801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400/50000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4A4979" w:rsidRDefault="004A4979" w:rsidP="008E78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A4979" w:rsidRDefault="004A4979" w:rsidP="008E780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A4979" w:rsidRPr="00BD184A" w:rsidRDefault="004A4979" w:rsidP="008E7801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A4979" w:rsidRPr="00BD184A" w:rsidRDefault="004A4979" w:rsidP="008E7801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20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4A4979" w:rsidRPr="001F01A3" w:rsidRDefault="004A4979" w:rsidP="008E7801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F30F7E" w:rsidRPr="001F01A3" w:rsidTr="00D3649E">
        <w:tc>
          <w:tcPr>
            <w:tcW w:w="5098" w:type="dxa"/>
          </w:tcPr>
          <w:p w:rsidR="00F30F7E" w:rsidRPr="001F01A3" w:rsidRDefault="00F30F7E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F30F7E" w:rsidRPr="00F30F7E" w:rsidRDefault="00F30F7E" w:rsidP="00915672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  <w:r w:rsidR="00EA0309">
              <w:rPr>
                <w:rFonts w:ascii="Times New Roman" w:hAnsi="Times New Roman" w:cs="Times New Roman"/>
              </w:rPr>
              <w:t xml:space="preserve"> (9.1)</w:t>
            </w:r>
          </w:p>
        </w:tc>
        <w:tc>
          <w:tcPr>
            <w:tcW w:w="5103" w:type="dxa"/>
          </w:tcPr>
          <w:p w:rsidR="00726730" w:rsidRPr="001F01A3" w:rsidRDefault="004A4979" w:rsidP="00915672">
            <w:pPr>
              <w:jc w:val="both"/>
              <w:rPr>
                <w:rFonts w:ascii="Times New Roman" w:hAnsi="Times New Roman" w:cs="Times New Roman"/>
              </w:rPr>
            </w:pPr>
            <w:r w:rsidRPr="00F25357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D3649E" w:rsidRPr="001F01A3" w:rsidTr="00BA7716">
        <w:tc>
          <w:tcPr>
            <w:tcW w:w="10201" w:type="dxa"/>
            <w:gridSpan w:val="2"/>
          </w:tcPr>
          <w:p w:rsidR="00D3649E" w:rsidRPr="00D3649E" w:rsidRDefault="00D3649E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Условно разрешенные виды использования </w:t>
            </w:r>
            <w:r w:rsidR="00BA7089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  <w:r w:rsidR="00EA0309">
              <w:rPr>
                <w:rFonts w:ascii="Times New Roman" w:hAnsi="Times New Roman" w:cs="Times New Roman"/>
              </w:rPr>
              <w:t xml:space="preserve"> (3.9.1)</w:t>
            </w:r>
          </w:p>
        </w:tc>
        <w:tc>
          <w:tcPr>
            <w:tcW w:w="5103" w:type="dxa"/>
          </w:tcPr>
          <w:p w:rsidR="004A4979" w:rsidRPr="00BD184A" w:rsidRDefault="004A4979" w:rsidP="004A4979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400/5000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4A4979" w:rsidRDefault="004A4979" w:rsidP="004A4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A4979" w:rsidRDefault="004A4979" w:rsidP="004A4979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A4979" w:rsidRDefault="004A4979" w:rsidP="004A4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4A4979" w:rsidRPr="00BD184A" w:rsidRDefault="004A4979" w:rsidP="004A4979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1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4A4979" w:rsidRPr="00BD184A" w:rsidRDefault="004A4979" w:rsidP="004A4979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50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1F01A3" w:rsidRDefault="004A4979" w:rsidP="004A4979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придорожного сервиса</w:t>
            </w:r>
            <w:r w:rsidR="00EA0309">
              <w:rPr>
                <w:rFonts w:ascii="Times New Roman" w:hAnsi="Times New Roman" w:cs="Times New Roman"/>
              </w:rPr>
              <w:t xml:space="preserve"> (4.9.1)</w:t>
            </w:r>
          </w:p>
        </w:tc>
        <w:tc>
          <w:tcPr>
            <w:tcW w:w="5103" w:type="dxa"/>
          </w:tcPr>
          <w:p w:rsidR="00F25357" w:rsidRPr="00BD184A" w:rsidRDefault="00F25357" w:rsidP="00F2535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50/1000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F25357" w:rsidRDefault="00F25357" w:rsidP="00F253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25357" w:rsidRDefault="00F25357" w:rsidP="00F2535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25357" w:rsidRDefault="00F25357" w:rsidP="00F2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F25357" w:rsidRPr="00BD184A" w:rsidRDefault="00F25357" w:rsidP="00F2535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F25357" w:rsidRPr="00BD184A" w:rsidRDefault="00F25357" w:rsidP="00F2535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6E36CA" w:rsidRDefault="00F25357" w:rsidP="00F2535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60%.</w:t>
            </w:r>
          </w:p>
        </w:tc>
      </w:tr>
      <w:tr w:rsidR="00726730" w:rsidRPr="001F01A3" w:rsidTr="00D3649E">
        <w:tc>
          <w:tcPr>
            <w:tcW w:w="5098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EA0309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5103" w:type="dxa"/>
          </w:tcPr>
          <w:p w:rsidR="00726730" w:rsidRPr="001F01A3" w:rsidRDefault="00F25357" w:rsidP="00915672">
            <w:pPr>
              <w:jc w:val="both"/>
              <w:rPr>
                <w:rFonts w:ascii="Times New Roman" w:hAnsi="Times New Roman" w:cs="Times New Roman"/>
              </w:rPr>
            </w:pPr>
            <w:r w:rsidRPr="00F25357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F25357" w:rsidRPr="001F01A3" w:rsidTr="00C477C0">
        <w:trPr>
          <w:trHeight w:val="1012"/>
        </w:trPr>
        <w:tc>
          <w:tcPr>
            <w:tcW w:w="5098" w:type="dxa"/>
          </w:tcPr>
          <w:p w:rsidR="00F25357" w:rsidRPr="001F01A3" w:rsidRDefault="00F2535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 xml:space="preserve"> (7.2)</w:t>
            </w:r>
          </w:p>
          <w:p w:rsidR="00F25357" w:rsidRPr="001F01A3" w:rsidRDefault="00F2535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Воздушный транспорт</w:t>
            </w:r>
            <w:r>
              <w:rPr>
                <w:rFonts w:ascii="Times New Roman" w:hAnsi="Times New Roman" w:cs="Times New Roman"/>
              </w:rPr>
              <w:t xml:space="preserve"> (7.4)</w:t>
            </w:r>
          </w:p>
          <w:p w:rsidR="00F25357" w:rsidRPr="001F01A3" w:rsidRDefault="00F25357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  <w:r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5103" w:type="dxa"/>
          </w:tcPr>
          <w:p w:rsidR="00F25357" w:rsidRPr="001F01A3" w:rsidRDefault="00F25357" w:rsidP="00915672">
            <w:pPr>
              <w:jc w:val="both"/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1F12A5" w:rsidRDefault="00C01D51" w:rsidP="00936AD0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42" w:name="_Toc467745565"/>
      <w:r w:rsidRPr="001F12A5">
        <w:rPr>
          <w:rFonts w:ascii="Times New Roman" w:hAnsi="Times New Roman" w:cs="Times New Roman"/>
          <w:sz w:val="22"/>
          <w:szCs w:val="22"/>
        </w:rPr>
        <w:t>Статья 48. Зоны рекреационного назначения</w:t>
      </w:r>
      <w:bookmarkEnd w:id="42"/>
    </w:p>
    <w:p w:rsidR="008828D6" w:rsidRDefault="008828D6" w:rsidP="00882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      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726730" w:rsidRPr="001F01A3" w:rsidRDefault="00726730" w:rsidP="00882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513" w:rsidRPr="001F12A5" w:rsidRDefault="000D0513" w:rsidP="000D0513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F06C2C" w:rsidRPr="001F12A5">
        <w:rPr>
          <w:rFonts w:ascii="Times New Roman" w:hAnsi="Times New Roman" w:cs="Times New Roman"/>
        </w:rPr>
        <w:t>48.1</w:t>
      </w:r>
      <w:r w:rsidRPr="001F12A5">
        <w:rPr>
          <w:rFonts w:ascii="Times New Roman" w:hAnsi="Times New Roman" w:cs="Times New Roman"/>
        </w:rPr>
        <w:t>.</w:t>
      </w:r>
      <w:r w:rsidR="00F06C2C" w:rsidRPr="001F12A5">
        <w:rPr>
          <w:rFonts w:ascii="Times New Roman" w:hAnsi="Times New Roman" w:cs="Times New Roman"/>
        </w:rPr>
        <w:t xml:space="preserve"> Зоны природного ландшафта- Р-1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5909"/>
        <w:gridCol w:w="1801"/>
      </w:tblGrid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148C0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0" w:type="auto"/>
          </w:tcPr>
          <w:p w:rsidR="0017295E" w:rsidRPr="001F01A3" w:rsidRDefault="0017295E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7295E" w:rsidRPr="001F01A3" w:rsidRDefault="0017295E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D0513" w:rsidRPr="001F01A3" w:rsidRDefault="0017295E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1F01A3">
                <w:rPr>
                  <w:rStyle w:val="af3"/>
                  <w:rFonts w:ascii="Times New Roman" w:hAnsi="Times New Roman"/>
                </w:rPr>
                <w:t>кодами 5.1 - 5.5</w:t>
              </w:r>
            </w:hyperlink>
          </w:p>
        </w:tc>
        <w:tc>
          <w:tcPr>
            <w:tcW w:w="0" w:type="auto"/>
          </w:tcPr>
          <w:p w:rsidR="000D0513" w:rsidRPr="001F01A3" w:rsidRDefault="009148C0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5.0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148C0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3D4D88" w:rsidRPr="001F01A3" w:rsidRDefault="003D4D88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D051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 xml:space="preserve">осуществление необходимых природоохранных и </w:t>
            </w:r>
            <w:proofErr w:type="spellStart"/>
            <w:r w:rsidRPr="001F01A3">
              <w:rPr>
                <w:rFonts w:ascii="Times New Roman" w:hAnsi="Times New Roman" w:cs="Times New Roman"/>
              </w:rPr>
              <w:t>природовосстановительных</w:t>
            </w:r>
            <w:proofErr w:type="spellEnd"/>
            <w:r w:rsidRPr="001F01A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0" w:type="auto"/>
          </w:tcPr>
          <w:p w:rsidR="000D0513" w:rsidRPr="001F01A3" w:rsidRDefault="009148C0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5.2</w:t>
            </w:r>
          </w:p>
        </w:tc>
      </w:tr>
      <w:tr w:rsidR="00A91827" w:rsidRPr="001F01A3" w:rsidTr="00E70D98">
        <w:tc>
          <w:tcPr>
            <w:tcW w:w="0" w:type="auto"/>
          </w:tcPr>
          <w:p w:rsidR="00A91827" w:rsidRPr="001F01A3" w:rsidRDefault="00A91827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Охрана природных территорий</w:t>
            </w:r>
          </w:p>
        </w:tc>
        <w:tc>
          <w:tcPr>
            <w:tcW w:w="0" w:type="auto"/>
          </w:tcPr>
          <w:p w:rsidR="00A91827" w:rsidRPr="001F01A3" w:rsidRDefault="00A91827" w:rsidP="003D4D8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A91827" w:rsidRPr="001F01A3" w:rsidRDefault="00A91827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9.1</w:t>
            </w:r>
          </w:p>
        </w:tc>
      </w:tr>
      <w:tr w:rsidR="0017295E" w:rsidRPr="001F01A3" w:rsidTr="00E70D98">
        <w:tc>
          <w:tcPr>
            <w:tcW w:w="0" w:type="auto"/>
          </w:tcPr>
          <w:p w:rsidR="0017295E" w:rsidRPr="001F01A3" w:rsidRDefault="0017295E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17295E" w:rsidRPr="001F01A3" w:rsidRDefault="00275F5A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</w:t>
            </w:r>
            <w:proofErr w:type="gramStart"/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законодательством)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End"/>
          </w:p>
        </w:tc>
        <w:tc>
          <w:tcPr>
            <w:tcW w:w="0" w:type="auto"/>
          </w:tcPr>
          <w:p w:rsidR="0017295E" w:rsidRPr="001F01A3" w:rsidRDefault="0017295E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11.1</w:t>
            </w:r>
          </w:p>
        </w:tc>
      </w:tr>
      <w:tr w:rsidR="001F01A3" w:rsidRPr="001F01A3" w:rsidTr="00E70D98">
        <w:tc>
          <w:tcPr>
            <w:tcW w:w="0" w:type="auto"/>
          </w:tcPr>
          <w:p w:rsidR="001F01A3" w:rsidRPr="00EB07DF" w:rsidRDefault="00EB07DF" w:rsidP="00E70D98">
            <w:pPr>
              <w:rPr>
                <w:rFonts w:ascii="Times New Roman" w:hAnsi="Times New Roman" w:cs="Times New Roman"/>
              </w:rPr>
            </w:pPr>
            <w:bookmarkStart w:id="43" w:name="sub_10112"/>
            <w:r w:rsidRPr="00EB07D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bookmarkEnd w:id="43"/>
          </w:p>
        </w:tc>
        <w:tc>
          <w:tcPr>
            <w:tcW w:w="0" w:type="auto"/>
          </w:tcPr>
          <w:p w:rsidR="001F01A3" w:rsidRPr="00EB07DF" w:rsidRDefault="00EB07DF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07DF">
              <w:rPr>
                <w:rFonts w:ascii="Times New Roman" w:hAnsi="Times New Roman" w:cs="Times New Roman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1F01A3" w:rsidRPr="00EB07DF" w:rsidRDefault="00EB07DF" w:rsidP="00E60865">
            <w:pPr>
              <w:jc w:val="center"/>
              <w:rPr>
                <w:rFonts w:ascii="Times New Roman" w:hAnsi="Times New Roman" w:cs="Times New Roman"/>
              </w:rPr>
            </w:pPr>
            <w:r w:rsidRPr="00EB07DF">
              <w:rPr>
                <w:rFonts w:ascii="Times New Roman" w:hAnsi="Times New Roman" w:cs="Times New Roman"/>
              </w:rPr>
              <w:t>11.2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46634A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513" w:rsidRPr="001F01A3" w:rsidRDefault="005F69C6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51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3.1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0" w:type="auto"/>
          </w:tcPr>
          <w:p w:rsidR="005F69C6" w:rsidRPr="001F01A3" w:rsidRDefault="005F69C6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</w:t>
            </w:r>
            <w:r w:rsidRPr="001F0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движения;</w:t>
            </w:r>
          </w:p>
          <w:p w:rsidR="000D0513" w:rsidRPr="001F01A3" w:rsidRDefault="005F69C6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D051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7.2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0" w:type="auto"/>
          </w:tcPr>
          <w:p w:rsidR="003D4D88" w:rsidRPr="001F01A3" w:rsidRDefault="003D4D88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5.1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5.2.1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5.3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5.4</w:t>
            </w:r>
          </w:p>
        </w:tc>
      </w:tr>
      <w:tr w:rsidR="00DD52C1" w:rsidRPr="001F01A3" w:rsidTr="00E70D98">
        <w:tc>
          <w:tcPr>
            <w:tcW w:w="0" w:type="auto"/>
          </w:tcPr>
          <w:p w:rsidR="00DD52C1" w:rsidRPr="001F01A3" w:rsidRDefault="00DD52C1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DD52C1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DD52C1" w:rsidRPr="001F01A3" w:rsidRDefault="00DD52C1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5.5</w:t>
            </w:r>
          </w:p>
        </w:tc>
      </w:tr>
      <w:tr w:rsidR="005944A3" w:rsidRPr="001F01A3" w:rsidTr="00E70D98">
        <w:tc>
          <w:tcPr>
            <w:tcW w:w="0" w:type="auto"/>
          </w:tcPr>
          <w:p w:rsidR="005944A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0" w:type="auto"/>
          </w:tcPr>
          <w:p w:rsidR="005944A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F01A3">
                <w:rPr>
                  <w:rStyle w:val="af3"/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0" w:type="auto"/>
          </w:tcPr>
          <w:p w:rsidR="005944A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6.8</w:t>
            </w:r>
          </w:p>
        </w:tc>
      </w:tr>
      <w:tr w:rsidR="005944A3" w:rsidRPr="001F01A3" w:rsidTr="00E70D98">
        <w:tc>
          <w:tcPr>
            <w:tcW w:w="0" w:type="auto"/>
          </w:tcPr>
          <w:p w:rsidR="005944A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0" w:type="auto"/>
          </w:tcPr>
          <w:p w:rsidR="003D4D88" w:rsidRPr="001F01A3" w:rsidRDefault="003D4D88" w:rsidP="00E60865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F01A3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944A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5944A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7.2</w:t>
            </w:r>
          </w:p>
        </w:tc>
      </w:tr>
      <w:tr w:rsidR="005944A3" w:rsidRPr="001F01A3" w:rsidTr="00E70D98">
        <w:tc>
          <w:tcPr>
            <w:tcW w:w="0" w:type="auto"/>
          </w:tcPr>
          <w:p w:rsidR="005944A3" w:rsidRPr="001F01A3" w:rsidRDefault="005944A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Трубопроводный транспорт</w:t>
            </w:r>
          </w:p>
        </w:tc>
        <w:tc>
          <w:tcPr>
            <w:tcW w:w="0" w:type="auto"/>
          </w:tcPr>
          <w:p w:rsidR="005944A3" w:rsidRPr="001F01A3" w:rsidRDefault="003D4D88" w:rsidP="00E60865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5944A3" w:rsidRPr="001F01A3" w:rsidRDefault="005944A3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726730" w:rsidRPr="001F12A5" w:rsidRDefault="00726730" w:rsidP="001F12A5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726730" w:rsidRPr="001F01A3" w:rsidTr="00810745">
        <w:tc>
          <w:tcPr>
            <w:tcW w:w="5240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61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890C05" w:rsidRPr="001F01A3" w:rsidTr="00BA7716">
        <w:tc>
          <w:tcPr>
            <w:tcW w:w="10201" w:type="dxa"/>
            <w:gridSpan w:val="2"/>
          </w:tcPr>
          <w:p w:rsidR="00890C05" w:rsidRPr="001F01A3" w:rsidRDefault="00890C0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 xml:space="preserve">разрешенного использования </w:t>
            </w:r>
            <w:r w:rsidR="00834CD8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810745" w:rsidRPr="001F01A3" w:rsidTr="008417FA">
        <w:trPr>
          <w:trHeight w:val="1362"/>
        </w:trPr>
        <w:tc>
          <w:tcPr>
            <w:tcW w:w="5240" w:type="dxa"/>
          </w:tcPr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Отдых (рекреация)</w:t>
            </w:r>
            <w:r>
              <w:rPr>
                <w:rFonts w:ascii="Times New Roman" w:hAnsi="Times New Roman" w:cs="Times New Roman"/>
              </w:rPr>
              <w:t xml:space="preserve"> (5.0)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Природно-познавательный туризм</w:t>
            </w:r>
            <w:r>
              <w:rPr>
                <w:rFonts w:ascii="Times New Roman" w:hAnsi="Times New Roman" w:cs="Times New Roman"/>
              </w:rPr>
              <w:t xml:space="preserve"> (5.2)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Охрана природных территорий</w:t>
            </w:r>
            <w:r>
              <w:rPr>
                <w:rFonts w:ascii="Times New Roman" w:hAnsi="Times New Roman" w:cs="Times New Roman"/>
              </w:rPr>
              <w:t xml:space="preserve"> (9.1)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Общее пользование водными объектами</w:t>
            </w:r>
            <w:r>
              <w:rPr>
                <w:rFonts w:ascii="Times New Roman" w:hAnsi="Times New Roman" w:cs="Times New Roman"/>
              </w:rPr>
              <w:t xml:space="preserve"> (11.1)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  <w:r w:rsidRPr="00EB07D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r>
              <w:rPr>
                <w:rFonts w:ascii="Times New Roman" w:hAnsi="Times New Roman" w:cs="Times New Roman"/>
              </w:rPr>
              <w:t xml:space="preserve"> (11.2)</w:t>
            </w:r>
          </w:p>
        </w:tc>
        <w:tc>
          <w:tcPr>
            <w:tcW w:w="4961" w:type="dxa"/>
          </w:tcPr>
          <w:p w:rsidR="00810745" w:rsidRDefault="00810745" w:rsidP="0081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45" w:rsidRPr="00810745" w:rsidRDefault="00810745" w:rsidP="00810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Градостроительные регламенты не устанавливаются </w:t>
            </w:r>
          </w:p>
          <w:p w:rsidR="00810745" w:rsidRPr="001F01A3" w:rsidRDefault="00810745" w:rsidP="00915672">
            <w:pPr>
              <w:rPr>
                <w:rFonts w:ascii="Times New Roman" w:hAnsi="Times New Roman" w:cs="Times New Roman"/>
              </w:rPr>
            </w:pPr>
          </w:p>
        </w:tc>
      </w:tr>
      <w:tr w:rsidR="00890C05" w:rsidRPr="001F01A3" w:rsidTr="00BA7716">
        <w:tc>
          <w:tcPr>
            <w:tcW w:w="10201" w:type="dxa"/>
            <w:gridSpan w:val="2"/>
          </w:tcPr>
          <w:p w:rsidR="00890C05" w:rsidRPr="001F01A3" w:rsidRDefault="00890C0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 xml:space="preserve">разрешенного использования </w:t>
            </w:r>
            <w:r w:rsidR="00834CD8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F30F7E" w:rsidRPr="001F01A3" w:rsidTr="00810745">
        <w:trPr>
          <w:trHeight w:val="1126"/>
        </w:trPr>
        <w:tc>
          <w:tcPr>
            <w:tcW w:w="5240" w:type="dxa"/>
          </w:tcPr>
          <w:p w:rsidR="00F30F7E" w:rsidRPr="001F01A3" w:rsidRDefault="00F30F7E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F30F7E" w:rsidRPr="001F01A3" w:rsidRDefault="00F30F7E" w:rsidP="0091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30F7E" w:rsidRPr="001F01A3" w:rsidRDefault="00F30F7E" w:rsidP="00F30F7E">
            <w:pPr>
              <w:jc w:val="both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0C05" w:rsidRPr="001F01A3" w:rsidTr="00BA7716">
        <w:tc>
          <w:tcPr>
            <w:tcW w:w="10201" w:type="dxa"/>
            <w:gridSpan w:val="2"/>
          </w:tcPr>
          <w:p w:rsidR="00890C05" w:rsidRPr="00890C05" w:rsidRDefault="00890C0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разрешенные виды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E768E2" w:rsidRPr="001F01A3" w:rsidTr="00C477C0">
        <w:trPr>
          <w:trHeight w:val="516"/>
        </w:trPr>
        <w:tc>
          <w:tcPr>
            <w:tcW w:w="5240" w:type="dxa"/>
          </w:tcPr>
          <w:p w:rsidR="00E768E2" w:rsidRPr="001F01A3" w:rsidRDefault="00E768E2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 (5.1)</w:t>
            </w:r>
          </w:p>
          <w:p w:rsidR="00E768E2" w:rsidRPr="001F01A3" w:rsidRDefault="00E768E2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Туристическое обслуживание</w:t>
            </w:r>
            <w:r>
              <w:rPr>
                <w:rFonts w:ascii="Times New Roman" w:hAnsi="Times New Roman" w:cs="Times New Roman"/>
              </w:rPr>
              <w:t xml:space="preserve"> (5.2.1)</w:t>
            </w:r>
          </w:p>
        </w:tc>
        <w:tc>
          <w:tcPr>
            <w:tcW w:w="4961" w:type="dxa"/>
          </w:tcPr>
          <w:p w:rsidR="00E768E2" w:rsidRPr="00BD184A" w:rsidRDefault="00E768E2" w:rsidP="00E768E2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100/15000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3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768E2" w:rsidRPr="001F01A3" w:rsidRDefault="00E768E2" w:rsidP="00E768E2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Охота и рыбалка</w:t>
            </w:r>
            <w:r w:rsidR="00810745">
              <w:rPr>
                <w:rFonts w:ascii="Times New Roman" w:hAnsi="Times New Roman" w:cs="Times New Roman"/>
              </w:rPr>
              <w:t xml:space="preserve"> (5.3)</w:t>
            </w:r>
          </w:p>
        </w:tc>
        <w:tc>
          <w:tcPr>
            <w:tcW w:w="4961" w:type="dxa"/>
          </w:tcPr>
          <w:p w:rsidR="00E768E2" w:rsidRPr="00BD184A" w:rsidRDefault="00E768E2" w:rsidP="00E768E2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100/1000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боковых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768E2" w:rsidRDefault="00E768E2" w:rsidP="00E7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</w:t>
            </w:r>
            <w:r w:rsidRPr="001F01A3">
              <w:rPr>
                <w:rFonts w:ascii="Times New Roman" w:hAnsi="Times New Roman" w:cs="Times New Roman"/>
              </w:rPr>
              <w:t>т задней границы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E768E2" w:rsidRPr="00BD184A" w:rsidRDefault="00E768E2" w:rsidP="00E768E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1F01A3" w:rsidRDefault="00E768E2" w:rsidP="00E768E2">
            <w:pPr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Причалы для маломерных судов</w:t>
            </w:r>
            <w:r w:rsidR="00810745">
              <w:rPr>
                <w:rFonts w:ascii="Times New Roman" w:hAnsi="Times New Roman" w:cs="Times New Roman"/>
              </w:rPr>
              <w:t xml:space="preserve"> (5.4)</w:t>
            </w:r>
          </w:p>
        </w:tc>
        <w:tc>
          <w:tcPr>
            <w:tcW w:w="4961" w:type="dxa"/>
          </w:tcPr>
          <w:p w:rsidR="00726730" w:rsidRPr="001F01A3" w:rsidRDefault="00F30F7E" w:rsidP="00915672">
            <w:pPr>
              <w:rPr>
                <w:rFonts w:ascii="Times New Roman" w:hAnsi="Times New Roman" w:cs="Times New Roman"/>
              </w:rPr>
            </w:pPr>
            <w:r w:rsidRPr="00E0249D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Поля для гольфа или конных прогулок</w:t>
            </w:r>
            <w:r w:rsidR="00810745">
              <w:rPr>
                <w:rFonts w:ascii="Times New Roman" w:hAnsi="Times New Roman" w:cs="Times New Roman"/>
              </w:rPr>
              <w:t xml:space="preserve"> (5.5)</w:t>
            </w:r>
          </w:p>
        </w:tc>
        <w:tc>
          <w:tcPr>
            <w:tcW w:w="4961" w:type="dxa"/>
          </w:tcPr>
          <w:p w:rsidR="00726730" w:rsidRPr="001F01A3" w:rsidRDefault="00F30F7E" w:rsidP="00915672">
            <w:pPr>
              <w:rPr>
                <w:rFonts w:ascii="Times New Roman" w:hAnsi="Times New Roman" w:cs="Times New Roman"/>
              </w:rPr>
            </w:pPr>
            <w:r w:rsidRPr="00E0249D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726730" w:rsidRPr="001F01A3" w:rsidTr="00810745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Связь</w:t>
            </w:r>
            <w:r w:rsidR="00810745">
              <w:rPr>
                <w:rFonts w:ascii="Times New Roman" w:hAnsi="Times New Roman" w:cs="Times New Roman"/>
              </w:rPr>
              <w:t xml:space="preserve"> (6.8)</w:t>
            </w:r>
          </w:p>
        </w:tc>
        <w:tc>
          <w:tcPr>
            <w:tcW w:w="4961" w:type="dxa"/>
          </w:tcPr>
          <w:p w:rsidR="00726730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E0249D">
              <w:rPr>
                <w:rFonts w:ascii="Times New Roman" w:hAnsi="Times New Roman" w:cs="Times New Roman"/>
                <w:highlight w:val="yellow"/>
              </w:rPr>
              <w:t>Не подлежит ограничению</w:t>
            </w:r>
          </w:p>
        </w:tc>
      </w:tr>
      <w:tr w:rsidR="00E0249D" w:rsidRPr="001F01A3" w:rsidTr="00810745">
        <w:trPr>
          <w:trHeight w:val="1012"/>
        </w:trPr>
        <w:tc>
          <w:tcPr>
            <w:tcW w:w="5240" w:type="dxa"/>
          </w:tcPr>
          <w:p w:rsidR="00E0249D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Автомобильный транспорт</w:t>
            </w:r>
            <w:r w:rsidR="00810745">
              <w:rPr>
                <w:rFonts w:ascii="Times New Roman" w:hAnsi="Times New Roman" w:cs="Times New Roman"/>
              </w:rPr>
              <w:t xml:space="preserve"> (7.2)</w:t>
            </w:r>
          </w:p>
          <w:p w:rsidR="00E0249D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Трубопроводный транспорт</w:t>
            </w:r>
            <w:r w:rsidR="00810745">
              <w:rPr>
                <w:rFonts w:ascii="Times New Roman" w:hAnsi="Times New Roman" w:cs="Times New Roman"/>
              </w:rPr>
              <w:t xml:space="preserve"> (7.5)</w:t>
            </w:r>
          </w:p>
        </w:tc>
        <w:tc>
          <w:tcPr>
            <w:tcW w:w="4961" w:type="dxa"/>
          </w:tcPr>
          <w:p w:rsidR="00E0249D" w:rsidRPr="001F01A3" w:rsidRDefault="00E0249D" w:rsidP="00915672">
            <w:pPr>
              <w:rPr>
                <w:rFonts w:ascii="Times New Roman" w:hAnsi="Times New Roman" w:cs="Times New Roman"/>
              </w:rPr>
            </w:pPr>
            <w:r w:rsidRPr="00FE2E4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FE2E4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FE2E48">
              <w:rPr>
                <w:rFonts w:ascii="Times New Roman" w:hAnsi="Times New Roman" w:cs="Times New Roman"/>
              </w:rPr>
              <w:t xml:space="preserve"> и (и</w:t>
            </w:r>
            <w:r>
              <w:rPr>
                <w:rFonts w:ascii="Times New Roman" w:hAnsi="Times New Roman" w:cs="Times New Roman"/>
              </w:rPr>
              <w:t>ли) занятые линейными объектами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1F12A5" w:rsidRDefault="00C01D51" w:rsidP="00940135">
      <w:pPr>
        <w:pStyle w:val="2"/>
        <w:rPr>
          <w:rFonts w:ascii="Times New Roman" w:hAnsi="Times New Roman" w:cs="Times New Roman"/>
          <w:sz w:val="22"/>
          <w:szCs w:val="22"/>
        </w:rPr>
      </w:pPr>
      <w:bookmarkStart w:id="44" w:name="_Toc467745566"/>
      <w:r w:rsidRPr="001F12A5">
        <w:rPr>
          <w:rFonts w:ascii="Times New Roman" w:hAnsi="Times New Roman" w:cs="Times New Roman"/>
          <w:sz w:val="22"/>
          <w:szCs w:val="22"/>
        </w:rPr>
        <w:t>Статья 49. Зоны специального назначения</w:t>
      </w:r>
      <w:bookmarkEnd w:id="44"/>
    </w:p>
    <w:p w:rsidR="00BD42C3" w:rsidRDefault="00BD42C3" w:rsidP="00BD4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726730" w:rsidRPr="001F01A3" w:rsidRDefault="00726730" w:rsidP="00BD42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513" w:rsidRPr="001F12A5" w:rsidRDefault="000D0513" w:rsidP="000D0513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 xml:space="preserve">Таблица № </w:t>
      </w:r>
      <w:r w:rsidR="004F4897" w:rsidRPr="001F12A5">
        <w:rPr>
          <w:rFonts w:ascii="Times New Roman" w:hAnsi="Times New Roman" w:cs="Times New Roman"/>
        </w:rPr>
        <w:t>49.</w:t>
      </w:r>
      <w:r w:rsidRPr="001F12A5">
        <w:rPr>
          <w:rFonts w:ascii="Times New Roman" w:hAnsi="Times New Roman" w:cs="Times New Roman"/>
        </w:rPr>
        <w:t>1.</w:t>
      </w:r>
      <w:r w:rsidR="004F4897" w:rsidRPr="001F12A5">
        <w:rPr>
          <w:rFonts w:ascii="Times New Roman" w:hAnsi="Times New Roman" w:cs="Times New Roman"/>
        </w:rPr>
        <w:t>Территории, связанные с захоронениями - СН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5896"/>
        <w:gridCol w:w="1803"/>
      </w:tblGrid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E70D98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12.1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12.2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Вспомогательные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513" w:rsidRPr="001F01A3" w:rsidRDefault="003D4D88" w:rsidP="00E60865">
            <w:pPr>
              <w:jc w:val="both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</w:t>
            </w:r>
            <w:r w:rsidRPr="001F01A3">
              <w:rPr>
                <w:rFonts w:ascii="Times New Roman" w:hAnsi="Times New Roman" w:cs="Times New Roman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513" w:rsidRPr="001F01A3" w:rsidRDefault="00940135" w:rsidP="00E6086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lastRenderedPageBreak/>
              <w:t>3.1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1F01A3">
                <w:rPr>
                  <w:rStyle w:val="af3"/>
                  <w:rFonts w:ascii="Times New Roman" w:hAnsi="Times New Roman"/>
                  <w:b/>
                  <w:color w:val="auto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(числовое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обозначение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0D0513" w:rsidRPr="001F01A3" w:rsidRDefault="000D0513" w:rsidP="00E70D98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  <w:b/>
              </w:rPr>
              <w:t>земельного участка***</w:t>
            </w:r>
          </w:p>
        </w:tc>
      </w:tr>
      <w:tr w:rsidR="000D0513" w:rsidRPr="001F01A3" w:rsidTr="00E70D98">
        <w:tc>
          <w:tcPr>
            <w:tcW w:w="0" w:type="auto"/>
          </w:tcPr>
          <w:p w:rsidR="000D0513" w:rsidRPr="001F01A3" w:rsidRDefault="00940135" w:rsidP="0094013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D0513" w:rsidRPr="001F01A3" w:rsidRDefault="00940135" w:rsidP="0094013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D0513" w:rsidRPr="001F01A3" w:rsidRDefault="00940135" w:rsidP="00940135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**, *** приведены на стр. 6)</w:t>
      </w:r>
    </w:p>
    <w:p w:rsidR="00726730" w:rsidRPr="001F12A5" w:rsidRDefault="00726730" w:rsidP="00726730">
      <w:pPr>
        <w:pStyle w:val="4"/>
        <w:rPr>
          <w:rFonts w:ascii="Times New Roman" w:hAnsi="Times New Roman" w:cs="Times New Roman"/>
        </w:rPr>
      </w:pPr>
      <w:r w:rsidRPr="001F12A5">
        <w:rPr>
          <w:rFonts w:ascii="Times New Roman" w:hAnsi="Times New Roman" w:cs="Times New Roman"/>
        </w:rPr>
        <w:t>Таблица № 49.2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726730" w:rsidRPr="001F01A3" w:rsidTr="00726730">
        <w:tc>
          <w:tcPr>
            <w:tcW w:w="5240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4961" w:type="dxa"/>
          </w:tcPr>
          <w:p w:rsidR="00726730" w:rsidRPr="001F01A3" w:rsidRDefault="00726730" w:rsidP="00726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C46D55" w:rsidRPr="001F01A3" w:rsidTr="00C477C0">
        <w:tc>
          <w:tcPr>
            <w:tcW w:w="10201" w:type="dxa"/>
            <w:gridSpan w:val="2"/>
          </w:tcPr>
          <w:p w:rsidR="00C46D55" w:rsidRPr="001F01A3" w:rsidRDefault="00C46D55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 xml:space="preserve">земельных </w:t>
            </w:r>
            <w:r w:rsidR="00F75F13">
              <w:rPr>
                <w:rFonts w:ascii="Times New Roman" w:hAnsi="Times New Roman" w:cs="Times New Roman"/>
                <w:b/>
              </w:rPr>
              <w:t>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  <w:color w:val="FF0000"/>
              </w:rPr>
            </w:pPr>
            <w:r w:rsidRPr="001F01A3">
              <w:rPr>
                <w:rFonts w:ascii="Times New Roman" w:hAnsi="Times New Roman" w:cs="Times New Roman"/>
              </w:rPr>
              <w:t>Ритуальная деятельность</w:t>
            </w:r>
            <w:r w:rsidR="00C477C0">
              <w:rPr>
                <w:rFonts w:ascii="Times New Roman" w:hAnsi="Times New Roman" w:cs="Times New Roman"/>
              </w:rPr>
              <w:t xml:space="preserve"> (12.1)</w:t>
            </w:r>
          </w:p>
        </w:tc>
        <w:tc>
          <w:tcPr>
            <w:tcW w:w="4961" w:type="dxa"/>
          </w:tcPr>
          <w:p w:rsidR="00C477C0" w:rsidRPr="00BD184A" w:rsidRDefault="00C477C0" w:rsidP="00C477C0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100/</w:t>
            </w:r>
            <w:r w:rsidR="00C20BC5"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400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00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477C0" w:rsidRDefault="00C477C0" w:rsidP="00C477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477C0" w:rsidRDefault="00C477C0" w:rsidP="00C477C0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C477C0" w:rsidRPr="00BD184A" w:rsidRDefault="00C477C0" w:rsidP="00C477C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="00C20BC5">
              <w:rPr>
                <w:rFonts w:ascii="Times New Roman" w:eastAsia="SimSun" w:hAnsi="Times New Roman" w:cs="Times New Roman"/>
                <w:lang w:eastAsia="zh-CN"/>
              </w:rPr>
              <w:t xml:space="preserve">2 </w:t>
            </w:r>
            <w:r>
              <w:rPr>
                <w:rFonts w:ascii="Times New Roman" w:eastAsia="SimSun" w:hAnsi="Times New Roman" w:cs="Times New Roman"/>
                <w:lang w:eastAsia="zh-CN"/>
              </w:rPr>
              <w:t>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C477C0" w:rsidRPr="00BD184A" w:rsidRDefault="00C477C0" w:rsidP="00C477C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Default="00C477C0" w:rsidP="00C20BC5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 w:rsidR="00C20BC5">
              <w:rPr>
                <w:rFonts w:ascii="Times New Roman" w:eastAsia="SimSun" w:hAnsi="Times New Roman" w:cs="Times New Roman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lang w:eastAsia="zh-CN"/>
              </w:rPr>
              <w:t>0%</w:t>
            </w:r>
            <w:r w:rsidR="00C20BC5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20BC5" w:rsidRPr="001F01A3" w:rsidRDefault="00C20BC5" w:rsidP="00C2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Расстояния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школьных), спортивно-оздоровительных, культурно-просветительных учреждений и учреждений социального обеспечения должно составлять не менее 50 м.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Специальная деятельность</w:t>
            </w:r>
            <w:r w:rsidR="00C477C0">
              <w:rPr>
                <w:rFonts w:ascii="Times New Roman" w:hAnsi="Times New Roman" w:cs="Times New Roman"/>
              </w:rPr>
              <w:t xml:space="preserve"> (12.2)</w:t>
            </w:r>
          </w:p>
        </w:tc>
        <w:tc>
          <w:tcPr>
            <w:tcW w:w="4961" w:type="dxa"/>
          </w:tcPr>
          <w:p w:rsidR="00ED2D37" w:rsidRPr="00BD184A" w:rsidRDefault="00ED2D37" w:rsidP="00ED2D37">
            <w:pPr>
              <w:suppressAutoHyphens/>
              <w:textAlignment w:val="baseline"/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Предельные (минимальные/</w:t>
            </w:r>
            <w:r w:rsidRPr="00734EA8">
              <w:rPr>
                <w:rFonts w:ascii="Times New Roman" w:hAnsi="Times New Roman" w:cs="Times New Roman"/>
                <w:b/>
              </w:rPr>
              <w:t xml:space="preserve">максимальные) размеры земельных участков, в том числе их </w:t>
            </w:r>
            <w:proofErr w:type="gramStart"/>
            <w:r w:rsidRPr="00734EA8"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00/</w:t>
            </w:r>
            <w:r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1</w:t>
            </w:r>
            <w:r w:rsidRPr="00CA2EC5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0000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ED2D37" w:rsidRDefault="00ED2D37" w:rsidP="00ED2D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41EF">
              <w:rPr>
                <w:rFonts w:ascii="Times New Roman" w:hAnsi="Times New Roman" w:cs="Times New Roman"/>
                <w:b/>
              </w:rPr>
              <w:t xml:space="preserve">2. Минимальные отступы от границ земельных участков в целях определения мест допустимого размещения строений, </w:t>
            </w:r>
            <w:r w:rsidRPr="009241EF">
              <w:rPr>
                <w:rFonts w:ascii="Times New Roman" w:hAnsi="Times New Roman" w:cs="Times New Roman"/>
                <w:b/>
              </w:rPr>
              <w:lastRenderedPageBreak/>
              <w:t xml:space="preserve">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9241EF">
              <w:rPr>
                <w:rFonts w:ascii="Times New Roman" w:hAnsi="Times New Roman" w:cs="Times New Roman"/>
                <w:b/>
              </w:rPr>
              <w:t>строительство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D2D37" w:rsidRDefault="00ED2D37" w:rsidP="00ED2D37">
            <w:pPr>
              <w:jc w:val="both"/>
              <w:rPr>
                <w:rFonts w:ascii="Times New Roman" w:hAnsi="Times New Roman" w:cs="Times New Roman"/>
              </w:rPr>
            </w:pPr>
            <w:r w:rsidRPr="00C046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F01A3">
              <w:rPr>
                <w:rFonts w:ascii="Times New Roman" w:hAnsi="Times New Roman" w:cs="Times New Roman"/>
              </w:rPr>
              <w:t>т границ земельного участка</w:t>
            </w:r>
            <w:r>
              <w:rPr>
                <w:rFonts w:ascii="Times New Roman" w:hAnsi="Times New Roman" w:cs="Times New Roman"/>
              </w:rPr>
              <w:t xml:space="preserve"> – 1м.</w:t>
            </w:r>
          </w:p>
          <w:p w:rsidR="00ED2D37" w:rsidRPr="00BD184A" w:rsidRDefault="00ED2D37" w:rsidP="00ED2D3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8411CE">
              <w:rPr>
                <w:rFonts w:ascii="Times New Roman" w:hAnsi="Times New Roman" w:cs="Times New Roman"/>
                <w:b/>
              </w:rPr>
              <w:t>редельное количество этажей или предельн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411CE">
              <w:rPr>
                <w:rFonts w:ascii="Times New Roman" w:hAnsi="Times New Roman" w:cs="Times New Roman"/>
                <w:b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411CE">
              <w:rPr>
                <w:rFonts w:ascii="Times New Roman" w:hAnsi="Times New Roman" w:cs="Times New Roman"/>
                <w:b/>
              </w:rPr>
              <w:t xml:space="preserve"> строений, сооружений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2 этажа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ED2D37" w:rsidRPr="00BD184A" w:rsidRDefault="00ED2D37" w:rsidP="00ED2D37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3.1 </w:t>
            </w:r>
            <w:r w:rsidRPr="00D15AE3">
              <w:rPr>
                <w:rFonts w:ascii="Times New Roman" w:hAnsi="Times New Roman" w:cs="Times New Roman"/>
              </w:rPr>
              <w:t xml:space="preserve">Предельная </w:t>
            </w:r>
            <w:proofErr w:type="gramStart"/>
            <w:r w:rsidRPr="00D15AE3">
              <w:rPr>
                <w:rFonts w:ascii="Times New Roman" w:hAnsi="Times New Roman" w:cs="Times New Roman"/>
              </w:rPr>
              <w:t xml:space="preserve">высота 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-</w:t>
            </w:r>
            <w:proofErr w:type="gramEnd"/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Pr="00BD184A">
              <w:rPr>
                <w:rFonts w:ascii="Times New Roman" w:eastAsia="SimSun" w:hAnsi="Times New Roman" w:cs="Times New Roman"/>
                <w:lang w:eastAsia="zh-CN"/>
              </w:rPr>
              <w:t xml:space="preserve"> м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726730" w:rsidRPr="00ED2D37" w:rsidRDefault="00ED2D37" w:rsidP="00ED2D3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C04653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– 80%.</w:t>
            </w:r>
          </w:p>
        </w:tc>
      </w:tr>
      <w:tr w:rsidR="00C46D55" w:rsidRPr="001F01A3" w:rsidTr="00C477C0">
        <w:tc>
          <w:tcPr>
            <w:tcW w:w="10201" w:type="dxa"/>
            <w:gridSpan w:val="2"/>
          </w:tcPr>
          <w:p w:rsidR="00C46D55" w:rsidRPr="001F01A3" w:rsidRDefault="00C46D55" w:rsidP="00915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Вспомогательные виды разрешенного использования </w:t>
            </w:r>
            <w:r w:rsidR="00F75F13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4961" w:type="dxa"/>
          </w:tcPr>
          <w:p w:rsidR="00726730" w:rsidRPr="001F01A3" w:rsidRDefault="00C46D55" w:rsidP="00915672">
            <w:pPr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236CA8">
                <w:rPr>
                  <w:rFonts w:ascii="Times New Roman" w:hAnsi="Times New Roman" w:cs="Times New Roman"/>
                  <w:color w:val="106BBE"/>
                </w:rPr>
                <w:t>линейных объектов</w:t>
              </w:r>
            </w:hyperlink>
            <w:r w:rsidRPr="00236CA8">
              <w:rPr>
                <w:rFonts w:ascii="Times New Roman" w:hAnsi="Times New Roman" w:cs="Times New Roman"/>
              </w:rPr>
              <w:t xml:space="preserve"> и (или) занятые линейными объектами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D55" w:rsidRPr="001F01A3" w:rsidTr="00C477C0">
        <w:tc>
          <w:tcPr>
            <w:tcW w:w="10201" w:type="dxa"/>
            <w:gridSpan w:val="2"/>
          </w:tcPr>
          <w:p w:rsidR="00C46D55" w:rsidRPr="00C46D55" w:rsidRDefault="00C46D55" w:rsidP="00915672">
            <w:pPr>
              <w:rPr>
                <w:rFonts w:ascii="Times New Roman" w:hAnsi="Times New Roman" w:cs="Times New Roman"/>
                <w:b/>
              </w:rPr>
            </w:pPr>
            <w:r w:rsidRPr="001F01A3">
              <w:rPr>
                <w:rFonts w:ascii="Times New Roman" w:hAnsi="Times New Roman" w:cs="Times New Roman"/>
                <w:b/>
              </w:rPr>
              <w:t>Условно разреше</w:t>
            </w:r>
            <w:r>
              <w:rPr>
                <w:rFonts w:ascii="Times New Roman" w:hAnsi="Times New Roman" w:cs="Times New Roman"/>
                <w:b/>
              </w:rPr>
              <w:t xml:space="preserve">нные виды использования </w:t>
            </w:r>
            <w:r w:rsidR="00F75F13">
              <w:rPr>
                <w:rFonts w:ascii="Times New Roman" w:hAnsi="Times New Roman" w:cs="Times New Roman"/>
                <w:b/>
              </w:rPr>
              <w:t>земельных участков</w:t>
            </w:r>
            <w:r w:rsidRPr="001F01A3">
              <w:rPr>
                <w:rFonts w:ascii="Times New Roman" w:hAnsi="Times New Roman" w:cs="Times New Roman"/>
                <w:b/>
              </w:rPr>
              <w:t xml:space="preserve"> и объектов капитального строительства</w:t>
            </w:r>
          </w:p>
        </w:tc>
      </w:tr>
      <w:tr w:rsidR="00726730" w:rsidRPr="001F01A3" w:rsidTr="00726730">
        <w:tc>
          <w:tcPr>
            <w:tcW w:w="5240" w:type="dxa"/>
          </w:tcPr>
          <w:p w:rsidR="00726730" w:rsidRPr="001F01A3" w:rsidRDefault="00726730" w:rsidP="00915672">
            <w:pPr>
              <w:jc w:val="center"/>
              <w:rPr>
                <w:rFonts w:ascii="Times New Roman" w:hAnsi="Times New Roman" w:cs="Times New Roman"/>
              </w:rPr>
            </w:pPr>
            <w:r w:rsidRPr="001F01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</w:tcPr>
          <w:p w:rsidR="00726730" w:rsidRPr="001F01A3" w:rsidRDefault="00726730" w:rsidP="00915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C01D51" w:rsidRPr="001F01A3" w:rsidRDefault="00C01D51" w:rsidP="00751DC0">
      <w:pPr>
        <w:rPr>
          <w:rFonts w:ascii="Times New Roman" w:hAnsi="Times New Roman" w:cs="Times New Roman"/>
        </w:rPr>
      </w:pPr>
    </w:p>
    <w:p w:rsidR="000D0513" w:rsidRPr="001F01A3" w:rsidRDefault="000D0513" w:rsidP="000D0513"/>
    <w:p w:rsidR="000D0513" w:rsidRPr="001F01A3" w:rsidRDefault="000D0513" w:rsidP="000D0513"/>
    <w:p w:rsidR="000D0513" w:rsidRPr="001F01A3" w:rsidRDefault="000D0513" w:rsidP="000D0513"/>
    <w:p w:rsidR="000D0513" w:rsidRPr="001F01A3" w:rsidRDefault="000D0513" w:rsidP="000D0513"/>
    <w:p w:rsidR="000D0513" w:rsidRPr="001F01A3" w:rsidRDefault="000D0513" w:rsidP="000D0513"/>
    <w:p w:rsidR="000D0513" w:rsidRDefault="000D0513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56639" w:rsidRDefault="00E56639" w:rsidP="000D0513"/>
    <w:p w:rsidR="00ED2D37" w:rsidRDefault="00ED2D37" w:rsidP="000D0513"/>
    <w:p w:rsidR="00F54A68" w:rsidRDefault="00F54A68" w:rsidP="000D0513"/>
    <w:p w:rsidR="00F54A68" w:rsidRDefault="00F54A68" w:rsidP="000D0513"/>
    <w:p w:rsidR="00F54A68" w:rsidRPr="001F01A3" w:rsidRDefault="00F54A68" w:rsidP="000D051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592E" w:rsidRPr="001F01A3" w:rsidRDefault="0058592E">
          <w:pPr>
            <w:pStyle w:val="ac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1F01A3">
            <w:rPr>
              <w:sz w:val="22"/>
              <w:szCs w:val="22"/>
            </w:rPr>
            <w:t>Оглавление</w:t>
          </w:r>
        </w:p>
        <w:p w:rsidR="005D6735" w:rsidRDefault="0058592E">
          <w:pPr>
            <w:pStyle w:val="11"/>
            <w:tabs>
              <w:tab w:val="right" w:leader="dot" w:pos="10194"/>
            </w:tabs>
            <w:rPr>
              <w:rFonts w:cstheme="minorBidi"/>
              <w:noProof/>
            </w:rPr>
          </w:pPr>
          <w:r w:rsidRPr="001F01A3">
            <w:fldChar w:fldCharType="begin"/>
          </w:r>
          <w:r w:rsidRPr="001F01A3">
            <w:instrText xml:space="preserve"> TOC \o "1-3" \h \z \u </w:instrText>
          </w:r>
          <w:r w:rsidRPr="001F01A3">
            <w:fldChar w:fldCharType="separate"/>
          </w:r>
          <w:hyperlink w:anchor="_Toc467745558" w:history="1">
            <w:r w:rsidR="005D6735" w:rsidRPr="00BF5041">
              <w:rPr>
                <w:rStyle w:val="a4"/>
                <w:rFonts w:ascii="Times New Roman" w:hAnsi="Times New Roman"/>
                <w:noProof/>
              </w:rPr>
              <w:t>ВВЕДЕНИЕ</w:t>
            </w:r>
            <w:r w:rsidR="005D6735">
              <w:rPr>
                <w:noProof/>
                <w:webHidden/>
              </w:rPr>
              <w:tab/>
            </w:r>
            <w:r w:rsidR="005D6735">
              <w:rPr>
                <w:noProof/>
                <w:webHidden/>
              </w:rPr>
              <w:fldChar w:fldCharType="begin"/>
            </w:r>
            <w:r w:rsidR="005D6735">
              <w:rPr>
                <w:noProof/>
                <w:webHidden/>
              </w:rPr>
              <w:instrText xml:space="preserve"> PAGEREF _Toc467745558 \h </w:instrText>
            </w:r>
            <w:r w:rsidR="005D6735">
              <w:rPr>
                <w:noProof/>
                <w:webHidden/>
              </w:rPr>
            </w:r>
            <w:r w:rsidR="005D6735">
              <w:rPr>
                <w:noProof/>
                <w:webHidden/>
              </w:rPr>
              <w:fldChar w:fldCharType="separate"/>
            </w:r>
            <w:r w:rsidR="005D6735">
              <w:rPr>
                <w:noProof/>
                <w:webHidden/>
              </w:rPr>
              <w:t>1</w:t>
            </w:r>
            <w:r w:rsidR="005D6735">
              <w:rPr>
                <w:noProof/>
                <w:webHidden/>
              </w:rPr>
              <w:fldChar w:fldCharType="end"/>
            </w:r>
          </w:hyperlink>
        </w:p>
        <w:p w:rsidR="005D6735" w:rsidRDefault="00DC50A6">
          <w:pPr>
            <w:pStyle w:val="1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5559" w:history="1">
            <w:r w:rsidR="005D6735" w:rsidRPr="00BF5041">
              <w:rPr>
                <w:rStyle w:val="a4"/>
                <w:rFonts w:ascii="Times New Roman" w:hAnsi="Times New Roman"/>
                <w:noProof/>
              </w:rPr>
              <w:t xml:space="preserve">РАЗДЕЛ </w:t>
            </w:r>
            <w:r w:rsidR="005D6735" w:rsidRPr="00BF5041">
              <w:rPr>
                <w:rStyle w:val="a4"/>
                <w:rFonts w:ascii="Times New Roman" w:hAnsi="Times New Roman"/>
                <w:noProof/>
                <w:lang w:val="en-US"/>
              </w:rPr>
              <w:t>III</w:t>
            </w:r>
            <w:r w:rsidR="005D6735" w:rsidRPr="00BF5041">
              <w:rPr>
                <w:rStyle w:val="a4"/>
                <w:rFonts w:ascii="Times New Roman" w:hAnsi="Times New Roman"/>
                <w:noProof/>
              </w:rPr>
              <w:t>. ГРАДОСТРОИТЕЛЬНЫЕ РЕГЛАМЕНТЫ</w:t>
            </w:r>
            <w:r w:rsidR="005D6735">
              <w:rPr>
                <w:noProof/>
                <w:webHidden/>
              </w:rPr>
              <w:tab/>
            </w:r>
            <w:r w:rsidR="005D6735">
              <w:rPr>
                <w:noProof/>
                <w:webHidden/>
              </w:rPr>
              <w:fldChar w:fldCharType="begin"/>
            </w:r>
            <w:r w:rsidR="005D6735">
              <w:rPr>
                <w:noProof/>
                <w:webHidden/>
              </w:rPr>
              <w:instrText xml:space="preserve"> PAGEREF _Toc467745559 \h </w:instrText>
            </w:r>
            <w:r w:rsidR="005D6735">
              <w:rPr>
                <w:noProof/>
                <w:webHidden/>
              </w:rPr>
            </w:r>
            <w:r w:rsidR="005D6735">
              <w:rPr>
                <w:noProof/>
                <w:webHidden/>
              </w:rPr>
              <w:fldChar w:fldCharType="separate"/>
            </w:r>
            <w:r w:rsidR="005D6735">
              <w:rPr>
                <w:noProof/>
                <w:webHidden/>
              </w:rPr>
              <w:t>1</w:t>
            </w:r>
            <w:r w:rsidR="005D6735">
              <w:rPr>
                <w:noProof/>
                <w:webHidden/>
              </w:rPr>
              <w:fldChar w:fldCharType="end"/>
            </w:r>
          </w:hyperlink>
        </w:p>
        <w:p w:rsidR="005D6735" w:rsidRDefault="00DC50A6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5560" w:history="1">
            <w:r w:rsidR="005D6735" w:rsidRPr="00BF5041">
              <w:rPr>
                <w:rStyle w:val="a4"/>
                <w:rFonts w:ascii="Times New Roman" w:hAnsi="Times New Roman"/>
                <w:b/>
                <w:noProof/>
              </w:rPr>
              <w:t>Статья 43.</w:t>
            </w:r>
            <w:r w:rsidR="005D6735" w:rsidRPr="00BF5041">
              <w:rPr>
                <w:rStyle w:val="a4"/>
                <w:rFonts w:ascii="Times New Roman" w:hAnsi="Times New Roman"/>
                <w:noProof/>
              </w:rPr>
              <w:t xml:space="preserve"> Виды территориальных зон, выделенных на карте градостроительного зонирования территории </w:t>
            </w:r>
            <w:r w:rsidR="00FF24E2">
              <w:rPr>
                <w:rStyle w:val="a4"/>
                <w:rFonts w:ascii="Times New Roman" w:hAnsi="Times New Roman"/>
                <w:noProof/>
              </w:rPr>
              <w:t>Карымского</w:t>
            </w:r>
            <w:r w:rsidR="005D6735" w:rsidRPr="00BF5041">
              <w:rPr>
                <w:rStyle w:val="a4"/>
                <w:rFonts w:ascii="Times New Roman" w:hAnsi="Times New Roman"/>
                <w:noProof/>
              </w:rPr>
              <w:t xml:space="preserve"> муниципального образования</w:t>
            </w:r>
            <w:r w:rsidR="005D6735">
              <w:rPr>
                <w:noProof/>
                <w:webHidden/>
              </w:rPr>
              <w:tab/>
            </w:r>
            <w:r w:rsidR="005D6735">
              <w:rPr>
                <w:noProof/>
                <w:webHidden/>
              </w:rPr>
              <w:fldChar w:fldCharType="begin"/>
            </w:r>
            <w:r w:rsidR="005D6735">
              <w:rPr>
                <w:noProof/>
                <w:webHidden/>
              </w:rPr>
              <w:instrText xml:space="preserve"> PAGEREF _Toc467745560 \h </w:instrText>
            </w:r>
            <w:r w:rsidR="005D6735">
              <w:rPr>
                <w:noProof/>
                <w:webHidden/>
              </w:rPr>
            </w:r>
            <w:r w:rsidR="005D6735">
              <w:rPr>
                <w:noProof/>
                <w:webHidden/>
              </w:rPr>
              <w:fldChar w:fldCharType="separate"/>
            </w:r>
            <w:r w:rsidR="005D6735">
              <w:rPr>
                <w:noProof/>
                <w:webHidden/>
              </w:rPr>
              <w:t>1</w:t>
            </w:r>
            <w:r w:rsidR="005D6735">
              <w:rPr>
                <w:noProof/>
                <w:webHidden/>
              </w:rPr>
              <w:fldChar w:fldCharType="end"/>
            </w:r>
          </w:hyperlink>
        </w:p>
        <w:p w:rsidR="005D6735" w:rsidRDefault="00DC50A6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5561" w:history="1">
            <w:r w:rsidR="005D6735" w:rsidRPr="00BF5041">
              <w:rPr>
                <w:rStyle w:val="a4"/>
                <w:rFonts w:ascii="Times New Roman" w:hAnsi="Times New Roman"/>
                <w:noProof/>
              </w:rPr>
              <w:t>Статья 44. Жилые территории</w:t>
            </w:r>
            <w:r w:rsidR="005D6735">
              <w:rPr>
                <w:noProof/>
                <w:webHidden/>
              </w:rPr>
              <w:tab/>
            </w:r>
            <w:r w:rsidR="005D6735">
              <w:rPr>
                <w:noProof/>
                <w:webHidden/>
              </w:rPr>
              <w:fldChar w:fldCharType="begin"/>
            </w:r>
            <w:r w:rsidR="005D6735">
              <w:rPr>
                <w:noProof/>
                <w:webHidden/>
              </w:rPr>
              <w:instrText xml:space="preserve"> PAGEREF _Toc467745561 \h </w:instrText>
            </w:r>
            <w:r w:rsidR="005D6735">
              <w:rPr>
                <w:noProof/>
                <w:webHidden/>
              </w:rPr>
            </w:r>
            <w:r w:rsidR="005D6735">
              <w:rPr>
                <w:noProof/>
                <w:webHidden/>
              </w:rPr>
              <w:fldChar w:fldCharType="separate"/>
            </w:r>
            <w:r w:rsidR="005D6735">
              <w:rPr>
                <w:noProof/>
                <w:webHidden/>
              </w:rPr>
              <w:t>3</w:t>
            </w:r>
            <w:r w:rsidR="005D6735">
              <w:rPr>
                <w:noProof/>
                <w:webHidden/>
              </w:rPr>
              <w:fldChar w:fldCharType="end"/>
            </w:r>
          </w:hyperlink>
        </w:p>
        <w:p w:rsidR="005D6735" w:rsidRDefault="00DC50A6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5562" w:history="1">
            <w:r w:rsidR="005D6735" w:rsidRPr="00BF5041">
              <w:rPr>
                <w:rStyle w:val="a4"/>
                <w:rFonts w:ascii="Times New Roman" w:hAnsi="Times New Roman"/>
                <w:noProof/>
              </w:rPr>
              <w:t>Статья 45. Общественно-деловые зоны</w:t>
            </w:r>
            <w:r w:rsidR="005D6735">
              <w:rPr>
                <w:noProof/>
                <w:webHidden/>
              </w:rPr>
              <w:tab/>
            </w:r>
            <w:r w:rsidR="005D6735">
              <w:rPr>
                <w:noProof/>
                <w:webHidden/>
              </w:rPr>
              <w:fldChar w:fldCharType="begin"/>
            </w:r>
            <w:r w:rsidR="005D6735">
              <w:rPr>
                <w:noProof/>
                <w:webHidden/>
              </w:rPr>
              <w:instrText xml:space="preserve"> PAGEREF _Toc467745562 \h </w:instrText>
            </w:r>
            <w:r w:rsidR="005D6735">
              <w:rPr>
                <w:noProof/>
                <w:webHidden/>
              </w:rPr>
            </w:r>
            <w:r w:rsidR="005D6735">
              <w:rPr>
                <w:noProof/>
                <w:webHidden/>
              </w:rPr>
              <w:fldChar w:fldCharType="separate"/>
            </w:r>
            <w:r w:rsidR="005D6735">
              <w:rPr>
                <w:noProof/>
                <w:webHidden/>
              </w:rPr>
              <w:t>11</w:t>
            </w:r>
            <w:r w:rsidR="005D6735">
              <w:rPr>
                <w:noProof/>
                <w:webHidden/>
              </w:rPr>
              <w:fldChar w:fldCharType="end"/>
            </w:r>
          </w:hyperlink>
        </w:p>
        <w:p w:rsidR="005D6735" w:rsidRDefault="00DC50A6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5563" w:history="1">
            <w:r w:rsidR="005D6735" w:rsidRPr="00BF5041">
              <w:rPr>
                <w:rStyle w:val="a4"/>
                <w:rFonts w:ascii="Times New Roman" w:hAnsi="Times New Roman"/>
                <w:noProof/>
              </w:rPr>
              <w:t>Статья 46. Производственные зоны, зоны инженерной и транспортной инфраструктур</w:t>
            </w:r>
            <w:r w:rsidR="005D6735">
              <w:rPr>
                <w:noProof/>
                <w:webHidden/>
              </w:rPr>
              <w:tab/>
            </w:r>
            <w:r w:rsidR="005D6735">
              <w:rPr>
                <w:noProof/>
                <w:webHidden/>
              </w:rPr>
              <w:fldChar w:fldCharType="begin"/>
            </w:r>
            <w:r w:rsidR="005D6735">
              <w:rPr>
                <w:noProof/>
                <w:webHidden/>
              </w:rPr>
              <w:instrText xml:space="preserve"> PAGEREF _Toc467745563 \h </w:instrText>
            </w:r>
            <w:r w:rsidR="005D6735">
              <w:rPr>
                <w:noProof/>
                <w:webHidden/>
              </w:rPr>
            </w:r>
            <w:r w:rsidR="005D6735">
              <w:rPr>
                <w:noProof/>
                <w:webHidden/>
              </w:rPr>
              <w:fldChar w:fldCharType="separate"/>
            </w:r>
            <w:r w:rsidR="005D6735">
              <w:rPr>
                <w:noProof/>
                <w:webHidden/>
              </w:rPr>
              <w:t>20</w:t>
            </w:r>
            <w:r w:rsidR="005D6735">
              <w:rPr>
                <w:noProof/>
                <w:webHidden/>
              </w:rPr>
              <w:fldChar w:fldCharType="end"/>
            </w:r>
          </w:hyperlink>
        </w:p>
        <w:p w:rsidR="005D6735" w:rsidRDefault="00DC50A6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5564" w:history="1">
            <w:r w:rsidR="005D6735" w:rsidRPr="00BF5041">
              <w:rPr>
                <w:rStyle w:val="a4"/>
                <w:rFonts w:ascii="Times New Roman" w:hAnsi="Times New Roman"/>
                <w:noProof/>
              </w:rPr>
              <w:t>Статья 47. Зоны сельскохозяйственного использования</w:t>
            </w:r>
            <w:r w:rsidR="005D6735">
              <w:rPr>
                <w:noProof/>
                <w:webHidden/>
              </w:rPr>
              <w:tab/>
            </w:r>
            <w:r w:rsidR="005D6735">
              <w:rPr>
                <w:noProof/>
                <w:webHidden/>
              </w:rPr>
              <w:fldChar w:fldCharType="begin"/>
            </w:r>
            <w:r w:rsidR="005D6735">
              <w:rPr>
                <w:noProof/>
                <w:webHidden/>
              </w:rPr>
              <w:instrText xml:space="preserve"> PAGEREF _Toc467745564 \h </w:instrText>
            </w:r>
            <w:r w:rsidR="005D6735">
              <w:rPr>
                <w:noProof/>
                <w:webHidden/>
              </w:rPr>
            </w:r>
            <w:r w:rsidR="005D6735">
              <w:rPr>
                <w:noProof/>
                <w:webHidden/>
              </w:rPr>
              <w:fldChar w:fldCharType="separate"/>
            </w:r>
            <w:r w:rsidR="005D6735">
              <w:rPr>
                <w:noProof/>
                <w:webHidden/>
              </w:rPr>
              <w:t>30</w:t>
            </w:r>
            <w:r w:rsidR="005D6735">
              <w:rPr>
                <w:noProof/>
                <w:webHidden/>
              </w:rPr>
              <w:fldChar w:fldCharType="end"/>
            </w:r>
          </w:hyperlink>
        </w:p>
        <w:p w:rsidR="005D6735" w:rsidRDefault="00DC50A6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5565" w:history="1">
            <w:r w:rsidR="005D6735" w:rsidRPr="00BF5041">
              <w:rPr>
                <w:rStyle w:val="a4"/>
                <w:rFonts w:ascii="Times New Roman" w:hAnsi="Times New Roman"/>
                <w:noProof/>
              </w:rPr>
              <w:t>Статья 48. Зоны рекреационного назначения</w:t>
            </w:r>
            <w:r w:rsidR="005D6735">
              <w:rPr>
                <w:noProof/>
                <w:webHidden/>
              </w:rPr>
              <w:tab/>
            </w:r>
            <w:r w:rsidR="005D6735">
              <w:rPr>
                <w:noProof/>
                <w:webHidden/>
              </w:rPr>
              <w:fldChar w:fldCharType="begin"/>
            </w:r>
            <w:r w:rsidR="005D6735">
              <w:rPr>
                <w:noProof/>
                <w:webHidden/>
              </w:rPr>
              <w:instrText xml:space="preserve"> PAGEREF _Toc467745565 \h </w:instrText>
            </w:r>
            <w:r w:rsidR="005D6735">
              <w:rPr>
                <w:noProof/>
                <w:webHidden/>
              </w:rPr>
            </w:r>
            <w:r w:rsidR="005D6735">
              <w:rPr>
                <w:noProof/>
                <w:webHidden/>
              </w:rPr>
              <w:fldChar w:fldCharType="separate"/>
            </w:r>
            <w:r w:rsidR="005D6735">
              <w:rPr>
                <w:noProof/>
                <w:webHidden/>
              </w:rPr>
              <w:t>36</w:t>
            </w:r>
            <w:r w:rsidR="005D6735">
              <w:rPr>
                <w:noProof/>
                <w:webHidden/>
              </w:rPr>
              <w:fldChar w:fldCharType="end"/>
            </w:r>
          </w:hyperlink>
        </w:p>
        <w:p w:rsidR="005D6735" w:rsidRDefault="00DC50A6">
          <w:pPr>
            <w:pStyle w:val="2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467745566" w:history="1">
            <w:r w:rsidR="005D6735" w:rsidRPr="00BF5041">
              <w:rPr>
                <w:rStyle w:val="a4"/>
                <w:rFonts w:ascii="Times New Roman" w:hAnsi="Times New Roman"/>
                <w:noProof/>
              </w:rPr>
              <w:t>Статья 49. Зоны специального назначения</w:t>
            </w:r>
            <w:r w:rsidR="005D6735">
              <w:rPr>
                <w:noProof/>
                <w:webHidden/>
              </w:rPr>
              <w:tab/>
            </w:r>
            <w:r w:rsidR="005D6735">
              <w:rPr>
                <w:noProof/>
                <w:webHidden/>
              </w:rPr>
              <w:fldChar w:fldCharType="begin"/>
            </w:r>
            <w:r w:rsidR="005D6735">
              <w:rPr>
                <w:noProof/>
                <w:webHidden/>
              </w:rPr>
              <w:instrText xml:space="preserve"> PAGEREF _Toc467745566 \h </w:instrText>
            </w:r>
            <w:r w:rsidR="005D6735">
              <w:rPr>
                <w:noProof/>
                <w:webHidden/>
              </w:rPr>
            </w:r>
            <w:r w:rsidR="005D6735">
              <w:rPr>
                <w:noProof/>
                <w:webHidden/>
              </w:rPr>
              <w:fldChar w:fldCharType="separate"/>
            </w:r>
            <w:r w:rsidR="005D6735">
              <w:rPr>
                <w:noProof/>
                <w:webHidden/>
              </w:rPr>
              <w:t>40</w:t>
            </w:r>
            <w:r w:rsidR="005D6735">
              <w:rPr>
                <w:noProof/>
                <w:webHidden/>
              </w:rPr>
              <w:fldChar w:fldCharType="end"/>
            </w:r>
          </w:hyperlink>
        </w:p>
        <w:p w:rsidR="0058592E" w:rsidRDefault="0058592E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8E5A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A6" w:rsidRDefault="00DC50A6" w:rsidP="00FF7BA2">
      <w:pPr>
        <w:spacing w:after="0" w:line="240" w:lineRule="auto"/>
      </w:pPr>
      <w:r>
        <w:separator/>
      </w:r>
    </w:p>
  </w:endnote>
  <w:endnote w:type="continuationSeparator" w:id="0">
    <w:p w:rsidR="00DC50A6" w:rsidRDefault="00DC50A6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04641"/>
      <w:docPartObj>
        <w:docPartGallery w:val="Page Numbers (Bottom of Page)"/>
        <w:docPartUnique/>
      </w:docPartObj>
    </w:sdtPr>
    <w:sdtEndPr/>
    <w:sdtContent>
      <w:p w:rsidR="00FF24E2" w:rsidRDefault="00FF24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34">
          <w:rPr>
            <w:noProof/>
          </w:rPr>
          <w:t>3</w:t>
        </w:r>
        <w:r>
          <w:fldChar w:fldCharType="end"/>
        </w:r>
      </w:p>
    </w:sdtContent>
  </w:sdt>
  <w:p w:rsidR="00FF24E2" w:rsidRDefault="00FF24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E2" w:rsidRDefault="00FF24E2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A6" w:rsidRDefault="00DC50A6" w:rsidP="00FF7BA2">
      <w:pPr>
        <w:spacing w:after="0" w:line="240" w:lineRule="auto"/>
      </w:pPr>
      <w:r>
        <w:separator/>
      </w:r>
    </w:p>
  </w:footnote>
  <w:footnote w:type="continuationSeparator" w:id="0">
    <w:p w:rsidR="00DC50A6" w:rsidRDefault="00DC50A6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65EB"/>
    <w:multiLevelType w:val="multilevel"/>
    <w:tmpl w:val="727212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0"/>
    <w:rsid w:val="00002DC9"/>
    <w:rsid w:val="00011A6F"/>
    <w:rsid w:val="000141FD"/>
    <w:rsid w:val="000147C1"/>
    <w:rsid w:val="000150D0"/>
    <w:rsid w:val="0003283A"/>
    <w:rsid w:val="000371BF"/>
    <w:rsid w:val="000437CF"/>
    <w:rsid w:val="000514C5"/>
    <w:rsid w:val="000558BB"/>
    <w:rsid w:val="00060923"/>
    <w:rsid w:val="00061379"/>
    <w:rsid w:val="0007389B"/>
    <w:rsid w:val="00076DF4"/>
    <w:rsid w:val="00095A05"/>
    <w:rsid w:val="000B2CED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13744"/>
    <w:rsid w:val="00114D49"/>
    <w:rsid w:val="00132B74"/>
    <w:rsid w:val="001362AC"/>
    <w:rsid w:val="00143934"/>
    <w:rsid w:val="00151027"/>
    <w:rsid w:val="00151920"/>
    <w:rsid w:val="001567CD"/>
    <w:rsid w:val="00156B8C"/>
    <w:rsid w:val="00162646"/>
    <w:rsid w:val="0017295E"/>
    <w:rsid w:val="00173E1B"/>
    <w:rsid w:val="001743A0"/>
    <w:rsid w:val="00183D25"/>
    <w:rsid w:val="00195714"/>
    <w:rsid w:val="001B002E"/>
    <w:rsid w:val="001B23C9"/>
    <w:rsid w:val="001D5705"/>
    <w:rsid w:val="001F01A3"/>
    <w:rsid w:val="001F12A5"/>
    <w:rsid w:val="00206BAB"/>
    <w:rsid w:val="002324C8"/>
    <w:rsid w:val="0023459E"/>
    <w:rsid w:val="00236CA8"/>
    <w:rsid w:val="00240E32"/>
    <w:rsid w:val="00244AAC"/>
    <w:rsid w:val="0025361F"/>
    <w:rsid w:val="00262C17"/>
    <w:rsid w:val="002631C5"/>
    <w:rsid w:val="00273DAB"/>
    <w:rsid w:val="00275F5A"/>
    <w:rsid w:val="00285389"/>
    <w:rsid w:val="00286CA3"/>
    <w:rsid w:val="0029033B"/>
    <w:rsid w:val="0029087E"/>
    <w:rsid w:val="00290A72"/>
    <w:rsid w:val="002A09D8"/>
    <w:rsid w:val="002C309F"/>
    <w:rsid w:val="002C4A26"/>
    <w:rsid w:val="002D6D53"/>
    <w:rsid w:val="002E45E3"/>
    <w:rsid w:val="002F1ED3"/>
    <w:rsid w:val="002F3C30"/>
    <w:rsid w:val="002F6429"/>
    <w:rsid w:val="00305E36"/>
    <w:rsid w:val="003105E7"/>
    <w:rsid w:val="00312D78"/>
    <w:rsid w:val="00317EB8"/>
    <w:rsid w:val="0032003B"/>
    <w:rsid w:val="00321E09"/>
    <w:rsid w:val="00326AA7"/>
    <w:rsid w:val="00342AE7"/>
    <w:rsid w:val="0034662B"/>
    <w:rsid w:val="00354E60"/>
    <w:rsid w:val="0035688C"/>
    <w:rsid w:val="003576DA"/>
    <w:rsid w:val="003639EA"/>
    <w:rsid w:val="003749EF"/>
    <w:rsid w:val="0038554C"/>
    <w:rsid w:val="003B0DD9"/>
    <w:rsid w:val="003D4D88"/>
    <w:rsid w:val="003F0BFB"/>
    <w:rsid w:val="0041623E"/>
    <w:rsid w:val="00427CF1"/>
    <w:rsid w:val="004324FF"/>
    <w:rsid w:val="004500A6"/>
    <w:rsid w:val="004658FD"/>
    <w:rsid w:val="0046634A"/>
    <w:rsid w:val="00467CFD"/>
    <w:rsid w:val="00467F90"/>
    <w:rsid w:val="00493A4D"/>
    <w:rsid w:val="004A2A00"/>
    <w:rsid w:val="004A43AD"/>
    <w:rsid w:val="004A4979"/>
    <w:rsid w:val="004B2B82"/>
    <w:rsid w:val="004B596C"/>
    <w:rsid w:val="004B7136"/>
    <w:rsid w:val="004C34B1"/>
    <w:rsid w:val="004D0E81"/>
    <w:rsid w:val="004E4157"/>
    <w:rsid w:val="004E650D"/>
    <w:rsid w:val="004F4897"/>
    <w:rsid w:val="0050225F"/>
    <w:rsid w:val="00506043"/>
    <w:rsid w:val="005070F4"/>
    <w:rsid w:val="00510E96"/>
    <w:rsid w:val="0052399B"/>
    <w:rsid w:val="00525BC2"/>
    <w:rsid w:val="00526405"/>
    <w:rsid w:val="00546AC8"/>
    <w:rsid w:val="005505A0"/>
    <w:rsid w:val="00551790"/>
    <w:rsid w:val="005600E6"/>
    <w:rsid w:val="00564C1B"/>
    <w:rsid w:val="00576914"/>
    <w:rsid w:val="0058592E"/>
    <w:rsid w:val="005944A3"/>
    <w:rsid w:val="005D6735"/>
    <w:rsid w:val="005E24DF"/>
    <w:rsid w:val="005F04F1"/>
    <w:rsid w:val="005F30F4"/>
    <w:rsid w:val="005F69C6"/>
    <w:rsid w:val="005F6E7E"/>
    <w:rsid w:val="005F7C70"/>
    <w:rsid w:val="006035BF"/>
    <w:rsid w:val="00610893"/>
    <w:rsid w:val="00616EAA"/>
    <w:rsid w:val="00622835"/>
    <w:rsid w:val="00623682"/>
    <w:rsid w:val="006274C3"/>
    <w:rsid w:val="00634C8B"/>
    <w:rsid w:val="006422D0"/>
    <w:rsid w:val="00650BBE"/>
    <w:rsid w:val="00651A29"/>
    <w:rsid w:val="006521E3"/>
    <w:rsid w:val="00653EFD"/>
    <w:rsid w:val="00681E66"/>
    <w:rsid w:val="00681FE7"/>
    <w:rsid w:val="00682C16"/>
    <w:rsid w:val="00685A93"/>
    <w:rsid w:val="00696940"/>
    <w:rsid w:val="006B721F"/>
    <w:rsid w:val="006E36CA"/>
    <w:rsid w:val="006E6DF6"/>
    <w:rsid w:val="007038DE"/>
    <w:rsid w:val="007134BC"/>
    <w:rsid w:val="0072198D"/>
    <w:rsid w:val="00724B4C"/>
    <w:rsid w:val="00726730"/>
    <w:rsid w:val="00734EA8"/>
    <w:rsid w:val="00741102"/>
    <w:rsid w:val="00751DC0"/>
    <w:rsid w:val="007607F8"/>
    <w:rsid w:val="00763D00"/>
    <w:rsid w:val="0076471E"/>
    <w:rsid w:val="00775B00"/>
    <w:rsid w:val="0078127A"/>
    <w:rsid w:val="00786376"/>
    <w:rsid w:val="00796063"/>
    <w:rsid w:val="007B266F"/>
    <w:rsid w:val="007C3870"/>
    <w:rsid w:val="007C4BF1"/>
    <w:rsid w:val="007D0D24"/>
    <w:rsid w:val="007D3504"/>
    <w:rsid w:val="007F06AA"/>
    <w:rsid w:val="00805565"/>
    <w:rsid w:val="00806F4E"/>
    <w:rsid w:val="00810745"/>
    <w:rsid w:val="00830E06"/>
    <w:rsid w:val="00834CD8"/>
    <w:rsid w:val="00837A51"/>
    <w:rsid w:val="008411CE"/>
    <w:rsid w:val="008417FA"/>
    <w:rsid w:val="008419C9"/>
    <w:rsid w:val="008431F9"/>
    <w:rsid w:val="0085653B"/>
    <w:rsid w:val="00857427"/>
    <w:rsid w:val="008578E0"/>
    <w:rsid w:val="00865CA0"/>
    <w:rsid w:val="008721BB"/>
    <w:rsid w:val="00873417"/>
    <w:rsid w:val="0087512D"/>
    <w:rsid w:val="00877B62"/>
    <w:rsid w:val="008828D6"/>
    <w:rsid w:val="0088731F"/>
    <w:rsid w:val="008907E4"/>
    <w:rsid w:val="00890C05"/>
    <w:rsid w:val="008A479E"/>
    <w:rsid w:val="008C067B"/>
    <w:rsid w:val="008C0F40"/>
    <w:rsid w:val="008C71B6"/>
    <w:rsid w:val="008C751B"/>
    <w:rsid w:val="008D034C"/>
    <w:rsid w:val="008D3284"/>
    <w:rsid w:val="008D5843"/>
    <w:rsid w:val="008D647F"/>
    <w:rsid w:val="008D6ED0"/>
    <w:rsid w:val="008E5A2A"/>
    <w:rsid w:val="008E7801"/>
    <w:rsid w:val="008F102A"/>
    <w:rsid w:val="008F4DB1"/>
    <w:rsid w:val="0090401C"/>
    <w:rsid w:val="009148C0"/>
    <w:rsid w:val="00915672"/>
    <w:rsid w:val="009241EF"/>
    <w:rsid w:val="00926B53"/>
    <w:rsid w:val="00926B7B"/>
    <w:rsid w:val="00936AD0"/>
    <w:rsid w:val="00940135"/>
    <w:rsid w:val="00941E47"/>
    <w:rsid w:val="00945D54"/>
    <w:rsid w:val="00946C5E"/>
    <w:rsid w:val="00960545"/>
    <w:rsid w:val="009616C3"/>
    <w:rsid w:val="009917A7"/>
    <w:rsid w:val="009A12A5"/>
    <w:rsid w:val="009A233E"/>
    <w:rsid w:val="009B6178"/>
    <w:rsid w:val="009C1ACE"/>
    <w:rsid w:val="009C7C68"/>
    <w:rsid w:val="009D7569"/>
    <w:rsid w:val="009F0776"/>
    <w:rsid w:val="00A01EF0"/>
    <w:rsid w:val="00A053EF"/>
    <w:rsid w:val="00A12265"/>
    <w:rsid w:val="00A35028"/>
    <w:rsid w:val="00A45A2B"/>
    <w:rsid w:val="00A471CB"/>
    <w:rsid w:val="00A539F2"/>
    <w:rsid w:val="00A6222C"/>
    <w:rsid w:val="00A6435C"/>
    <w:rsid w:val="00A65CF3"/>
    <w:rsid w:val="00A668AB"/>
    <w:rsid w:val="00A7128C"/>
    <w:rsid w:val="00A82637"/>
    <w:rsid w:val="00A90041"/>
    <w:rsid w:val="00A91827"/>
    <w:rsid w:val="00A95901"/>
    <w:rsid w:val="00AB0607"/>
    <w:rsid w:val="00AC26A8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130E7"/>
    <w:rsid w:val="00B17DB6"/>
    <w:rsid w:val="00B205B4"/>
    <w:rsid w:val="00B21AC4"/>
    <w:rsid w:val="00B3354A"/>
    <w:rsid w:val="00B3780C"/>
    <w:rsid w:val="00B512A4"/>
    <w:rsid w:val="00B5165C"/>
    <w:rsid w:val="00B65E1C"/>
    <w:rsid w:val="00B71C81"/>
    <w:rsid w:val="00B90C4D"/>
    <w:rsid w:val="00B942D9"/>
    <w:rsid w:val="00B944CC"/>
    <w:rsid w:val="00B957F4"/>
    <w:rsid w:val="00B959CD"/>
    <w:rsid w:val="00BA08C8"/>
    <w:rsid w:val="00BA7089"/>
    <w:rsid w:val="00BA7716"/>
    <w:rsid w:val="00BB4DE9"/>
    <w:rsid w:val="00BB6F6A"/>
    <w:rsid w:val="00BD184A"/>
    <w:rsid w:val="00BD3875"/>
    <w:rsid w:val="00BD42C3"/>
    <w:rsid w:val="00BD5C33"/>
    <w:rsid w:val="00C01D51"/>
    <w:rsid w:val="00C04653"/>
    <w:rsid w:val="00C11EF6"/>
    <w:rsid w:val="00C20BC5"/>
    <w:rsid w:val="00C259F6"/>
    <w:rsid w:val="00C25FBE"/>
    <w:rsid w:val="00C2769A"/>
    <w:rsid w:val="00C46D55"/>
    <w:rsid w:val="00C477C0"/>
    <w:rsid w:val="00C50F1F"/>
    <w:rsid w:val="00C572B3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43E9"/>
    <w:rsid w:val="00CC327C"/>
    <w:rsid w:val="00CC455B"/>
    <w:rsid w:val="00CC482E"/>
    <w:rsid w:val="00CD56B9"/>
    <w:rsid w:val="00CF3AB3"/>
    <w:rsid w:val="00CF5974"/>
    <w:rsid w:val="00D05B89"/>
    <w:rsid w:val="00D15AE3"/>
    <w:rsid w:val="00D30690"/>
    <w:rsid w:val="00D32AAE"/>
    <w:rsid w:val="00D3649E"/>
    <w:rsid w:val="00D40E25"/>
    <w:rsid w:val="00D455E4"/>
    <w:rsid w:val="00D64B9E"/>
    <w:rsid w:val="00D66194"/>
    <w:rsid w:val="00D74759"/>
    <w:rsid w:val="00D81D4E"/>
    <w:rsid w:val="00D86F6E"/>
    <w:rsid w:val="00D871F2"/>
    <w:rsid w:val="00D90B1A"/>
    <w:rsid w:val="00D90D60"/>
    <w:rsid w:val="00DC50A6"/>
    <w:rsid w:val="00DD495F"/>
    <w:rsid w:val="00DD52C1"/>
    <w:rsid w:val="00DD7AFE"/>
    <w:rsid w:val="00DE3B4D"/>
    <w:rsid w:val="00DE44DF"/>
    <w:rsid w:val="00E0249D"/>
    <w:rsid w:val="00E213D6"/>
    <w:rsid w:val="00E22768"/>
    <w:rsid w:val="00E44455"/>
    <w:rsid w:val="00E56639"/>
    <w:rsid w:val="00E606D7"/>
    <w:rsid w:val="00E60865"/>
    <w:rsid w:val="00E70D98"/>
    <w:rsid w:val="00E768E2"/>
    <w:rsid w:val="00E80B9A"/>
    <w:rsid w:val="00E82535"/>
    <w:rsid w:val="00E85BB0"/>
    <w:rsid w:val="00EA0309"/>
    <w:rsid w:val="00EB07DF"/>
    <w:rsid w:val="00EB1D8C"/>
    <w:rsid w:val="00EB7871"/>
    <w:rsid w:val="00ED2D37"/>
    <w:rsid w:val="00EE08B0"/>
    <w:rsid w:val="00EE2069"/>
    <w:rsid w:val="00EE36B4"/>
    <w:rsid w:val="00EF3232"/>
    <w:rsid w:val="00EF5263"/>
    <w:rsid w:val="00EF6CEA"/>
    <w:rsid w:val="00F032F6"/>
    <w:rsid w:val="00F06C2C"/>
    <w:rsid w:val="00F25357"/>
    <w:rsid w:val="00F268D8"/>
    <w:rsid w:val="00F30BC5"/>
    <w:rsid w:val="00F30F7E"/>
    <w:rsid w:val="00F34B34"/>
    <w:rsid w:val="00F37163"/>
    <w:rsid w:val="00F4010A"/>
    <w:rsid w:val="00F403F0"/>
    <w:rsid w:val="00F42315"/>
    <w:rsid w:val="00F43313"/>
    <w:rsid w:val="00F460A4"/>
    <w:rsid w:val="00F5375C"/>
    <w:rsid w:val="00F54A68"/>
    <w:rsid w:val="00F5573A"/>
    <w:rsid w:val="00F57A21"/>
    <w:rsid w:val="00F609DF"/>
    <w:rsid w:val="00F6224B"/>
    <w:rsid w:val="00F75F13"/>
    <w:rsid w:val="00FA1133"/>
    <w:rsid w:val="00FC163C"/>
    <w:rsid w:val="00FD13FD"/>
    <w:rsid w:val="00FD4EEC"/>
    <w:rsid w:val="00FE2136"/>
    <w:rsid w:val="00FE26FA"/>
    <w:rsid w:val="00FE2E48"/>
    <w:rsid w:val="00FE5415"/>
    <w:rsid w:val="00FE7BCC"/>
    <w:rsid w:val="00FF24E2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8F91F-48C4-46CE-9B7A-22F09D0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8371C99544FA7B2B6B550C7CF9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AF561-146F-411F-87CC-5433966AD59B}"/>
      </w:docPartPr>
      <w:docPartBody>
        <w:p w:rsidR="00000000" w:rsidRDefault="004416F0" w:rsidP="004416F0">
          <w:pPr>
            <w:pStyle w:val="E988371C99544FA7B2B6B550C7CF9C46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4D88FCE020214060A72F8818B2486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12886-2681-409A-957A-2AC142525850}"/>
      </w:docPartPr>
      <w:docPartBody>
        <w:p w:rsidR="00000000" w:rsidRDefault="004416F0" w:rsidP="004416F0">
          <w:pPr>
            <w:pStyle w:val="4D88FCE020214060A72F8818B2486F4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49"/>
    <w:rsid w:val="000F73F3"/>
    <w:rsid w:val="00173749"/>
    <w:rsid w:val="002F2094"/>
    <w:rsid w:val="004416F0"/>
    <w:rsid w:val="005B0900"/>
    <w:rsid w:val="00633F36"/>
    <w:rsid w:val="00784CE0"/>
    <w:rsid w:val="007B27F9"/>
    <w:rsid w:val="00843562"/>
    <w:rsid w:val="008D095F"/>
    <w:rsid w:val="009239FE"/>
    <w:rsid w:val="00971DF8"/>
    <w:rsid w:val="009E58F4"/>
    <w:rsid w:val="00A05E03"/>
    <w:rsid w:val="00A669E5"/>
    <w:rsid w:val="00A803F5"/>
    <w:rsid w:val="00B21217"/>
    <w:rsid w:val="00BE1E92"/>
    <w:rsid w:val="00CB1754"/>
    <w:rsid w:val="00DA49B7"/>
    <w:rsid w:val="00DF65A3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3FA4784268422D8E3ECE0EDE314DB8">
    <w:name w:val="F03FA4784268422D8E3ECE0EDE314DB8"/>
    <w:rsid w:val="00173749"/>
  </w:style>
  <w:style w:type="paragraph" w:customStyle="1" w:styleId="9A9E361302044CFFBF58053E18B430FC">
    <w:name w:val="9A9E361302044CFFBF58053E18B430FC"/>
    <w:rsid w:val="00173749"/>
  </w:style>
  <w:style w:type="paragraph" w:customStyle="1" w:styleId="0989720483F645899867DD377ABB6FF9">
    <w:name w:val="0989720483F645899867DD377ABB6FF9"/>
    <w:rsid w:val="00173749"/>
  </w:style>
  <w:style w:type="paragraph" w:customStyle="1" w:styleId="0879526C4CF648EBB63AC8F2C90ED554">
    <w:name w:val="0879526C4CF648EBB63AC8F2C90ED554"/>
    <w:rsid w:val="00173749"/>
  </w:style>
  <w:style w:type="paragraph" w:customStyle="1" w:styleId="DCE36D30338448FEB32C3276048D8237">
    <w:name w:val="DCE36D30338448FEB32C3276048D8237"/>
    <w:rsid w:val="00173749"/>
  </w:style>
  <w:style w:type="paragraph" w:customStyle="1" w:styleId="D306F1C56D5641D7BC63DE4278C50C0E">
    <w:name w:val="D306F1C56D5641D7BC63DE4278C50C0E"/>
    <w:rsid w:val="00173749"/>
  </w:style>
  <w:style w:type="paragraph" w:customStyle="1" w:styleId="9E15E2B800E949DE96651D5F55AA6F09">
    <w:name w:val="9E15E2B800E949DE96651D5F55AA6F09"/>
    <w:rsid w:val="00173749"/>
  </w:style>
  <w:style w:type="paragraph" w:customStyle="1" w:styleId="C07A5FA8966545C795CFEF7534E0E9B8">
    <w:name w:val="C07A5FA8966545C795CFEF7534E0E9B8"/>
    <w:rsid w:val="00173749"/>
  </w:style>
  <w:style w:type="paragraph" w:customStyle="1" w:styleId="CA6B57A9E8474AC8BFD1A23077BA2455">
    <w:name w:val="CA6B57A9E8474AC8BFD1A23077BA2455"/>
    <w:rsid w:val="00173749"/>
  </w:style>
  <w:style w:type="paragraph" w:customStyle="1" w:styleId="26BBF8FD373F40E59001FC34477C8197">
    <w:name w:val="26BBF8FD373F40E59001FC34477C8197"/>
    <w:rsid w:val="00173749"/>
  </w:style>
  <w:style w:type="paragraph" w:customStyle="1" w:styleId="FADE55C3836A4C4CBE5F01B4B8119EB8">
    <w:name w:val="FADE55C3836A4C4CBE5F01B4B8119EB8"/>
    <w:rsid w:val="00173749"/>
  </w:style>
  <w:style w:type="paragraph" w:customStyle="1" w:styleId="4AD976C98B964422830CCE627B21502C">
    <w:name w:val="4AD976C98B964422830CCE627B21502C"/>
    <w:rsid w:val="00173749"/>
  </w:style>
  <w:style w:type="paragraph" w:customStyle="1" w:styleId="218B971A17C84EC293F859D9012178E1">
    <w:name w:val="218B971A17C84EC293F859D9012178E1"/>
    <w:rsid w:val="00173749"/>
  </w:style>
  <w:style w:type="paragraph" w:customStyle="1" w:styleId="6B542881AD8D48579A83AF780C0639E6">
    <w:name w:val="6B542881AD8D48579A83AF780C0639E6"/>
    <w:rsid w:val="00173749"/>
  </w:style>
  <w:style w:type="paragraph" w:customStyle="1" w:styleId="D0B2D0DDB42541F1A9AD719637764CA1">
    <w:name w:val="D0B2D0DDB42541F1A9AD719637764CA1"/>
    <w:rsid w:val="00F85EDF"/>
  </w:style>
  <w:style w:type="paragraph" w:customStyle="1" w:styleId="133C1FD771E646239F366691AE11F86A">
    <w:name w:val="133C1FD771E646239F366691AE11F86A"/>
    <w:rsid w:val="00F85EDF"/>
  </w:style>
  <w:style w:type="paragraph" w:customStyle="1" w:styleId="8DC3B64EE36F43F08BEC061DC1A0F6B9">
    <w:name w:val="8DC3B64EE36F43F08BEC061DC1A0F6B9"/>
    <w:rsid w:val="00F85EDF"/>
  </w:style>
  <w:style w:type="paragraph" w:customStyle="1" w:styleId="E988371C99544FA7B2B6B550C7CF9C46">
    <w:name w:val="E988371C99544FA7B2B6B550C7CF9C46"/>
    <w:rsid w:val="004416F0"/>
  </w:style>
  <w:style w:type="paragraph" w:customStyle="1" w:styleId="4D88FCE020214060A72F8818B2486F4B">
    <w:name w:val="4D88FCE020214060A72F8818B2486F4B"/>
    <w:rsid w:val="00441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BF1AEA-ED75-40BC-B0B5-E272C4B0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44</Pages>
  <Words>15580</Words>
  <Characters>88807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Карымского муниципального образования</vt:lpstr>
    </vt:vector>
  </TitlesOfParts>
  <Company>АДМИНИСТРАЦИЯ КАРЫМСКОГО МУНИЦИПАЛЬНОГО ОБРАЗОВАНИЯ КУЙТУНСКОГО РАЙОНА ИРКУТСКОЙ ОБЛАСТИ</Company>
  <LinksUpToDate>false</LinksUpToDate>
  <CharactersWithSpaces>104179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Карымского муниципального образования</dc:title>
  <dc:subject/>
  <dc:creator>Admin</dc:creator>
  <cp:keywords/>
  <dc:description/>
  <cp:lastModifiedBy>User</cp:lastModifiedBy>
  <cp:revision>199</cp:revision>
  <dcterms:created xsi:type="dcterms:W3CDTF">2016-11-14T14:45:00Z</dcterms:created>
  <dcterms:modified xsi:type="dcterms:W3CDTF">2016-12-05T04:12:00Z</dcterms:modified>
</cp:coreProperties>
</file>