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1901F8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1901F8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524">
        <w:rPr>
          <w:rFonts w:ascii="Times New Roman" w:hAnsi="Times New Roman" w:cs="Times New Roman"/>
          <w:b/>
          <w:sz w:val="28"/>
          <w:szCs w:val="28"/>
        </w:rPr>
        <w:t>128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702524">
        <w:rPr>
          <w:rFonts w:ascii="Times New Roman" w:hAnsi="Times New Roman" w:cs="Times New Roman"/>
          <w:b/>
          <w:sz w:val="28"/>
          <w:szCs w:val="28"/>
        </w:rPr>
        <w:t>19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702524">
        <w:rPr>
          <w:rFonts w:ascii="Times New Roman" w:hAnsi="Times New Roman" w:cs="Times New Roman"/>
          <w:b/>
          <w:sz w:val="28"/>
          <w:szCs w:val="28"/>
        </w:rPr>
        <w:t>ноября</w:t>
      </w:r>
      <w:r w:rsidR="00047E20">
        <w:rPr>
          <w:rFonts w:ascii="Times New Roman" w:hAnsi="Times New Roman" w:cs="Times New Roman"/>
          <w:b/>
          <w:sz w:val="28"/>
          <w:szCs w:val="28"/>
        </w:rPr>
        <w:t xml:space="preserve">  2020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D7C6C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20.10.2020 года№ 21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D7C6C" w:rsidRPr="00AD7C6C" w:rsidRDefault="00AD7C6C" w:rsidP="00AD7C6C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D7C6C" w:rsidRPr="00AD7C6C" w:rsidRDefault="00AD7C6C" w:rsidP="00AD7C6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«ОБ ИНВЕНТАРИЗАЦИИ ГОСУДАРСТВЕННОГО</w:t>
      </w: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АДРЕСНОГО РЕЕСТРА»</w:t>
      </w: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D7C6C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</w:rPr>
      </w:pPr>
      <w:r w:rsidRPr="00AD7C6C">
        <w:rPr>
          <w:rFonts w:ascii="Arial" w:eastAsia="Arial Unicode MS" w:hAnsi="Arial" w:cs="Arial"/>
          <w:bCs/>
          <w:sz w:val="24"/>
        </w:rPr>
        <w:t>В рамках проведения инвентаризации государственного адресного реестра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Cs/>
          <w:sz w:val="24"/>
        </w:rPr>
      </w:pPr>
      <w:r w:rsidRPr="00AD7C6C">
        <w:rPr>
          <w:rFonts w:ascii="Arial" w:eastAsia="Arial Unicode MS" w:hAnsi="Arial" w:cs="Arial"/>
          <w:bCs/>
          <w:sz w:val="24"/>
        </w:rPr>
        <w:t>1.Провести корректировку в Федеральной информационной адресной системе (ФИАС):</w:t>
      </w: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1.1.Объекту адресации – жилому дому, изменить адрес с - Российская Федерация, Иркутская область,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AD7C6C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D7C6C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, ул. Первомайская, дом №137 квартира 1 и ул. Первомайская, дом №137 квартира 2 на адрес: Российская Федерация, Иркутская область,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AD7C6C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D7C6C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>, ул. Первомайская, дом№137.</w:t>
      </w:r>
    </w:p>
    <w:p w:rsidR="00AD7C6C" w:rsidRPr="00AD7C6C" w:rsidRDefault="00AD7C6C" w:rsidP="00AD7C6C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1.2.Объекту адресации – земельному участку, изменить адрес с - Российская Федерация, Иркутская область,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AD7C6C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D7C6C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, ул. Первомайская, участок 137-1 и ул. Первомайская, участок 137-2 на адрес: Российская Федерация, Иркутская область,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Куйтунский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муниципальный район,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Карымское</w:t>
      </w:r>
      <w:proofErr w:type="spellEnd"/>
      <w:r w:rsidRPr="00AD7C6C">
        <w:rPr>
          <w:rFonts w:ascii="Arial" w:eastAsia="Arial Unicode MS" w:hAnsi="Arial" w:cs="Arial"/>
          <w:sz w:val="24"/>
          <w:szCs w:val="24"/>
        </w:rPr>
        <w:t xml:space="preserve"> муниципального образование</w:t>
      </w:r>
      <w:r w:rsidRPr="00AD7C6C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, ул. Первомайская, участок 137. 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</w:t>
      </w:r>
      <w:r w:rsidRPr="00AD7C6C">
        <w:rPr>
          <w:rFonts w:ascii="Arial" w:eastAsia="Arial Unicode MS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Pr="00AD7C6C">
        <w:rPr>
          <w:rFonts w:ascii="Arial" w:eastAsia="Times New Roman" w:hAnsi="Arial" w:cs="Arial"/>
          <w:sz w:val="24"/>
          <w:szCs w:val="24"/>
        </w:rPr>
        <w:t>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AD7C6C" w:rsidRPr="00AD7C6C" w:rsidRDefault="00AD7C6C" w:rsidP="00AD7C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D7C6C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8E0025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color w:val="000000"/>
          <w:sz w:val="32"/>
          <w:szCs w:val="32"/>
        </w:rPr>
        <w:t>08.10.2020 г. №92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lastRenderedPageBreak/>
        <w:t>РОССИЙСКАЯ ФЕДЕРАЦИЯ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ДУМЫ КАРЫМСКОГО МО «О ВНЕСЕНИИ ИЗМЕНЕНИЙ В БЮДЖЕТ</w:t>
      </w: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D7C6C">
        <w:rPr>
          <w:rFonts w:ascii="Arial" w:eastAsia="Times New Roman" w:hAnsi="Arial" w:cs="Arial"/>
          <w:b/>
          <w:sz w:val="32"/>
          <w:szCs w:val="32"/>
        </w:rPr>
        <w:t>№76 ОТ 25.12.2019 Г.,</w:t>
      </w:r>
    </w:p>
    <w:p w:rsidR="00AD7C6C" w:rsidRPr="00AD7C6C" w:rsidRDefault="00AD7C6C" w:rsidP="00AD7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№131 – ФЗ «Об общих принципах организации местного самоуправления в Российской Федерации», Бюджетным Кодексом Российской Федерации «Положением о бюджетном процессе в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Карымском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сельском поселении», Дума Карымского МО </w:t>
      </w:r>
    </w:p>
    <w:p w:rsidR="00AD7C6C" w:rsidRPr="00AD7C6C" w:rsidRDefault="00AD7C6C" w:rsidP="00AD7C6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D7C6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D7C6C" w:rsidRPr="00AD7C6C" w:rsidRDefault="00AD7C6C" w:rsidP="00AD7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Внести изменения в решение Думы Карымского МО от 25.12.2019 г. №76 «О принятии бюджета Карымского МО на 2020 год и плановый период 2021-2022 годы»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D7C6C" w:rsidRPr="00AD7C6C" w:rsidRDefault="00AD7C6C" w:rsidP="00AD7C6C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Решение Думы №76 от 25.12.2019 г, года изложить в следующей редакции: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1.Утвердить основные характеристики бюджета Карымского сельского поселения (далее бюджет поселения) на 2020 год.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-общий объем доходов бюджета поселения в сумме 21433312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90 </w:t>
      </w:r>
      <w:proofErr w:type="gramStart"/>
      <w:r w:rsidRPr="00AD7C6C">
        <w:rPr>
          <w:rFonts w:ascii="Arial" w:eastAsia="Times New Roman" w:hAnsi="Arial" w:cs="Arial"/>
          <w:sz w:val="24"/>
          <w:szCs w:val="24"/>
        </w:rPr>
        <w:t>коп.;</w:t>
      </w:r>
      <w:proofErr w:type="gramEnd"/>
      <w:r w:rsidRPr="00AD7C6C">
        <w:rPr>
          <w:rFonts w:ascii="Arial" w:eastAsia="Times New Roman" w:hAnsi="Arial" w:cs="Arial"/>
          <w:sz w:val="24"/>
          <w:szCs w:val="24"/>
        </w:rPr>
        <w:t xml:space="preserve">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-собственных доходов 3015443 руб.09 коп.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-общий размер расходов бюджета поселения в сумме 21978346 руб. 47 </w:t>
      </w:r>
      <w:proofErr w:type="gramStart"/>
      <w:r w:rsidRPr="00AD7C6C">
        <w:rPr>
          <w:rFonts w:ascii="Arial" w:eastAsia="Times New Roman" w:hAnsi="Arial" w:cs="Arial"/>
          <w:sz w:val="24"/>
          <w:szCs w:val="24"/>
        </w:rPr>
        <w:t>коп.;</w:t>
      </w:r>
      <w:proofErr w:type="gramEnd"/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2.установить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ст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3.Приложение 1;7;9;11;16 изложить в новой редакции (прилагается).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4.Настоящее решение вступает в силу со дня официального опубликования.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телекамуникационной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D7C6C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AD7C6C" w:rsidRPr="00AD7C6C" w:rsidRDefault="00AD7C6C" w:rsidP="00AD7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7C6C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08.10.2020г. №92 «О внесении изменений в решении Думы Карымского МО №76 от 25.12.2019 г. «О Бюджете Карымского сельского поселения на 2020 год и плановый период 2021-2022 годы»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1.Внести изменения в доходную часть бюджета Карымского сельского поселения по коду бюджетной классификации 94020235118100000150 на сумму 21400 руб. 00 коп. 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31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682"/>
        <w:gridCol w:w="1426"/>
        <w:gridCol w:w="496"/>
        <w:gridCol w:w="1146"/>
        <w:gridCol w:w="774"/>
        <w:gridCol w:w="220"/>
        <w:gridCol w:w="588"/>
        <w:gridCol w:w="588"/>
        <w:gridCol w:w="681"/>
        <w:gridCol w:w="1053"/>
        <w:gridCol w:w="1053"/>
        <w:gridCol w:w="867"/>
      </w:tblGrid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Доп</w:t>
            </w:r>
            <w:proofErr w:type="spellEnd"/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кр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1 </w:t>
            </w: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2 </w:t>
            </w: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9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7110020100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2.23.03.00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-52292,20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-52292,20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D7C6C" w:rsidRPr="00AD7C6C" w:rsidTr="00142E03">
        <w:trPr>
          <w:trHeight w:val="7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04.09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7170200000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2.25.90.00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-189000,00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-189000,00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D7C6C" w:rsidRPr="00AD7C6C" w:rsidTr="00142E03">
        <w:trPr>
          <w:trHeight w:val="8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10.01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7210000000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321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2.64.00.00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902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-100000,00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-100000,00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D7C6C" w:rsidRPr="00AD7C6C" w:rsidTr="00142E03">
        <w:trPr>
          <w:trHeight w:val="42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7200000000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2.23.03.00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-53000,00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-53000,00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01.02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16204,43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16204,43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01.02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10720,00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10720,00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129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23600,00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23600,00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2.11.02.00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62663,57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62663,57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з/плата</w:t>
            </w:r>
          </w:p>
        </w:tc>
      </w:tr>
      <w:tr w:rsidR="00AD7C6C" w:rsidRPr="00AD7C6C" w:rsidTr="00142E03">
        <w:trPr>
          <w:trHeight w:val="1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01.04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71.1.00.20100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116300,00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116300,00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з/</w:t>
            </w:r>
            <w:proofErr w:type="spellStart"/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пл</w:t>
            </w:r>
            <w:proofErr w:type="spellEnd"/>
          </w:p>
        </w:tc>
      </w:tr>
      <w:tr w:rsidR="00AD7C6C" w:rsidRPr="00AD7C6C" w:rsidTr="00142E03">
        <w:trPr>
          <w:trHeight w:val="21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02.03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7150051180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2.11.01.00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14937,20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14937,20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з/плата</w:t>
            </w:r>
          </w:p>
        </w:tc>
      </w:tr>
      <w:tr w:rsidR="00AD7C6C" w:rsidRPr="00AD7C6C" w:rsidTr="00142E03">
        <w:trPr>
          <w:trHeight w:val="18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02.03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715005180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2.13.01.00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6462,80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6462,80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фонды</w:t>
            </w:r>
          </w:p>
        </w:tc>
      </w:tr>
      <w:tr w:rsidR="00AD7C6C" w:rsidRPr="00AD7C6C" w:rsidTr="00142E03">
        <w:trPr>
          <w:trHeight w:val="10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720000000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2.11.04.00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25400,00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25400,00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з/плата</w:t>
            </w:r>
          </w:p>
        </w:tc>
      </w:tr>
      <w:tr w:rsidR="00AD7C6C" w:rsidRPr="00AD7C6C" w:rsidTr="00142E03">
        <w:trPr>
          <w:trHeight w:val="7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720000000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2.13.03.00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27562,00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27562,00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фонды</w:t>
            </w:r>
          </w:p>
        </w:tc>
      </w:tr>
      <w:tr w:rsidR="00AD7C6C" w:rsidRPr="00AD7C6C" w:rsidTr="00142E03">
        <w:trPr>
          <w:trHeight w:val="22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08.01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720000000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2.26.06.00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59820,00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59820,00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з/плата</w:t>
            </w:r>
          </w:p>
        </w:tc>
      </w:tr>
      <w:tr w:rsidR="00AD7C6C" w:rsidRPr="00AD7C6C" w:rsidTr="00142E03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14.03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723000000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540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2.51.90.00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157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6628,00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6628,00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15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14.03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723000000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540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2.51.90.00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160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15361,20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15361,20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17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14.03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723000000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540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2.51.90.00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170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30033,00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30033,00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14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21400,00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21400,00</w:t>
            </w:r>
          </w:p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AD7C6C" w:rsidRPr="00AD7C6C" w:rsidRDefault="00AD7C6C" w:rsidP="00AD7C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7C6C">
        <w:rPr>
          <w:rFonts w:ascii="Arial" w:eastAsia="Times New Roman" w:hAnsi="Arial" w:cs="Arial"/>
          <w:sz w:val="30"/>
          <w:szCs w:val="30"/>
        </w:rPr>
        <w:t>Пояснительная записка</w:t>
      </w:r>
    </w:p>
    <w:p w:rsidR="00AD7C6C" w:rsidRPr="00AD7C6C" w:rsidRDefault="00AD7C6C" w:rsidP="00AD7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Пояснительная записка к решению Думы Карымского сельского поселения от 01.09.2020г. № 89 «О внесении изменений в решении Думы Карымского МО № 76 от 25. 12. 2019 г. «О Бюджете Карымского сельского поселения на 2020 год и плановый период 2021-2022 годы»</w:t>
      </w:r>
    </w:p>
    <w:p w:rsidR="00AD7C6C" w:rsidRPr="00AD7C6C" w:rsidRDefault="00AD7C6C" w:rsidP="00AD7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Уважаемые депутаты!</w:t>
      </w:r>
    </w:p>
    <w:p w:rsidR="00AD7C6C" w:rsidRPr="00AD7C6C" w:rsidRDefault="00AD7C6C" w:rsidP="00AD7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На основании ходатайств, главных распорядителей и получателей бюджетных средств, руководствуясь Уставом Карымского МО внести изменения на сумму 60000руб.00 коп. из них: распределить по следующим статьям.</w:t>
      </w:r>
    </w:p>
    <w:tbl>
      <w:tblPr>
        <w:tblStyle w:val="31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70"/>
        <w:gridCol w:w="1654"/>
        <w:gridCol w:w="548"/>
        <w:gridCol w:w="1322"/>
        <w:gridCol w:w="548"/>
        <w:gridCol w:w="221"/>
        <w:gridCol w:w="659"/>
        <w:gridCol w:w="659"/>
        <w:gridCol w:w="1212"/>
        <w:gridCol w:w="659"/>
        <w:gridCol w:w="1101"/>
        <w:gridCol w:w="221"/>
      </w:tblGrid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ДОП.ЭК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Доп</w:t>
            </w:r>
            <w:proofErr w:type="spellEnd"/>
          </w:p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КР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1 </w:t>
            </w: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2 </w:t>
            </w:r>
            <w:proofErr w:type="spellStart"/>
            <w:r w:rsidRPr="00AD7C6C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3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71.3.00</w:t>
            </w: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ind w:hanging="3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1802.39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 xml:space="preserve">- </w:t>
            </w: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1802.39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</w:rPr>
              <w:t>71.3.00</w:t>
            </w: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-58197.61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-58197.61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822.97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822.97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D7C6C">
              <w:rPr>
                <w:rFonts w:ascii="Courier New" w:eastAsia="Times New Roman" w:hAnsi="Courier New" w:cs="Courier New"/>
                <w:color w:val="000000"/>
                <w:lang w:val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3.10.90.00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26573.03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26573.03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979.42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979.42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72.0.00.S2370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3.46.00.00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31624.58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31624.58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AD7C6C" w:rsidRPr="00AD7C6C" w:rsidTr="00142E03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color w:val="000000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overflowPunct w:val="0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</w:tbl>
    <w:p w:rsidR="00AD7C6C" w:rsidRPr="00AD7C6C" w:rsidRDefault="00AD7C6C" w:rsidP="00AD7C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D7C6C" w:rsidRPr="00AD7C6C" w:rsidRDefault="00AD7C6C" w:rsidP="00AD7C6C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D7C6C">
        <w:rPr>
          <w:rFonts w:ascii="Courier New" w:eastAsia="Calibri" w:hAnsi="Courier New" w:cs="Courier New"/>
          <w:lang w:eastAsia="en-US"/>
        </w:rPr>
        <w:t>Приложение №7</w:t>
      </w:r>
    </w:p>
    <w:p w:rsidR="00AD7C6C" w:rsidRPr="00AD7C6C" w:rsidRDefault="00AD7C6C" w:rsidP="00AD7C6C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D7C6C">
        <w:rPr>
          <w:rFonts w:ascii="Courier New" w:eastAsia="Calibri" w:hAnsi="Courier New" w:cs="Courier New"/>
          <w:lang w:eastAsia="en-US"/>
        </w:rPr>
        <w:t>к решению Думы Карымского сельского поселения</w:t>
      </w:r>
    </w:p>
    <w:p w:rsidR="00AD7C6C" w:rsidRPr="00AD7C6C" w:rsidRDefault="00AD7C6C" w:rsidP="00AD7C6C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D7C6C">
        <w:rPr>
          <w:rFonts w:ascii="Courier New" w:eastAsia="Calibri" w:hAnsi="Courier New" w:cs="Courier New"/>
          <w:lang w:eastAsia="en-US"/>
        </w:rPr>
        <w:t>Куйтунского района</w:t>
      </w:r>
    </w:p>
    <w:p w:rsidR="00AD7C6C" w:rsidRPr="00AD7C6C" w:rsidRDefault="00AD7C6C" w:rsidP="00AD7C6C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D7C6C">
        <w:rPr>
          <w:rFonts w:ascii="Courier New" w:eastAsia="Calibri" w:hAnsi="Courier New" w:cs="Courier New"/>
          <w:lang w:eastAsia="en-US"/>
        </w:rPr>
        <w:t xml:space="preserve"> «О бюджете Карымского сельского поселения на 2020 год</w:t>
      </w:r>
    </w:p>
    <w:p w:rsidR="00AD7C6C" w:rsidRPr="00AD7C6C" w:rsidRDefault="00AD7C6C" w:rsidP="00AD7C6C">
      <w:pPr>
        <w:spacing w:after="0" w:line="240" w:lineRule="auto"/>
        <w:ind w:firstLine="1862"/>
        <w:jc w:val="right"/>
        <w:rPr>
          <w:rFonts w:ascii="Courier New" w:eastAsia="Calibri" w:hAnsi="Courier New" w:cs="Courier New"/>
          <w:lang w:eastAsia="en-US"/>
        </w:rPr>
      </w:pPr>
      <w:r w:rsidRPr="00AD7C6C">
        <w:rPr>
          <w:rFonts w:ascii="Courier New" w:eastAsia="Calibri" w:hAnsi="Courier New" w:cs="Courier New"/>
          <w:lang w:eastAsia="en-US"/>
        </w:rPr>
        <w:t>и на плановый период 2021 и 2022 годов»</w:t>
      </w:r>
    </w:p>
    <w:p w:rsidR="00AD7C6C" w:rsidRPr="00AD7C6C" w:rsidRDefault="00AD7C6C" w:rsidP="00AD7C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AD7C6C">
        <w:rPr>
          <w:rFonts w:ascii="Courier New" w:eastAsia="Calibri" w:hAnsi="Courier New" w:cs="Courier New"/>
          <w:lang w:eastAsia="en-US"/>
        </w:rPr>
        <w:t>от 08.10.2020 года № 92</w:t>
      </w:r>
    </w:p>
    <w:p w:rsidR="00AD7C6C" w:rsidRPr="00AD7C6C" w:rsidRDefault="00AD7C6C" w:rsidP="00AD7C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D7C6C">
        <w:rPr>
          <w:rFonts w:ascii="Arial" w:eastAsia="Calibri" w:hAnsi="Arial" w:cs="Arial"/>
          <w:sz w:val="24"/>
          <w:szCs w:val="24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2020 год 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D7C6C" w:rsidRPr="00AD7C6C" w:rsidRDefault="00AD7C6C" w:rsidP="00AD7C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AD7C6C">
        <w:rPr>
          <w:rFonts w:ascii="Times New Roman" w:eastAsia="Calibri" w:hAnsi="Times New Roman" w:cs="Times New Roman"/>
          <w:lang w:eastAsia="en-US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7"/>
        <w:gridCol w:w="778"/>
        <w:gridCol w:w="620"/>
        <w:gridCol w:w="1669"/>
      </w:tblGrid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proofErr w:type="spellStart"/>
            <w:r w:rsidRPr="00AD7C6C">
              <w:rPr>
                <w:rFonts w:ascii="Courier New" w:eastAsia="Calibri" w:hAnsi="Courier New" w:cs="Courier New"/>
                <w:lang w:eastAsia="en-US"/>
              </w:rPr>
              <w:t>Рз</w:t>
            </w:r>
            <w:proofErr w:type="spellEnd"/>
          </w:p>
        </w:tc>
        <w:tc>
          <w:tcPr>
            <w:tcW w:w="335" w:type="pct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ПР</w:t>
            </w:r>
          </w:p>
        </w:tc>
        <w:tc>
          <w:tcPr>
            <w:tcW w:w="837" w:type="pct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2020 год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5064600,09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1080685,51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 xml:space="preserve">Функционирование Правительства РФ, высших </w:t>
            </w: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lastRenderedPageBreak/>
              <w:t>01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3953214,58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lastRenderedPageBreak/>
              <w:t>Резервные фонды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30000,00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700,00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335301,00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335301,00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480000,02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1563884,39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1423884,39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140000,00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8042692,34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4884746,81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iCs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3157945,53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iCs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i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iCs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0,00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5488006,44</w:t>
            </w:r>
          </w:p>
        </w:tc>
      </w:tr>
      <w:tr w:rsidR="00AD7C6C" w:rsidRPr="00AD7C6C" w:rsidTr="00142E03">
        <w:tc>
          <w:tcPr>
            <w:tcW w:w="3410" w:type="pct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5488006,44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180000,00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AD7C6C">
              <w:rPr>
                <w:rFonts w:ascii="Courier New" w:eastAsia="Calibri" w:hAnsi="Courier New" w:cs="Courier New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180000,00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200000,00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623862,19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623862,19</w:t>
            </w:r>
          </w:p>
        </w:tc>
      </w:tr>
      <w:tr w:rsidR="00AD7C6C" w:rsidRPr="00AD7C6C" w:rsidTr="00142E03">
        <w:tc>
          <w:tcPr>
            <w:tcW w:w="3410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bCs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D7C6C">
              <w:rPr>
                <w:rFonts w:ascii="Courier New" w:eastAsia="Calibri" w:hAnsi="Courier New" w:cs="Courier New"/>
                <w:lang w:eastAsia="en-US"/>
              </w:rPr>
              <w:t>21978346,47</w:t>
            </w:r>
          </w:p>
        </w:tc>
      </w:tr>
    </w:tbl>
    <w:p w:rsidR="00AD7C6C" w:rsidRPr="00AD7C6C" w:rsidRDefault="00AD7C6C" w:rsidP="00AD7C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Приложение №9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к решению Думы Карымского сельского поселения Куйтунского района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«О бюджете Карымского сельского поселения на 2020 год и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на плановый период 2021 и 2022 годов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от 08.10.2020г. №92</w:t>
      </w:r>
    </w:p>
    <w:p w:rsidR="00AD7C6C" w:rsidRPr="00AD7C6C" w:rsidRDefault="00AD7C6C" w:rsidP="00AD7C6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</w:t>
      </w: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статьям и видам расходов классификации расходов бюджета </w:t>
      </w: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Карымского сельского поселения на 2020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481"/>
        <w:gridCol w:w="349"/>
        <w:gridCol w:w="481"/>
        <w:gridCol w:w="2065"/>
        <w:gridCol w:w="613"/>
        <w:gridCol w:w="1669"/>
      </w:tblGrid>
      <w:tr w:rsidR="00AD7C6C" w:rsidRPr="00AD7C6C" w:rsidTr="00142E03">
        <w:trPr>
          <w:trHeight w:val="25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Пр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AD7C6C" w:rsidRPr="00AD7C6C" w:rsidTr="00142E03">
        <w:trPr>
          <w:trHeight w:val="49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5064600,09</w:t>
            </w:r>
          </w:p>
        </w:tc>
      </w:tr>
      <w:tr w:rsidR="00AD7C6C" w:rsidRPr="00AD7C6C" w:rsidTr="00142E03">
        <w:trPr>
          <w:trHeight w:val="8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1080685,51</w:t>
            </w:r>
          </w:p>
        </w:tc>
      </w:tr>
      <w:tr w:rsidR="00AD7C6C" w:rsidRPr="00AD7C6C" w:rsidTr="00142E03">
        <w:trPr>
          <w:trHeight w:val="108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1080685,51</w:t>
            </w:r>
          </w:p>
        </w:tc>
      </w:tr>
      <w:tr w:rsidR="00AD7C6C" w:rsidRPr="00AD7C6C" w:rsidTr="00142E03">
        <w:trPr>
          <w:trHeight w:val="9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1080685,51</w:t>
            </w:r>
          </w:p>
        </w:tc>
      </w:tr>
      <w:tr w:rsidR="00AD7C6C" w:rsidRPr="00AD7C6C" w:rsidTr="00142E03">
        <w:trPr>
          <w:trHeight w:val="9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3953214,58</w:t>
            </w:r>
          </w:p>
        </w:tc>
      </w:tr>
      <w:tr w:rsidR="00AD7C6C" w:rsidRPr="00AD7C6C" w:rsidTr="00142E03">
        <w:trPr>
          <w:trHeight w:val="9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3953214,58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3953214,58</w:t>
            </w:r>
          </w:p>
        </w:tc>
      </w:tr>
      <w:tr w:rsidR="00AD7C6C" w:rsidRPr="00AD7C6C" w:rsidTr="00142E03">
        <w:trPr>
          <w:trHeight w:val="102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2989633,48</w:t>
            </w:r>
          </w:p>
        </w:tc>
      </w:tr>
      <w:tr w:rsidR="00AD7C6C" w:rsidRPr="00AD7C6C" w:rsidTr="00142E03">
        <w:trPr>
          <w:trHeight w:val="49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952481,1</w:t>
            </w:r>
          </w:p>
        </w:tc>
      </w:tr>
      <w:tr w:rsidR="00AD7C6C" w:rsidRPr="00AD7C6C" w:rsidTr="00142E03">
        <w:trPr>
          <w:trHeight w:val="49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11100</w:t>
            </w:r>
          </w:p>
        </w:tc>
      </w:tr>
      <w:tr w:rsidR="00AD7C6C" w:rsidRPr="00AD7C6C" w:rsidTr="00142E03">
        <w:trPr>
          <w:trHeight w:val="6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7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2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D7C6C" w:rsidRPr="00AD7C6C" w:rsidTr="00142E03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D7C6C" w:rsidRPr="00AD7C6C" w:rsidTr="00142E03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D7C6C" w:rsidRPr="00AD7C6C" w:rsidTr="00142E03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D7C6C" w:rsidRPr="00AD7C6C" w:rsidTr="00142E03">
        <w:trPr>
          <w:trHeight w:val="108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ответсвенности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D7C6C" w:rsidRPr="00AD7C6C" w:rsidTr="00142E03">
        <w:trPr>
          <w:trHeight w:val="51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D7C6C" w:rsidRPr="00AD7C6C" w:rsidTr="00142E03">
        <w:trPr>
          <w:trHeight w:val="30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</w:t>
            </w:r>
          </w:p>
        </w:tc>
      </w:tr>
      <w:tr w:rsidR="00AD7C6C" w:rsidRPr="00AD7C6C" w:rsidTr="00142E03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Мобилизационная и </w:t>
            </w: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вневоииская</w:t>
            </w:r>
            <w:proofErr w:type="spellEnd"/>
            <w:r w:rsidRPr="00AD7C6C">
              <w:rPr>
                <w:rFonts w:ascii="Courier New" w:eastAsia="Times New Roman" w:hAnsi="Courier New" w:cs="Courier New"/>
                <w:bCs/>
              </w:rPr>
              <w:t xml:space="preserve"> подготовка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335301</w:t>
            </w:r>
          </w:p>
        </w:tc>
      </w:tr>
      <w:tr w:rsidR="00AD7C6C" w:rsidRPr="00AD7C6C" w:rsidTr="00142E03">
        <w:trPr>
          <w:trHeight w:val="10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335301</w:t>
            </w:r>
          </w:p>
        </w:tc>
      </w:tr>
      <w:tr w:rsidR="00AD7C6C" w:rsidRPr="00AD7C6C" w:rsidTr="00142E03">
        <w:trPr>
          <w:trHeight w:val="81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324637</w:t>
            </w:r>
          </w:p>
        </w:tc>
      </w:tr>
      <w:tr w:rsidR="00AD7C6C" w:rsidRPr="00AD7C6C" w:rsidTr="00142E03">
        <w:trPr>
          <w:trHeight w:val="4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AD7C6C" w:rsidRPr="00AD7C6C" w:rsidTr="00142E03">
        <w:trPr>
          <w:trHeight w:val="5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D7C6C" w:rsidRPr="00AD7C6C" w:rsidTr="00142E03">
        <w:trPr>
          <w:trHeight w:val="48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D7C6C" w:rsidRPr="00AD7C6C" w:rsidTr="00142E03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D7C6C" w:rsidRPr="00AD7C6C" w:rsidTr="00142E03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D7C6C" w:rsidRPr="00AD7C6C" w:rsidTr="00142E03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1563884,39</w:t>
            </w:r>
          </w:p>
        </w:tc>
      </w:tr>
      <w:tr w:rsidR="00AD7C6C" w:rsidRPr="00AD7C6C" w:rsidTr="00142E03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67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52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330"/>
        </w:trPr>
        <w:tc>
          <w:tcPr>
            <w:tcW w:w="2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Дорожное хозяйство (дорожные </w:t>
            </w: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фонды)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1423884,39</w:t>
            </w:r>
          </w:p>
        </w:tc>
      </w:tr>
      <w:tr w:rsidR="00AD7C6C" w:rsidRPr="00AD7C6C" w:rsidTr="00142E03">
        <w:trPr>
          <w:trHeight w:val="37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1423884,39</w:t>
            </w:r>
          </w:p>
        </w:tc>
      </w:tr>
      <w:tr w:rsidR="00AD7C6C" w:rsidRPr="00AD7C6C" w:rsidTr="00142E03">
        <w:trPr>
          <w:trHeight w:val="480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D7C6C" w:rsidRPr="00AD7C6C" w:rsidTr="00142E03">
        <w:trPr>
          <w:trHeight w:val="540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921684,39</w:t>
            </w:r>
          </w:p>
        </w:tc>
      </w:tr>
      <w:tr w:rsidR="00AD7C6C" w:rsidRPr="00AD7C6C" w:rsidTr="00142E03">
        <w:trPr>
          <w:trHeight w:val="600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AD7C6C" w:rsidRPr="00AD7C6C" w:rsidTr="00142E03">
        <w:trPr>
          <w:trHeight w:val="82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D7C6C" w:rsidRPr="00AD7C6C" w:rsidTr="00142E03">
        <w:trPr>
          <w:trHeight w:val="825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D7C6C" w:rsidRPr="00AD7C6C" w:rsidTr="00142E03">
        <w:trPr>
          <w:trHeight w:val="82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4884746,81</w:t>
            </w:r>
          </w:p>
        </w:tc>
      </w:tr>
      <w:tr w:rsidR="00AD7C6C" w:rsidRPr="00AD7C6C" w:rsidTr="00142E03">
        <w:trPr>
          <w:trHeight w:val="3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D7C6C" w:rsidRPr="00AD7C6C" w:rsidTr="00142E03">
        <w:trPr>
          <w:trHeight w:val="28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D7C6C" w:rsidRPr="00AD7C6C" w:rsidTr="00142E03">
        <w:trPr>
          <w:trHeight w:val="3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D7C6C" w:rsidRPr="00AD7C6C" w:rsidTr="00142E03">
        <w:trPr>
          <w:trHeight w:val="58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D7C6C" w:rsidRPr="00AD7C6C" w:rsidTr="00142E03">
        <w:trPr>
          <w:trHeight w:val="5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Расходы по модернизации объектов теплоснабжения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D7C6C" w:rsidRPr="00AD7C6C" w:rsidTr="00142E03">
        <w:trPr>
          <w:trHeight w:val="40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884746,81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3157945,53</w:t>
            </w:r>
          </w:p>
        </w:tc>
      </w:tr>
      <w:tr w:rsidR="00AD7C6C" w:rsidRPr="00AD7C6C" w:rsidTr="00142E03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63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14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Мероприятия в целях </w:t>
            </w: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софинансирования</w:t>
            </w:r>
            <w:proofErr w:type="spellEnd"/>
            <w:r w:rsidRPr="00AD7C6C">
              <w:rPr>
                <w:rFonts w:ascii="Courier New" w:eastAsia="Times New Roman" w:hAnsi="Courier New" w:cs="Courier New"/>
                <w:bCs/>
              </w:rPr>
              <w:t xml:space="preserve"> расходных обязательств муниципальных образований Иркутской </w:t>
            </w:r>
            <w:proofErr w:type="gramStart"/>
            <w:r w:rsidRPr="00AD7C6C">
              <w:rPr>
                <w:rFonts w:ascii="Courier New" w:eastAsia="Times New Roman" w:hAnsi="Courier New" w:cs="Courier New"/>
                <w:bCs/>
              </w:rPr>
              <w:t>области  на</w:t>
            </w:r>
            <w:proofErr w:type="gramEnd"/>
            <w:r w:rsidRPr="00AD7C6C">
              <w:rPr>
                <w:rFonts w:ascii="Courier New" w:eastAsia="Times New Roman" w:hAnsi="Courier New" w:cs="Courier New"/>
                <w:bCs/>
              </w:rPr>
              <w:t xml:space="preserve">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71.8.F2.55551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AD7C6C" w:rsidRPr="00AD7C6C" w:rsidTr="00142E03">
        <w:trPr>
          <w:trHeight w:val="135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71.8.F2.55551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2407683,00</w:t>
            </w:r>
          </w:p>
        </w:tc>
      </w:tr>
      <w:tr w:rsidR="00AD7C6C" w:rsidRPr="00AD7C6C" w:rsidTr="00142E03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73.8.03.00000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6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D7C6C" w:rsidRPr="00AD7C6C" w:rsidTr="00142E03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D7C6C" w:rsidRPr="00AD7C6C" w:rsidTr="00142E03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750262,53</w:t>
            </w:r>
          </w:p>
        </w:tc>
      </w:tr>
      <w:tr w:rsidR="00AD7C6C" w:rsidRPr="00AD7C6C" w:rsidTr="00142E03">
        <w:trPr>
          <w:trHeight w:val="67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39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57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5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5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5488006,44</w:t>
            </w:r>
          </w:p>
        </w:tc>
      </w:tr>
      <w:tr w:rsidR="00AD7C6C" w:rsidRPr="00AD7C6C" w:rsidTr="00142E03">
        <w:trPr>
          <w:trHeight w:val="6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5488006,44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5488006,44</w:t>
            </w:r>
          </w:p>
        </w:tc>
      </w:tr>
      <w:tr w:rsidR="00AD7C6C" w:rsidRPr="00AD7C6C" w:rsidTr="00142E03">
        <w:trPr>
          <w:trHeight w:val="3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2842079,96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2483925,48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2001</w:t>
            </w:r>
          </w:p>
        </w:tc>
      </w:tr>
      <w:tr w:rsidR="00AD7C6C" w:rsidRPr="00AD7C6C" w:rsidTr="00142E03">
        <w:trPr>
          <w:trHeight w:val="55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AD7C6C" w:rsidRPr="00AD7C6C" w:rsidTr="00142E03">
        <w:trPr>
          <w:trHeight w:val="46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Закупка товаров, работ и услуг для государственных </w:t>
            </w:r>
            <w:r w:rsidRPr="00AD7C6C">
              <w:rPr>
                <w:rFonts w:ascii="Courier New" w:eastAsia="Times New Roman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D7C6C" w:rsidRPr="00AD7C6C" w:rsidTr="00142E03">
        <w:trPr>
          <w:trHeight w:val="73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D7C6C" w:rsidRPr="00AD7C6C" w:rsidTr="00142E03">
        <w:trPr>
          <w:trHeight w:val="3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3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39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200000</w:t>
            </w:r>
          </w:p>
        </w:tc>
      </w:tr>
      <w:tr w:rsidR="00AD7C6C" w:rsidRPr="00AD7C6C" w:rsidTr="00142E03">
        <w:trPr>
          <w:trHeight w:val="64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623862,19</w:t>
            </w:r>
          </w:p>
        </w:tc>
      </w:tr>
      <w:tr w:rsidR="00AD7C6C" w:rsidRPr="00AD7C6C" w:rsidTr="00142E03">
        <w:trPr>
          <w:trHeight w:val="39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623862,19</w:t>
            </w:r>
          </w:p>
        </w:tc>
      </w:tr>
      <w:tr w:rsidR="00AD7C6C" w:rsidRPr="00AD7C6C" w:rsidTr="00142E03">
        <w:trPr>
          <w:trHeight w:val="615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623862,19</w:t>
            </w:r>
          </w:p>
        </w:tc>
      </w:tr>
      <w:tr w:rsidR="00AD7C6C" w:rsidRPr="00AD7C6C" w:rsidTr="00142E03">
        <w:trPr>
          <w:trHeight w:val="54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623862,19</w:t>
            </w:r>
          </w:p>
        </w:tc>
      </w:tr>
      <w:tr w:rsidR="00AD7C6C" w:rsidRPr="00AD7C6C" w:rsidTr="00142E03">
        <w:trPr>
          <w:trHeight w:val="360"/>
        </w:trPr>
        <w:tc>
          <w:tcPr>
            <w:tcW w:w="2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C" w:rsidRPr="00AD7C6C" w:rsidRDefault="00AD7C6C" w:rsidP="00AD7C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21978346,47</w:t>
            </w:r>
          </w:p>
        </w:tc>
      </w:tr>
    </w:tbl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Приложение №11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к решению Думы Карымского сельского поселения Куйтунского района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«О бюджете Карымского сельского поселения на 2020 год и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на плановый период 2021 и 2022 годов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от 08.10.2020г. №92</w:t>
      </w: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2020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745"/>
        <w:gridCol w:w="481"/>
        <w:gridCol w:w="349"/>
        <w:gridCol w:w="481"/>
        <w:gridCol w:w="2065"/>
        <w:gridCol w:w="613"/>
        <w:gridCol w:w="1669"/>
      </w:tblGrid>
      <w:tr w:rsidR="00AD7C6C" w:rsidRPr="00AD7C6C" w:rsidTr="00142E03">
        <w:trPr>
          <w:trHeight w:val="25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ind w:firstLineChars="1000" w:firstLine="2200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ГРБС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Рз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Пр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ЦСР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ВР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2020 год</w:t>
            </w:r>
          </w:p>
        </w:tc>
      </w:tr>
      <w:tr w:rsidR="00AD7C6C" w:rsidRPr="00AD7C6C" w:rsidTr="00142E03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Общегосударственные расходы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940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5064600,09</w:t>
            </w:r>
          </w:p>
        </w:tc>
      </w:tr>
      <w:tr w:rsidR="00AD7C6C" w:rsidRPr="00AD7C6C" w:rsidTr="00142E03">
        <w:trPr>
          <w:trHeight w:val="85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1080685,51</w:t>
            </w:r>
          </w:p>
        </w:tc>
      </w:tr>
      <w:tr w:rsidR="00AD7C6C" w:rsidRPr="00AD7C6C" w:rsidTr="00142E03">
        <w:trPr>
          <w:trHeight w:val="108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1080685,51</w:t>
            </w:r>
          </w:p>
        </w:tc>
      </w:tr>
      <w:tr w:rsidR="00AD7C6C" w:rsidRPr="00AD7C6C" w:rsidTr="00142E03">
        <w:trPr>
          <w:trHeight w:val="9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1080685,51</w:t>
            </w:r>
          </w:p>
        </w:tc>
      </w:tr>
      <w:tr w:rsidR="00AD7C6C" w:rsidRPr="00AD7C6C" w:rsidTr="00142E03">
        <w:trPr>
          <w:trHeight w:val="9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3953214,58</w:t>
            </w:r>
          </w:p>
        </w:tc>
      </w:tr>
      <w:tr w:rsidR="00AD7C6C" w:rsidRPr="00AD7C6C" w:rsidTr="00142E03">
        <w:trPr>
          <w:trHeight w:val="9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3953214,58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Центральный аппарат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3953214,58</w:t>
            </w:r>
          </w:p>
        </w:tc>
      </w:tr>
      <w:tr w:rsidR="00AD7C6C" w:rsidRPr="00AD7C6C" w:rsidTr="00142E03">
        <w:trPr>
          <w:trHeight w:val="102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2989633,48</w:t>
            </w:r>
          </w:p>
        </w:tc>
      </w:tr>
      <w:tr w:rsidR="00AD7C6C" w:rsidRPr="00AD7C6C" w:rsidTr="00142E03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952481,1</w:t>
            </w:r>
          </w:p>
        </w:tc>
      </w:tr>
      <w:tr w:rsidR="00AD7C6C" w:rsidRPr="00AD7C6C" w:rsidTr="00142E03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73.0.00.20250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71.1.00.20100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11100</w:t>
            </w:r>
          </w:p>
        </w:tc>
      </w:tr>
      <w:tr w:rsidR="00AD7C6C" w:rsidRPr="00AD7C6C" w:rsidTr="00142E03">
        <w:trPr>
          <w:trHeight w:val="6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Расходы на реализацию мероприятий перечня проектов народных </w:t>
            </w: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7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2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Резервные фонды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D7C6C" w:rsidRPr="00AD7C6C" w:rsidTr="00142E03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71.3.00.00000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30000</w:t>
            </w:r>
          </w:p>
        </w:tc>
      </w:tr>
      <w:tr w:rsidR="00AD7C6C" w:rsidRPr="00AD7C6C" w:rsidTr="00142E03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71.3.00.00000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30000</w:t>
            </w:r>
          </w:p>
        </w:tc>
      </w:tr>
      <w:tr w:rsidR="00AD7C6C" w:rsidRPr="00AD7C6C" w:rsidTr="00142E03">
        <w:trPr>
          <w:trHeight w:val="40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D7C6C" w:rsidRPr="00AD7C6C" w:rsidTr="00142E03">
        <w:trPr>
          <w:trHeight w:val="108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ответсвенности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71.4.00.73150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700</w:t>
            </w:r>
          </w:p>
        </w:tc>
      </w:tr>
      <w:tr w:rsidR="00AD7C6C" w:rsidRPr="00AD7C6C" w:rsidTr="00142E03">
        <w:trPr>
          <w:trHeight w:val="51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71.4.00.73150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D7C6C" w:rsidRPr="00AD7C6C" w:rsidTr="00142E03">
        <w:trPr>
          <w:trHeight w:val="30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Национальная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335301</w:t>
            </w:r>
          </w:p>
        </w:tc>
      </w:tr>
      <w:tr w:rsidR="00AD7C6C" w:rsidRPr="00AD7C6C" w:rsidTr="00142E03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Мобилизационная и </w:t>
            </w: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вневоииская</w:t>
            </w:r>
            <w:proofErr w:type="spellEnd"/>
            <w:r w:rsidRPr="00AD7C6C">
              <w:rPr>
                <w:rFonts w:ascii="Courier New" w:eastAsia="Times New Roman" w:hAnsi="Courier New" w:cs="Courier New"/>
                <w:bCs/>
              </w:rPr>
              <w:t xml:space="preserve"> подготовка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335301</w:t>
            </w:r>
          </w:p>
        </w:tc>
      </w:tr>
      <w:tr w:rsidR="00AD7C6C" w:rsidRPr="00AD7C6C" w:rsidTr="00142E03">
        <w:trPr>
          <w:trHeight w:val="10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71.5.00.51180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335301</w:t>
            </w:r>
          </w:p>
        </w:tc>
      </w:tr>
      <w:tr w:rsidR="00AD7C6C" w:rsidRPr="00AD7C6C" w:rsidTr="00142E03">
        <w:trPr>
          <w:trHeight w:val="81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324637</w:t>
            </w:r>
          </w:p>
        </w:tc>
      </w:tr>
      <w:tr w:rsidR="00AD7C6C" w:rsidRPr="00AD7C6C" w:rsidTr="00142E03">
        <w:trPr>
          <w:trHeight w:val="4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71.5.00.51180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10664</w:t>
            </w:r>
          </w:p>
        </w:tc>
      </w:tr>
      <w:tr w:rsidR="00AD7C6C" w:rsidRPr="00AD7C6C" w:rsidTr="00142E03">
        <w:trPr>
          <w:trHeight w:val="55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D7C6C" w:rsidRPr="00AD7C6C" w:rsidTr="00142E03">
        <w:trPr>
          <w:trHeight w:val="612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71.6.00.00000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480000,02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71.6.00.00000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480000,02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71.6.03.S2370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71.6.03.S2370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D7C6C" w:rsidRPr="00AD7C6C" w:rsidTr="00142E03">
        <w:trPr>
          <w:trHeight w:val="40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Национальная экономика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1563884,39</w:t>
            </w:r>
          </w:p>
        </w:tc>
      </w:tr>
      <w:tr w:rsidR="00AD7C6C" w:rsidRPr="00AD7C6C" w:rsidTr="00142E03">
        <w:trPr>
          <w:trHeight w:val="405"/>
        </w:trPr>
        <w:tc>
          <w:tcPr>
            <w:tcW w:w="1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Общеэкономические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71.7.00.73110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67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52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71.7.00.73110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1423884,39</w:t>
            </w:r>
          </w:p>
        </w:tc>
      </w:tr>
      <w:tr w:rsidR="00AD7C6C" w:rsidRPr="00AD7C6C" w:rsidTr="00142E03">
        <w:trPr>
          <w:trHeight w:val="34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71.7.02.00000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921684,39</w:t>
            </w:r>
          </w:p>
        </w:tc>
      </w:tr>
      <w:tr w:rsidR="00AD7C6C" w:rsidRPr="00AD7C6C" w:rsidTr="00142E03">
        <w:trPr>
          <w:trHeight w:val="79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D7C6C" w:rsidRPr="00AD7C6C" w:rsidTr="00142E03">
        <w:trPr>
          <w:trHeight w:val="79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71.7.02.S2370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502200</w:t>
            </w:r>
          </w:p>
        </w:tc>
      </w:tr>
      <w:tr w:rsidR="00AD7C6C" w:rsidRPr="00AD7C6C" w:rsidTr="00142E03">
        <w:trPr>
          <w:trHeight w:val="15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8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71.7.02.00000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921684,39</w:t>
            </w:r>
          </w:p>
        </w:tc>
      </w:tr>
      <w:tr w:rsidR="00AD7C6C" w:rsidRPr="00AD7C6C" w:rsidTr="00142E03">
        <w:trPr>
          <w:trHeight w:val="8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140000,00</w:t>
            </w:r>
          </w:p>
        </w:tc>
      </w:tr>
      <w:tr w:rsidR="00AD7C6C" w:rsidRPr="00AD7C6C" w:rsidTr="00142E03">
        <w:trPr>
          <w:trHeight w:val="82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61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</w:t>
            </w:r>
            <w:proofErr w:type="spellStart"/>
            <w:r w:rsidRPr="00AD7C6C">
              <w:rPr>
                <w:rFonts w:ascii="Courier New" w:eastAsia="Times New Roman" w:hAnsi="Courier New" w:cs="Courier New"/>
                <w:bCs/>
              </w:rPr>
              <w:t>нужл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72 0 00 29430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112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72 0 00 29430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36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D7C6C" w:rsidRPr="00AD7C6C" w:rsidTr="00142E03">
        <w:trPr>
          <w:trHeight w:val="40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140000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71.7.03.00000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140000,00</w:t>
            </w:r>
          </w:p>
        </w:tc>
      </w:tr>
      <w:tr w:rsidR="00AD7C6C" w:rsidRPr="00AD7C6C" w:rsidTr="00142E03">
        <w:trPr>
          <w:trHeight w:val="3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8042692,34</w:t>
            </w:r>
          </w:p>
        </w:tc>
      </w:tr>
      <w:tr w:rsidR="00AD7C6C" w:rsidRPr="00AD7C6C" w:rsidTr="00142E03">
        <w:trPr>
          <w:trHeight w:val="63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Коммунальное хозяйство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4884746,81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Поддержка 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D7C6C" w:rsidRPr="00AD7C6C" w:rsidTr="00142E03">
        <w:trPr>
          <w:trHeight w:val="135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Мероприятия в области коммунального хозяйства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884746,81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по модернизации объектов теплоснабжения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73.0.00.S2200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4000000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71.8.02.00000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884746,81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3157945,53</w:t>
            </w:r>
          </w:p>
        </w:tc>
      </w:tr>
      <w:tr w:rsidR="00AD7C6C" w:rsidRPr="00AD7C6C" w:rsidTr="00142E03">
        <w:trPr>
          <w:trHeight w:val="6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Расходы на реализацию мероприятий перечня проектов народных </w:t>
            </w: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70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71.8.F2.555551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2407683,00</w:t>
            </w:r>
          </w:p>
        </w:tc>
      </w:tr>
      <w:tr w:rsidR="00AD7C6C" w:rsidRPr="00AD7C6C" w:rsidTr="00142E03">
        <w:trPr>
          <w:trHeight w:val="67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39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73.0.00.20240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D7C6C" w:rsidRPr="00AD7C6C" w:rsidTr="00142E03">
        <w:trPr>
          <w:trHeight w:val="55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750262,53</w:t>
            </w:r>
          </w:p>
        </w:tc>
      </w:tr>
      <w:tr w:rsidR="00AD7C6C" w:rsidRPr="00AD7C6C" w:rsidTr="00142E03">
        <w:trPr>
          <w:trHeight w:val="54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750262,53</w:t>
            </w:r>
          </w:p>
        </w:tc>
      </w:tr>
      <w:tr w:rsidR="00AD7C6C" w:rsidRPr="00AD7C6C" w:rsidTr="00142E03">
        <w:trPr>
          <w:trHeight w:val="6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Благоустройство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Иные закупки товаров, работ и услуг для государственных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73 0 00 6005 0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Образование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71.9.00.00000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0,00</w:t>
            </w:r>
          </w:p>
        </w:tc>
      </w:tr>
      <w:tr w:rsidR="00AD7C6C" w:rsidRPr="00AD7C6C" w:rsidTr="00142E03">
        <w:trPr>
          <w:trHeight w:val="46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71.9.00.20100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AD7C6C" w:rsidRPr="00AD7C6C" w:rsidTr="00142E03">
        <w:trPr>
          <w:trHeight w:val="73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Культура, кинематографии, средства массовой информации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5488006,44</w:t>
            </w:r>
          </w:p>
        </w:tc>
      </w:tr>
      <w:tr w:rsidR="00AD7C6C" w:rsidRPr="00AD7C6C" w:rsidTr="00142E03">
        <w:trPr>
          <w:trHeight w:val="3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Культура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5488006,44</w:t>
            </w:r>
          </w:p>
        </w:tc>
      </w:tr>
      <w:tr w:rsidR="00AD7C6C" w:rsidRPr="00AD7C6C" w:rsidTr="00142E03">
        <w:trPr>
          <w:trHeight w:val="3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5488006,44</w:t>
            </w:r>
          </w:p>
        </w:tc>
      </w:tr>
      <w:tr w:rsidR="00AD7C6C" w:rsidRPr="00AD7C6C" w:rsidTr="00142E03">
        <w:trPr>
          <w:trHeight w:val="39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Расходы на выплаты персоналу в целях обеспечения выполнения </w:t>
            </w:r>
            <w:r w:rsidRPr="00AD7C6C">
              <w:rPr>
                <w:rFonts w:ascii="Courier New" w:eastAsia="Times New Roman" w:hAnsi="Courier New" w:cs="Courier New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2842079,96</w:t>
            </w:r>
          </w:p>
        </w:tc>
      </w:tr>
      <w:tr w:rsidR="00AD7C6C" w:rsidRPr="00AD7C6C" w:rsidTr="00142E03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2483925,48</w:t>
            </w:r>
          </w:p>
        </w:tc>
      </w:tr>
      <w:tr w:rsidR="00AD7C6C" w:rsidRPr="00AD7C6C" w:rsidTr="00142E03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72.0.00.74110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100000</w:t>
            </w:r>
          </w:p>
        </w:tc>
      </w:tr>
      <w:tr w:rsidR="00AD7C6C" w:rsidRPr="00AD7C6C" w:rsidTr="00142E03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72.0.00.00000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800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2001</w:t>
            </w:r>
          </w:p>
        </w:tc>
      </w:tr>
      <w:tr w:rsidR="00AD7C6C" w:rsidRPr="00AD7C6C" w:rsidTr="00142E03">
        <w:trPr>
          <w:trHeight w:val="6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60000,00</w:t>
            </w:r>
          </w:p>
        </w:tc>
      </w:tr>
      <w:tr w:rsidR="00AD7C6C" w:rsidRPr="00AD7C6C" w:rsidTr="00142E03">
        <w:trPr>
          <w:trHeight w:val="58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71.8.03.S2370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D7C6C" w:rsidRPr="00AD7C6C" w:rsidTr="00142E03">
        <w:trPr>
          <w:trHeight w:val="61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71.8.03S2370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60000,00</w:t>
            </w:r>
          </w:p>
        </w:tc>
      </w:tr>
      <w:tr w:rsidR="00AD7C6C" w:rsidRPr="00AD7C6C" w:rsidTr="00142E03">
        <w:trPr>
          <w:trHeight w:val="54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3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Пенсионное обеспечение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37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Социальная политика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69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72.1.00.00000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300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180000</w:t>
            </w:r>
          </w:p>
        </w:tc>
      </w:tr>
      <w:tr w:rsidR="00AD7C6C" w:rsidRPr="00AD7C6C" w:rsidTr="00142E03">
        <w:trPr>
          <w:trHeight w:val="81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Физическая культура и 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D7C6C" w:rsidRPr="00AD7C6C" w:rsidTr="00142E03">
        <w:trPr>
          <w:trHeight w:val="57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71.3.00S2370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7C6C" w:rsidRPr="00AD7C6C" w:rsidTr="00142E03">
        <w:trPr>
          <w:trHeight w:val="4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D7C6C" w:rsidRPr="00AD7C6C" w:rsidTr="00142E03">
        <w:trPr>
          <w:trHeight w:val="28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72.2.00.00000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200000</w:t>
            </w:r>
          </w:p>
        </w:tc>
      </w:tr>
      <w:tr w:rsidR="00AD7C6C" w:rsidRPr="00AD7C6C" w:rsidTr="00142E03">
        <w:trPr>
          <w:trHeight w:val="66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Межбюджетные трансферты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623862,19</w:t>
            </w:r>
          </w:p>
        </w:tc>
      </w:tr>
      <w:tr w:rsidR="00AD7C6C" w:rsidRPr="00AD7C6C" w:rsidTr="00142E03">
        <w:trPr>
          <w:trHeight w:val="1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Прочие межбюджетные </w:t>
            </w: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623862,19</w:t>
            </w:r>
          </w:p>
        </w:tc>
      </w:tr>
      <w:tr w:rsidR="00AD7C6C" w:rsidRPr="00AD7C6C" w:rsidTr="00142E03">
        <w:trPr>
          <w:trHeight w:val="34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lastRenderedPageBreak/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72.3.00.00000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623862,19</w:t>
            </w:r>
          </w:p>
        </w:tc>
      </w:tr>
      <w:tr w:rsidR="00AD7C6C" w:rsidRPr="00AD7C6C" w:rsidTr="00142E03">
        <w:trPr>
          <w:trHeight w:val="540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03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70 3 00 0600 0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623862,19</w:t>
            </w:r>
          </w:p>
        </w:tc>
      </w:tr>
      <w:tr w:rsidR="00AD7C6C" w:rsidRPr="00AD7C6C" w:rsidTr="00142E03">
        <w:trPr>
          <w:trHeight w:val="195"/>
        </w:trPr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C6C" w:rsidRPr="00AD7C6C" w:rsidRDefault="00AD7C6C" w:rsidP="00AD7C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C6C" w:rsidRPr="00AD7C6C" w:rsidRDefault="00AD7C6C" w:rsidP="00AD7C6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21978346,47</w:t>
            </w:r>
          </w:p>
        </w:tc>
      </w:tr>
    </w:tbl>
    <w:p w:rsidR="00AD7C6C" w:rsidRPr="00AD7C6C" w:rsidRDefault="00AD7C6C" w:rsidP="00AD7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Приложение №16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к решению Думы Карымского сельского поселения Куйтунского района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«О бюджете Карымского сельского поселения на 2020 год и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на плановый период 2021 и 2022 годов</w:t>
      </w:r>
    </w:p>
    <w:p w:rsidR="00AD7C6C" w:rsidRPr="00AD7C6C" w:rsidRDefault="00AD7C6C" w:rsidP="00AD7C6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от 08.10.2020г. №92</w:t>
      </w: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Источники </w:t>
      </w:r>
      <w:proofErr w:type="spellStart"/>
      <w:r w:rsidRPr="00AD7C6C">
        <w:rPr>
          <w:rFonts w:ascii="Arial" w:eastAsia="Times New Roman" w:hAnsi="Arial" w:cs="Arial"/>
          <w:sz w:val="24"/>
          <w:szCs w:val="24"/>
        </w:rPr>
        <w:t>финасирования</w:t>
      </w:r>
      <w:proofErr w:type="spellEnd"/>
      <w:r w:rsidRPr="00AD7C6C">
        <w:rPr>
          <w:rFonts w:ascii="Arial" w:eastAsia="Times New Roman" w:hAnsi="Arial" w:cs="Arial"/>
          <w:sz w:val="24"/>
          <w:szCs w:val="24"/>
        </w:rPr>
        <w:t xml:space="preserve"> дефицита бюджета на 2020 год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5114"/>
        <w:gridCol w:w="2722"/>
        <w:gridCol w:w="1738"/>
      </w:tblGrid>
      <w:tr w:rsidR="00AD7C6C" w:rsidRPr="00AD7C6C" w:rsidTr="00142E03">
        <w:trPr>
          <w:trHeight w:val="25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</w:rPr>
              <w:t>бюджет.классификац</w:t>
            </w:r>
            <w:proofErr w:type="spellEnd"/>
            <w:r w:rsidRPr="00AD7C6C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назначено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Всего источников внутреннего финансирования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дефицита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000 01 00 00 00 00 0000 000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545 033,57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Кредиты кредитных организаций в валюте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940 01 02 00 00 00 0000 000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 xml:space="preserve">Получение кредитов от кредитных организаций в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940 01 02 00 00 00 0000 700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Кредиты, </w:t>
            </w:r>
            <w:proofErr w:type="spellStart"/>
            <w:r w:rsidRPr="00AD7C6C">
              <w:rPr>
                <w:rFonts w:ascii="Courier New" w:eastAsia="Times New Roman" w:hAnsi="Courier New" w:cs="Courier New"/>
              </w:rPr>
              <w:t>полученые</w:t>
            </w:r>
            <w:proofErr w:type="spellEnd"/>
            <w:r w:rsidRPr="00AD7C6C">
              <w:rPr>
                <w:rFonts w:ascii="Courier New" w:eastAsia="Times New Roman" w:hAnsi="Courier New" w:cs="Courier New"/>
              </w:rPr>
              <w:t xml:space="preserve"> в валюте РФ от кредитных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организаций бюджетами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940 01 02 00 00 10 0000 710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Погашение кредитов, предоставленных кредитными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 xml:space="preserve"> организациями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940 01 02 00 00 00 0000 800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от кредитных организаций в валюте РФ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940 01 02 00 00 10 0000 810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Бюджетные кредиты от 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системы Российской Федерации в валюте </w:t>
            </w:r>
            <w:proofErr w:type="spellStart"/>
            <w:r w:rsidRPr="00AD7C6C">
              <w:rPr>
                <w:rFonts w:ascii="Courier New" w:eastAsia="Times New Roman" w:hAnsi="Courier New" w:cs="Courier New"/>
              </w:rPr>
              <w:t>Российсской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940 01 03 00 00 00 0000 000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 xml:space="preserve">Получение бюджетных кредитов от других </w:t>
            </w:r>
            <w:proofErr w:type="spellStart"/>
            <w:r w:rsidRPr="00AD7C6C">
              <w:rPr>
                <w:rFonts w:ascii="Courier New" w:eastAsia="Times New Roman" w:hAnsi="Courier New" w:cs="Courier New"/>
                <w:iCs/>
              </w:rPr>
              <w:t>бюдже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proofErr w:type="spellStart"/>
            <w:r w:rsidRPr="00AD7C6C">
              <w:rPr>
                <w:rFonts w:ascii="Courier New" w:eastAsia="Times New Roman" w:hAnsi="Courier New" w:cs="Courier New"/>
                <w:iCs/>
              </w:rPr>
              <w:t>тов</w:t>
            </w:r>
            <w:proofErr w:type="spellEnd"/>
            <w:r w:rsidRPr="00AD7C6C">
              <w:rPr>
                <w:rFonts w:ascii="Courier New" w:eastAsia="Times New Roman" w:hAnsi="Courier New" w:cs="Courier New"/>
                <w:iCs/>
              </w:rPr>
              <w:t xml:space="preserve"> бюджетной системы Российской Федерации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940 01 03 00 00 00 0000 700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lastRenderedPageBreak/>
              <w:t>Получение кредитов от других бюджетов бюджетной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системы Российской Федерации бюджетами муниципальных-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районов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940 01 03 00 00 10 0000 710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 xml:space="preserve">Погашение бюджетных кредитов, полученных от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других бюджетов бюджетной системы Российской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940 01 03 00 00 00 0000 800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Погашение бюджетами муниципальных районов кредитов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от других бюджетов бюджетной системы Российской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Федерации в валюте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940 01 03 00 00 10 0000 810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 xml:space="preserve">Изменение остатков средств на счетах по учету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 w:rsidRPr="00AD7C6C">
              <w:rPr>
                <w:rFonts w:ascii="Courier New" w:eastAsia="Times New Roman" w:hAnsi="Courier New" w:cs="Courier New"/>
                <w:bCs/>
              </w:rPr>
              <w:t>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000 01 05 00 00 00 0000 000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545033,57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 000 01 05 00 00 00 0000 500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-21433312,90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000 01 05 02 00 00 0000 500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000 01 05 02 01 00 0000 510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21433312,90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21978346,47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iCs/>
              </w:rPr>
            </w:pPr>
            <w:r w:rsidRPr="00AD7C6C">
              <w:rPr>
                <w:rFonts w:ascii="Courier New" w:eastAsia="Times New Roman" w:hAnsi="Courier New" w:cs="Courier New"/>
                <w:iCs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 xml:space="preserve"> 000 01 05 00 00 00 0000 600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21978346,47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000 01 05 02 00 00 0000 600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000 01 05 02 01 00 0000 610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21978346,47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D7C6C">
              <w:rPr>
                <w:rFonts w:ascii="Courier New" w:eastAsia="Times New Roman" w:hAnsi="Courier New" w:cs="Courier New"/>
              </w:rPr>
              <w:t>21978346,47</w:t>
            </w: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7C6C" w:rsidRPr="00AD7C6C" w:rsidTr="00142E0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6C" w:rsidRPr="00AD7C6C" w:rsidRDefault="00AD7C6C" w:rsidP="00AD7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AD7C6C" w:rsidRPr="00AD7C6C" w:rsidRDefault="00AD7C6C" w:rsidP="00AD7C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Default="00AD7C6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color w:val="000000"/>
          <w:sz w:val="32"/>
          <w:szCs w:val="32"/>
        </w:rPr>
        <w:t>08.10.2020 г. №93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«КУЙТУНСКИЙ РАЙОН»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КАРЫМСКОЕ МУНИЦИПАЛЬНОЕ ОБРАЗОВАНИЕ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D7C6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D7C6C" w:rsidRPr="00AD7C6C" w:rsidRDefault="00AD7C6C" w:rsidP="00AD7C6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24"/>
        </w:rPr>
      </w:pPr>
      <w:r w:rsidRPr="00AD7C6C">
        <w:rPr>
          <w:rFonts w:ascii="Arial" w:eastAsia="Times New Roman" w:hAnsi="Arial" w:cs="Arial"/>
          <w:b/>
          <w:caps/>
          <w:spacing w:val="-2"/>
          <w:sz w:val="32"/>
          <w:szCs w:val="24"/>
        </w:rPr>
        <w:t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Карымского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aps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Федерации", от 21.08.2010 года №645 «Об имущественной поддержке субъектов малого и среднего предпринимательства при предоставлении федерального имущества», руководствуясь Уставом Карымского муниципального образования, а также в целях создания условий для развития малого и среднего предпринимательства на территории Карымского муниципального образования, Дума Карымского муниципального образования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D7C6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1.Утвердить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>Положение о порядке формирования, ведения и обязательного опубликования перечня муниципального имущества, находящегося в собственности Карымского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D7C6C">
        <w:rPr>
          <w:rFonts w:ascii="Arial" w:eastAsia="Times New Roman" w:hAnsi="Arial" w:cs="Arial"/>
          <w:b/>
          <w:spacing w:val="-2"/>
          <w:sz w:val="24"/>
          <w:szCs w:val="24"/>
        </w:rPr>
        <w:t>».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2.Установить, что уполномоченным органом по формированию, ведению и опубликованию перечня муниципального имущества,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>находящегося в собственности Карымского муниципального образования и</w:t>
      </w:r>
      <w:r w:rsidRPr="00AD7C6C">
        <w:rPr>
          <w:rFonts w:ascii="Arial" w:eastAsia="Times New Roman" w:hAnsi="Arial" w:cs="Arial"/>
          <w:sz w:val="24"/>
          <w:szCs w:val="24"/>
        </w:rPr>
        <w:t xml:space="preserve"> свободного от прав </w:t>
      </w:r>
      <w:r w:rsidRPr="00AD7C6C">
        <w:rPr>
          <w:rFonts w:ascii="Arial" w:eastAsia="Times New Roman" w:hAnsi="Arial" w:cs="Arial"/>
          <w:sz w:val="24"/>
          <w:szCs w:val="24"/>
        </w:rPr>
        <w:lastRenderedPageBreak/>
        <w:t xml:space="preserve">третьих лиц (за исключением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>права хозяйственного ведения, права оперативного управления, а также</w:t>
      </w:r>
      <w:r w:rsidRPr="00AD7C6C">
        <w:rPr>
          <w:rFonts w:ascii="Arial" w:eastAsia="Times New Roman" w:hAnsi="Arial" w:cs="Arial"/>
          <w:sz w:val="24"/>
          <w:szCs w:val="24"/>
        </w:rPr>
        <w:t xml:space="preserve"> имущественных прав субъектов малого и среднего предпринимательства),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 xml:space="preserve">в целях  </w:t>
      </w:r>
      <w:r w:rsidRPr="00AD7C6C">
        <w:rPr>
          <w:rFonts w:ascii="Arial" w:eastAsia="Times New Roman" w:hAnsi="Arial" w:cs="Arial"/>
          <w:sz w:val="24"/>
          <w:szCs w:val="24"/>
        </w:rPr>
        <w:t>предоставления его во владение и (или) пользование на долгосрочной основе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>(в том числе по льготным ставкам арендной платы)</w:t>
      </w:r>
      <w:r w:rsidRPr="00AD7C6C">
        <w:rPr>
          <w:rFonts w:ascii="Arial" w:eastAsia="Times New Roman" w:hAnsi="Arial" w:cs="Arial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AD7C6C">
        <w:rPr>
          <w:rFonts w:ascii="Arial" w:eastAsia="Times New Roman" w:hAnsi="Arial" w:cs="Arial"/>
          <w:bCs/>
          <w:sz w:val="24"/>
          <w:szCs w:val="24"/>
        </w:rPr>
        <w:t>а также может быть отчуждено на возмездной основе в собственность субъектов малого и среднего предпринимательства</w:t>
      </w:r>
      <w:r w:rsidRPr="00AD7C6C">
        <w:rPr>
          <w:rFonts w:ascii="Arial" w:eastAsia="Times New Roman" w:hAnsi="Arial" w:cs="Arial"/>
          <w:sz w:val="24"/>
          <w:szCs w:val="24"/>
        </w:rPr>
        <w:t xml:space="preserve">, является администрация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>Карымского</w:t>
      </w:r>
      <w:r w:rsidRPr="00AD7C6C">
        <w:rPr>
          <w:rFonts w:ascii="Arial" w:eastAsia="Times New Roman" w:hAnsi="Arial" w:cs="Arial"/>
          <w:sz w:val="24"/>
          <w:szCs w:val="24"/>
        </w:rPr>
        <w:t xml:space="preserve"> сельского поселения Куйтунского района Иркутской области.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3.Настоящее решение вступает в силу со дня его официального опубликования.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4.Опубликовать настоящее решение в «Муниципальном Вестнике» администрации Карымского сельского поселения и разместить на официальном сайте администрации Карымского сельского поселения в сети Интернет.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Председатель Думы,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AD7C6C">
        <w:rPr>
          <w:rFonts w:ascii="Arial" w:eastAsia="Times New Roman" w:hAnsi="Arial" w:cs="Arial"/>
          <w:sz w:val="24"/>
          <w:szCs w:val="24"/>
        </w:rPr>
        <w:t>О.И.Тихонова</w:t>
      </w:r>
      <w:proofErr w:type="spellEnd"/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Приложение к решению Думы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 xml:space="preserve"> Карымского муниципального образования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от 08.10.2020 года №93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D7C6C">
        <w:rPr>
          <w:rFonts w:ascii="Arial" w:eastAsia="Times New Roman" w:hAnsi="Arial" w:cs="Arial"/>
          <w:b/>
          <w:spacing w:val="-2"/>
          <w:sz w:val="30"/>
          <w:szCs w:val="30"/>
        </w:rPr>
        <w:t>«Положение о порядке формирования, ведения и обязательного опубликования перечня муниципального имущества, находящегося в собственности Карымского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0" w:name="P42"/>
      <w:bookmarkEnd w:id="0"/>
      <w:r w:rsidRPr="00AD7C6C">
        <w:rPr>
          <w:rFonts w:ascii="Arial" w:eastAsia="Times New Roman" w:hAnsi="Arial" w:cs="Arial"/>
          <w:sz w:val="24"/>
          <w:szCs w:val="24"/>
        </w:rPr>
        <w:t>1.Общие положения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1.1.Настоящее Положение устанавливает порядок формирования, ведения и обязательного опубликования перечня муниципального имущества, находящегося в собственности Карымского муниципального образования и свободного от прав третьих лиц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lastRenderedPageBreak/>
        <w:t xml:space="preserve">образующим инфраструктуру поддержки субъектов малого и среднего предпринимательства </w:t>
      </w:r>
      <w:r w:rsidRPr="00AD7C6C">
        <w:rPr>
          <w:rFonts w:ascii="Arial" w:eastAsia="Times New Roman" w:hAnsi="Arial" w:cs="Arial"/>
          <w:sz w:val="24"/>
          <w:szCs w:val="24"/>
        </w:rPr>
        <w:t>(далее – Перечень).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1.2.Муниципальное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</w:t>
      </w:r>
      <w:r w:rsidRPr="00AD7C6C">
        <w:rPr>
          <w:rFonts w:ascii="Arial" w:eastAsia="Times New Roman" w:hAnsi="Arial" w:cs="Arial"/>
          <w:spacing w:val="-2"/>
          <w:sz w:val="24"/>
          <w:szCs w:val="24"/>
        </w:rPr>
        <w:t xml:space="preserve">(в том числе по льготным ставкам арендной платы) </w:t>
      </w:r>
      <w:r w:rsidRPr="00AD7C6C">
        <w:rPr>
          <w:rFonts w:ascii="Arial" w:eastAsia="Times New Roman" w:hAnsi="Arial" w:cs="Arial"/>
          <w:sz w:val="24"/>
          <w:szCs w:val="24"/>
        </w:rPr>
        <w:t>субъектам малого и среднего предпринимательства, осуществляющим предпринимательскую деятельность на территории Карымского муниципального образования Куйтунского района Иркутской области, и организациям, образующим инфраструктуру поддержки субъектов малого и среднего предпринимательства на территории Карымского муниципального образования Куйтунского района Иркутской области.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года №209-ФЗ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года №209-ФЗ «О развитии малого и среднего предпринимательства в Российской Федерации».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1.3.Муниципальное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2.Порядок формирования, ведения и опубликования Перечня.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2.1.В перечень вносятся сведения о муниципальном имуществе, соответствующем следующим критериям, если: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 w:rsidRPr="00AD7C6C">
        <w:rPr>
          <w:rFonts w:ascii="Arial" w:eastAsia="Times New Roman" w:hAnsi="Arial" w:cs="Arial"/>
          <w:sz w:val="28"/>
          <w:szCs w:val="28"/>
        </w:rPr>
        <w:t xml:space="preserve"> </w:t>
      </w:r>
      <w:r w:rsidRPr="00AD7C6C">
        <w:rPr>
          <w:rFonts w:ascii="Arial" w:eastAsia="Times New Roman" w:hAnsi="Arial" w:cs="Arial"/>
          <w:sz w:val="24"/>
          <w:szCs w:val="24"/>
        </w:rPr>
        <w:t>и за исключением права хозяйственного ведения, права оперативного управления);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б) муниципальное имущество не ограничено в обороте;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д) в отношении муниципального имущества не принято решение органа местного самоуправления Карымского сельского поселения о предоставлении его иным лицам;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lastRenderedPageBreak/>
        <w:t>е) муниципальное имущество не включено в прогнозный план (программу) приватизации имущества, находящегося в собственности Карымского муниципального образования;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2.2. Внесение сведений о муниципальном имуществе в перечень (в том числе ежегодное дополнение), а также исключение сведений муниципальном имуществе из перечня, осуществляются решением Думы Карымского муниципального образования «Об утверждении перечня или о внесении в него изменений»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2.3.Рассмотрение предложения, указанного в пункте 2.2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9" w:history="1">
        <w:r w:rsidRPr="00AD7C6C">
          <w:rPr>
            <w:rFonts w:ascii="Arial" w:eastAsia="Times New Roman" w:hAnsi="Arial" w:cs="Arial"/>
            <w:sz w:val="24"/>
            <w:szCs w:val="24"/>
          </w:rPr>
          <w:t>пунктом 2</w:t>
        </w:r>
      </w:hyperlink>
      <w:r w:rsidRPr="00AD7C6C">
        <w:rPr>
          <w:rFonts w:ascii="Arial" w:eastAsia="Times New Roman" w:hAnsi="Arial" w:cs="Arial"/>
          <w:sz w:val="24"/>
          <w:szCs w:val="24"/>
        </w:rPr>
        <w:t>.1 настоящего Положения;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2.5.и 2.6 настоящего Порядка;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в) об отказе в учете предложения.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2.4.В случае принятия решения об отказе в учете предложения, указанного в пункте 2.2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2.5.Уполномоченный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2.6.Уполномоченный орган исключает сведения о муниципальном имуществе из перечня в одном из следующих случаев: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2.7.Сведения о муниципальном имуществе вносятся в перечень согласно форме (приложение к настоящему положению).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lastRenderedPageBreak/>
        <w:t>2.8.Ведение Перечня осуществляется уполномоченным органом в электронном виде путем внесения и исключения данных об объектах в соответствии с решением Думы Карымского муниципального образования об утверждении Перечня или о внесении изменений в Перечень.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2.9.Уполномоченный орган: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-осуществляет контроль за целевым использованием имущества, включенного в Перечень;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-обеспечивает учет объектов муниципального имущества, включенных в Перечень;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-осуществляет автоматизированное ведение и информационно-справочное обслуживание Перечня.</w:t>
      </w:r>
    </w:p>
    <w:p w:rsidR="00AD7C6C" w:rsidRPr="00AD7C6C" w:rsidRDefault="00AD7C6C" w:rsidP="00AD7C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D7C6C">
        <w:rPr>
          <w:rFonts w:ascii="Arial" w:eastAsia="Times New Roman" w:hAnsi="Arial" w:cs="Arial"/>
          <w:sz w:val="24"/>
          <w:szCs w:val="24"/>
        </w:rPr>
        <w:t>2.10.Утвержденный Перечень, все изменения и дополнения к нему подлежат обязательному опубликованию в средствах массовой информации - в течение 10 рабочих дней со дня утверждения и на официальном сайте администрации Карымского сельского поселения в течение 3 рабочих дней со дня утверждения.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Приложение к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«Положению о порядке формирования,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>ведения и обязательного опубликования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 перечня муниципального имущества,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находящегося в собственности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Карымского муниципального образования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и свободного от прав третьих лиц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(за исключением права хозяйственного ведения,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>права оперативного управления,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 а также имущественных прав субъектов малого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>и среднего предпринимательства),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 в целях предоставления его во владение и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(или) пользование на долгосрочной основе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>(в том числе по льготным ставкам арендной платы)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 субъектам малого и среднего предпринимательства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</w:rPr>
      </w:pPr>
      <w:r w:rsidRPr="00AD7C6C">
        <w:rPr>
          <w:rFonts w:ascii="Courier New" w:eastAsia="Times New Roman" w:hAnsi="Courier New" w:cs="Courier New"/>
          <w:spacing w:val="-2"/>
        </w:rPr>
        <w:t xml:space="preserve">и организациям, образующим инфраструктуру 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 w:rsidRPr="00AD7C6C">
        <w:rPr>
          <w:rFonts w:ascii="Courier New" w:eastAsia="Times New Roman" w:hAnsi="Courier New" w:cs="Courier New"/>
          <w:spacing w:val="-2"/>
        </w:rPr>
        <w:t>поддержки субъектов малого и среднего предпринимательства»</w:t>
      </w:r>
    </w:p>
    <w:p w:rsidR="00AD7C6C" w:rsidRPr="00AD7C6C" w:rsidRDefault="00AD7C6C" w:rsidP="00AD7C6C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</w:rPr>
      </w:pP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D7C6C">
        <w:rPr>
          <w:rFonts w:ascii="Courier New" w:eastAsia="Times New Roman" w:hAnsi="Courier New" w:cs="Courier New"/>
        </w:rPr>
        <w:t>(форма Перечня)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1" w:name="P188"/>
      <w:bookmarkEnd w:id="1"/>
      <w:r w:rsidRPr="00AD7C6C">
        <w:rPr>
          <w:rFonts w:ascii="Arial" w:eastAsia="Times New Roman" w:hAnsi="Arial" w:cs="Arial"/>
          <w:b/>
          <w:sz w:val="30"/>
          <w:szCs w:val="30"/>
        </w:rPr>
        <w:t>Перечень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D7C6C">
        <w:rPr>
          <w:rFonts w:ascii="Arial" w:eastAsia="Times New Roman" w:hAnsi="Arial" w:cs="Arial"/>
          <w:b/>
          <w:spacing w:val="-2"/>
          <w:sz w:val="30"/>
          <w:szCs w:val="30"/>
        </w:rPr>
        <w:t>муниципального имущества, находящегося в собственности Карымского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C6C" w:rsidRPr="00AD7C6C" w:rsidRDefault="00AD7C6C" w:rsidP="00AD7C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843"/>
        <w:gridCol w:w="2268"/>
        <w:gridCol w:w="709"/>
        <w:gridCol w:w="708"/>
        <w:gridCol w:w="3830"/>
      </w:tblGrid>
      <w:tr w:rsidR="00AD7C6C" w:rsidRPr="00AD7C6C" w:rsidTr="00142E03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 xml:space="preserve">Наименование </w:t>
            </w:r>
            <w:r w:rsidRPr="00AD7C6C">
              <w:rPr>
                <w:rFonts w:ascii="Courier New" w:eastAsia="Times New Roman" w:hAnsi="Courier New" w:cs="Courier New"/>
                <w:lang w:eastAsia="en-US"/>
              </w:rPr>
              <w:lastRenderedPageBreak/>
              <w:t>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lastRenderedPageBreak/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 xml:space="preserve">Площадь, </w:t>
            </w:r>
            <w:r w:rsidRPr="00AD7C6C">
              <w:rPr>
                <w:rFonts w:ascii="Courier New" w:eastAsia="Times New Roman" w:hAnsi="Courier New" w:cs="Courier New"/>
                <w:lang w:eastAsia="en-US"/>
              </w:rPr>
              <w:lastRenderedPageBreak/>
              <w:t>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lastRenderedPageBreak/>
              <w:t xml:space="preserve">Назначение использования </w:t>
            </w:r>
            <w:r w:rsidRPr="00AD7C6C">
              <w:rPr>
                <w:rFonts w:ascii="Courier New" w:eastAsia="Times New Roman" w:hAnsi="Courier New" w:cs="Courier New"/>
                <w:lang w:eastAsia="en-US"/>
              </w:rPr>
              <w:lastRenderedPageBreak/>
              <w:t>объекта при сдаче в аренду</w:t>
            </w:r>
          </w:p>
        </w:tc>
      </w:tr>
      <w:tr w:rsidR="00AD7C6C" w:rsidRPr="00AD7C6C" w:rsidTr="00142E03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6C" w:rsidRPr="00AD7C6C" w:rsidRDefault="00AD7C6C" w:rsidP="00AD7C6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D7C6C" w:rsidRPr="00AD7C6C" w:rsidTr="00142E03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  <w:r w:rsidRPr="00AD7C6C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C" w:rsidRPr="00AD7C6C" w:rsidRDefault="00AD7C6C" w:rsidP="00AD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</w:tbl>
    <w:p w:rsidR="00AD7C6C" w:rsidRPr="00AD7C6C" w:rsidRDefault="00AD7C6C" w:rsidP="00AD7C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7C6C" w:rsidRPr="00366E0A" w:rsidRDefault="00AD7C6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bookmarkStart w:id="2" w:name="_GoBack"/>
      <w:bookmarkEnd w:id="2"/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F8" w:rsidRDefault="001901F8">
      <w:pPr>
        <w:spacing w:after="0" w:line="240" w:lineRule="auto"/>
      </w:pPr>
      <w:r>
        <w:separator/>
      </w:r>
    </w:p>
  </w:endnote>
  <w:endnote w:type="continuationSeparator" w:id="0">
    <w:p w:rsidR="001901F8" w:rsidRDefault="001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C6C">
          <w:rPr>
            <w:noProof/>
          </w:rPr>
          <w:t>26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F8" w:rsidRDefault="001901F8">
      <w:pPr>
        <w:spacing w:after="0" w:line="240" w:lineRule="auto"/>
      </w:pPr>
      <w:r>
        <w:separator/>
      </w:r>
    </w:p>
  </w:footnote>
  <w:footnote w:type="continuationSeparator" w:id="0">
    <w:p w:rsidR="001901F8" w:rsidRDefault="0019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901F8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02524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C6C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AD7C6C"/>
  </w:style>
  <w:style w:type="table" w:customStyle="1" w:styleId="43">
    <w:name w:val="Сетка таблицы4"/>
    <w:basedOn w:val="a3"/>
    <w:next w:val="ad"/>
    <w:uiPriority w:val="59"/>
    <w:rsid w:val="00AD7C6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d"/>
    <w:uiPriority w:val="59"/>
    <w:rsid w:val="00AD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4"/>
    <w:uiPriority w:val="99"/>
    <w:semiHidden/>
    <w:unhideWhenUsed/>
    <w:rsid w:val="00AD7C6C"/>
  </w:style>
  <w:style w:type="paragraph" w:customStyle="1" w:styleId="xl63">
    <w:name w:val="xl63"/>
    <w:basedOn w:val="a1"/>
    <w:rsid w:val="00AD7C6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1"/>
    <w:rsid w:val="00AD7C6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AD7C6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1"/>
    <w:rsid w:val="00AD7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1"/>
    <w:rsid w:val="00AD7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1"/>
    <w:rsid w:val="00AD7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1"/>
    <w:rsid w:val="00AD7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1"/>
    <w:rsid w:val="00AD7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1"/>
    <w:rsid w:val="00AD7C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1"/>
    <w:rsid w:val="00AD7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1"/>
    <w:rsid w:val="00AD7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1"/>
    <w:rsid w:val="00AD7C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1"/>
    <w:rsid w:val="00AD7C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1"/>
    <w:rsid w:val="00AD7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AD7C6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AD7C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1"/>
    <w:rsid w:val="00AD7C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311">
    <w:name w:val="Сетка таблицы31"/>
    <w:basedOn w:val="a3"/>
    <w:next w:val="ad"/>
    <w:uiPriority w:val="59"/>
    <w:rsid w:val="00AD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1"/>
    <w:rsid w:val="00AD7C6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1"/>
    <w:rsid w:val="00AD7C6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1"/>
    <w:rsid w:val="00AD7C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AD7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1"/>
    <w:rsid w:val="00AD7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5F5892FEDA53AE9FBB0ACDFD3C97B9BC6F5071E11B017375B2AA5D17C8CE0D369E90FDC55600B45871939E4FB517CFE7DD27CC2716118tDC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6689-0B8C-4F46-AE70-1963D997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26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2017-10-13T01:19:00Z</cp:lastPrinted>
  <dcterms:created xsi:type="dcterms:W3CDTF">2015-10-19T03:10:00Z</dcterms:created>
  <dcterms:modified xsi:type="dcterms:W3CDTF">2020-12-08T03:54:00Z</dcterms:modified>
</cp:coreProperties>
</file>