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.12.2017г. № 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5F51FA" w:rsidRPr="005F51FA" w:rsidRDefault="005F51FA" w:rsidP="005F51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51FA" w:rsidRPr="005F51FA" w:rsidRDefault="005F51FA" w:rsidP="005F51F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«О СПИСАНИИ МАТЕРИАЛЬНЫЙ</w:t>
      </w:r>
    </w:p>
    <w:p w:rsidR="005F51FA" w:rsidRPr="005F51FA" w:rsidRDefault="005F51FA" w:rsidP="005F51F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1FA">
        <w:rPr>
          <w:rFonts w:ascii="Arial" w:eastAsia="Times New Roman" w:hAnsi="Arial" w:cs="Arial"/>
          <w:b/>
          <w:sz w:val="32"/>
          <w:szCs w:val="32"/>
          <w:lang w:eastAsia="ru-RU"/>
        </w:rPr>
        <w:t>ЦЕННОСТЕЙ»</w:t>
      </w:r>
    </w:p>
    <w:p w:rsidR="005F51FA" w:rsidRPr="005F51FA" w:rsidRDefault="005F51FA" w:rsidP="005F51FA">
      <w:pPr>
        <w:spacing w:after="0" w:line="240" w:lineRule="auto"/>
        <w:ind w:right="467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1FA" w:rsidRPr="005F51FA" w:rsidRDefault="005F51FA" w:rsidP="005F51F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1FA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5F51FA" w:rsidRPr="005F51FA" w:rsidRDefault="005F51FA" w:rsidP="005F51F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1FA" w:rsidRPr="005F51FA" w:rsidRDefault="005F51FA" w:rsidP="005F51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 связи с проведением </w:t>
      </w:r>
      <w:r w:rsidRPr="005F51FA">
        <w:rPr>
          <w:rFonts w:ascii="Arial" w:eastAsia="Times New Roman" w:hAnsi="Arial" w:cs="Arial"/>
          <w:sz w:val="24"/>
          <w:szCs w:val="24"/>
          <w:lang w:eastAsia="ru-RU"/>
        </w:rPr>
        <w:t>инвентаризации товароматериальн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ценностей и основных средств</w:t>
      </w:r>
      <w:r w:rsidRPr="005F51F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5F51FA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5F51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состоянию на 30 ноября 2017 года, списать пришедшие в негодность товароматериальные ценности.</w:t>
      </w:r>
    </w:p>
    <w:p w:rsidR="005F51FA" w:rsidRPr="005F51FA" w:rsidRDefault="005F51FA" w:rsidP="005F51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082" w:type="dxa"/>
        <w:tblInd w:w="0" w:type="dxa"/>
        <w:tblLook w:val="04A0" w:firstRow="1" w:lastRow="0" w:firstColumn="1" w:lastColumn="0" w:noHBand="0" w:noVBand="1"/>
      </w:tblPr>
      <w:tblGrid>
        <w:gridCol w:w="613"/>
        <w:gridCol w:w="3093"/>
        <w:gridCol w:w="745"/>
        <w:gridCol w:w="1009"/>
        <w:gridCol w:w="1141"/>
        <w:gridCol w:w="2481"/>
      </w:tblGrid>
      <w:tr w:rsidR="005F51FA" w:rsidTr="005F51F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Наименование товара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 xml:space="preserve">Цена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F51FA" w:rsidTr="005F51F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Противопожарные </w:t>
            </w:r>
            <w:r w:rsidRPr="005F51FA">
              <w:rPr>
                <w:rFonts w:ascii="Courier New" w:eastAsia="Times New Roman" w:hAnsi="Courier New" w:cs="Courier New"/>
                <w:lang w:eastAsia="ru-RU"/>
              </w:rPr>
              <w:t>оповещали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7200,00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Установлены в домах жителей многодетных и малообеспеченных семей.</w:t>
            </w:r>
          </w:p>
        </w:tc>
      </w:tr>
      <w:tr w:rsidR="005F51FA" w:rsidTr="005F51F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51FA">
              <w:rPr>
                <w:rFonts w:ascii="Courier New" w:eastAsia="Times New Roman" w:hAnsi="Courier New" w:cs="Courier New"/>
                <w:lang w:eastAsia="ru-RU"/>
              </w:rPr>
              <w:t>7200,00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A" w:rsidRPr="005F51FA" w:rsidRDefault="005F51FA" w:rsidP="005F51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F51FA" w:rsidRPr="005F51FA" w:rsidRDefault="005F51FA" w:rsidP="005F51F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1FA" w:rsidRPr="005F51FA" w:rsidRDefault="005F51FA" w:rsidP="005F51F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51FA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p w:rsidR="002B52A0" w:rsidRDefault="002B52A0" w:rsidP="005F5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FA" w:rsidRDefault="005F51FA" w:rsidP="005F51F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1FA" w:rsidRPr="005F51FA" w:rsidRDefault="005F51FA" w:rsidP="005F51F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1F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F51FA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5F51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F51FA" w:rsidRPr="005F51FA" w:rsidRDefault="005F51FA" w:rsidP="005F51F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1FA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sectPr w:rsidR="005F51FA" w:rsidRPr="005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F2"/>
    <w:rsid w:val="000039F2"/>
    <w:rsid w:val="002B52A0"/>
    <w:rsid w:val="005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F6A3-1A31-482F-88CE-52D4929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2018-01-12T02:14:00Z</dcterms:created>
  <dcterms:modified xsi:type="dcterms:W3CDTF">2018-01-12T02:19:00Z</dcterms:modified>
</cp:coreProperties>
</file>