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Pr="0078156E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2.2017 г. №1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  <w:bookmarkStart w:id="0" w:name="_GoBack"/>
      <w:bookmarkEnd w:id="0"/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EB6D51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EB6D51" w:rsidRPr="0078156E" w:rsidRDefault="00EB6D51" w:rsidP="00EB6D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B6D51" w:rsidRPr="00EB6D51" w:rsidRDefault="00EB6D51" w:rsidP="00EB6D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БЮДЖЕТЕ </w:t>
      </w:r>
      <w:r w:rsidRPr="00EB6D51">
        <w:rPr>
          <w:rFonts w:ascii="Arial" w:eastAsia="Times New Roman" w:hAnsi="Arial" w:cs="Arial"/>
          <w:b/>
          <w:sz w:val="32"/>
          <w:szCs w:val="32"/>
          <w:lang w:eastAsia="ru-RU"/>
        </w:rPr>
        <w:t>КАРЫМСКОГО МУНИЦИПАЛЬНОГО ОБРАЗОВАНИЯ</w:t>
      </w:r>
    </w:p>
    <w:p w:rsidR="00EB6D51" w:rsidRPr="00EB6D51" w:rsidRDefault="00EB6D51" w:rsidP="00EB6D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6D51">
        <w:rPr>
          <w:rFonts w:ascii="Arial" w:eastAsia="Times New Roman" w:hAnsi="Arial" w:cs="Arial"/>
          <w:b/>
          <w:sz w:val="32"/>
          <w:szCs w:val="32"/>
          <w:lang w:eastAsia="ru-RU"/>
        </w:rPr>
        <w:t>НА 2018ГОД И ПЛАНОВЫЙ ПЕРИОД 2019-2020 ГОДЫ».</w:t>
      </w:r>
    </w:p>
    <w:p w:rsidR="00EB6D51" w:rsidRPr="00EB6D51" w:rsidRDefault="00EB6D51" w:rsidP="00EB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D52" w:rsidRDefault="00777D52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Руко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>водствуясь ст. 184.1 Бюджетного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Федерации.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«Положением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бюджетном процессе </w:t>
      </w:r>
      <w:proofErr w:type="spellStart"/>
      <w:r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утверждённого решением Думы </w:t>
      </w:r>
      <w:proofErr w:type="spellStart"/>
      <w:r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 176 от 05. 09. 2017, статьями 6, 31, 51, 55-62 Устава </w:t>
      </w:r>
      <w:proofErr w:type="spellStart"/>
      <w:r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EB6D51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EB6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B6D51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D52" w:rsidRDefault="00EB6D51" w:rsidP="00EB6D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777D52" w:rsidRPr="00EB6D51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EB6D51" w:rsidRPr="00EB6D51" w:rsidRDefault="00EB6D51" w:rsidP="00EB6D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бюджет поселения) на 2018 год и плановый период 2019 и 2020 годы.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-общий объем доходов бюджета поселения в сумме 10233121,49 рублей; в том числе объем </w:t>
      </w:r>
      <w:proofErr w:type="gramStart"/>
      <w:r w:rsidRPr="00EB6D51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трансфертов</w:t>
      </w:r>
      <w:proofErr w:type="gramEnd"/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поступающих от других бюджетов бюджетной системы Российской Федерации в сумме 7788121,49 рублей;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собственных доходов 2445000,00 руб.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-общий размер расходов бюджета поселения в сумме 10233121,49 рублей;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-размер дефицита бюджета установлен в сумме 00 рублей.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бюджет поселения) на плановый период 2019-2020годы: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-общий о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 xml:space="preserve">бъем доходов бюджета поселения 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>на 2019 г. в сумме 9254671,18 рублей; в том числе о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 xml:space="preserve">бъем межбюджетных трансфертов, 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>поступающих от других бюджетов бюджетной системы Российской Федерации в сумме 6651971,18 рублей;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собственных доходов 2602700 рублей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-общий 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>объем доходов бюджета поселения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на 2020 г. в сумме 9653805,13 рублей; в том числе объем </w:t>
      </w:r>
      <w:proofErr w:type="gramStart"/>
      <w:r w:rsidRPr="00EB6D51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трансфертов</w:t>
      </w:r>
      <w:proofErr w:type="gramEnd"/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поступающих от других бюджетов бюджетной системы Российской Федерации в сумме 6685465,13 рублей;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собственных доходов 2968340 рублей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-общий размер расходов бюджета поселения на 2019 г. в сумме 9029469,41 рублей,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-размер дефицита бюджета на 2019г. установлен в сумме 00 рублей;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-общий размер расходов бюджета поселения на 2020 г. в сумме 9183734,87 рублей,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-размер дефицита бюджета на 2020г. установлен в сумме 00 рублей.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- утверждаемых расходов на плановый период в 2019 году предусмотрен в размере 225201,77 и в 2020 г. в размере 470070,26 рублей. 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формируются за счет налоговых и неналоговых доходов, а также за счет безвозмездны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 безвозвратных перечислений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 1 и 1а.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Установить общий размер текущих расходов местного бюджета на 2018 год в сумме 10233121,49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рублей, объем капита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расходов местного бюджета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на 2018 год не предусмотрен.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Установить общий размер текущ</w:t>
      </w:r>
      <w:r>
        <w:rPr>
          <w:rFonts w:ascii="Arial" w:eastAsia="Times New Roman" w:hAnsi="Arial" w:cs="Arial"/>
          <w:sz w:val="24"/>
          <w:szCs w:val="24"/>
          <w:lang w:eastAsia="ru-RU"/>
        </w:rPr>
        <w:t>их расходов местного бюджета на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2019 г. в сумме 9029469,41 рублей, объем капитал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ьных расходов местного бюджета на 2019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год не предусмотрен.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Установить общий размер текущи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 xml:space="preserve">х расходов местного бюджета на 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>плановый период 2020г. в сумме 9183734,87 рублей, объем капитал</w:t>
      </w:r>
      <w:r w:rsidR="00EB6D51">
        <w:rPr>
          <w:rFonts w:ascii="Arial" w:eastAsia="Times New Roman" w:hAnsi="Arial" w:cs="Arial"/>
          <w:sz w:val="24"/>
          <w:szCs w:val="24"/>
          <w:lang w:eastAsia="ru-RU"/>
        </w:rPr>
        <w:t>ьных расходов местного бюджета на 2020</w:t>
      </w:r>
      <w:r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год не предусмотрен.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согласно приложения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2;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7.Утвердить перечень главных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администраторов источников финансирования дефицита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3 к настоящему Решению.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Установить, что средства, полученные 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зёнными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учреж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дениями от предпринимательской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и иной приносящей доход деятельнос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ти, расходуются в соответствии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со сметами доходов и расходов, утверждёнными главным распорядителем бюджетов.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расходов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2018 год и плановый период 2019-2020 годы: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-по функциональной структуре согласно приложениям 4 и 4-1 к настоящему Решению;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-по ведомственной структуре расходов согласно приложениям 5 и 5-1 к настоящему Решению;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Утвердить верхний предел муниципального внутреннего долга: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2019 года в размере 0,0 рублей, в том числе верхний предел долга по муниципальным гарантиям 0,0 рублей;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2020 года в размере 0,0 рублей, в том числе верхний предел долга по муниципальным гарантиям 0,0 рублей;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2021 года в размере 0,0 рублей, в том числе верхний предел долга по муниципальным гарантиям 0,0 рублей;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Установить предельный объем муниципального долга: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-на 2018 год в размере 0,0 рублей;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-на 2019 год в размере 0,0 рублей;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на 2020 год в размере 0,0 рублей.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</w:t>
      </w:r>
      <w:r>
        <w:rPr>
          <w:rFonts w:ascii="Arial" w:eastAsia="Times New Roman" w:hAnsi="Arial" w:cs="Arial"/>
          <w:sz w:val="24"/>
          <w:szCs w:val="24"/>
          <w:lang w:eastAsia="ru-RU"/>
        </w:rPr>
        <w:t>енних заимствований на 2018 год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2019-2020 годы </w:t>
      </w:r>
      <w:proofErr w:type="gram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6, 6-1 и 6-2 к настоящему Решению.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12.Утвердить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внутреннего финансирования дефицита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согласно приложений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7 и 7-1 к настоящему Решению.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Устано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вить, что заключение казёнными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учреждениями договоров, исполнение которых осуществляется за счет средств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производится в пределах утверждённых им бюджетных ассигнований в соответствии со сметой доходов и расходов.</w:t>
      </w:r>
    </w:p>
    <w:p w:rsidR="00777D52" w:rsidRPr="00EB6D51" w:rsidRDefault="00EB6D51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казёнными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учреждениями обязательства, вытекающие из договоров, исполнение которых осуществляется за счёт средств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сверх установленных им ассигнований, не подлежат оплате за счёт средств бюджета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текущего финансового года.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орган местного самоуправления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наделяется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объем межбюджетных трансфертов, предоставляемых другим бюджетам бюджетной системы РФ в 2018 г. и плановый период 2019 – 2020 г. 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приложений</w:t>
      </w:r>
      <w:proofErr w:type="gram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9 и 9-1 к настоящему Решению.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Утвердить объем бюджетных ассигнований дорожного фонда на 2018 год в сумме 646700 рублей, на плановый период 2019г.  в сумме 729500 рублей и в сумме 738000 рублей на 2020г.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создаётся резервный фонд: на 2018 г. – 30000 руб., на плановый период 2019 г. в сумме 30000 рублей и на 2020 г. в сумме 30000 рублей.  </w:t>
      </w:r>
    </w:p>
    <w:p w:rsidR="00777D52" w:rsidRPr="00EB6D51" w:rsidRDefault="00EB6D51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Данное Решение опубликовать в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вестнике» и на официальном сайте </w:t>
      </w:r>
      <w:proofErr w:type="spellStart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77D52" w:rsidRPr="00EB6D51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777D52" w:rsidRPr="00EB6D51" w:rsidRDefault="00777D52" w:rsidP="00EB6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D51">
        <w:rPr>
          <w:rFonts w:ascii="Arial" w:eastAsia="Times New Roman" w:hAnsi="Arial" w:cs="Arial"/>
          <w:sz w:val="24"/>
          <w:szCs w:val="24"/>
          <w:lang w:eastAsia="ru-RU"/>
        </w:rPr>
        <w:t>19.Настоящее решение вступает в силу с 1 января 2018 года.</w:t>
      </w:r>
    </w:p>
    <w:p w:rsidR="00777D52" w:rsidRPr="00EB6D51" w:rsidRDefault="00777D52" w:rsidP="00EB6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51" w:rsidRDefault="00EB6D51" w:rsidP="00EB6D51">
      <w:pPr>
        <w:spacing w:after="0" w:line="240" w:lineRule="auto"/>
        <w:jc w:val="both"/>
        <w:rPr>
          <w:rFonts w:ascii="Arial" w:hAnsi="Arial" w:cs="Arial"/>
        </w:rPr>
      </w:pPr>
    </w:p>
    <w:p w:rsidR="00EB6D51" w:rsidRDefault="00EB6D51" w:rsidP="00EB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EB6D51" w:rsidRDefault="00EB6D51" w:rsidP="00EB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6D51" w:rsidRPr="00EB6D51" w:rsidRDefault="00EB6D51" w:rsidP="00EB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О.И.Тихонова</w:t>
      </w:r>
      <w:proofErr w:type="spellEnd"/>
    </w:p>
    <w:sectPr w:rsidR="00EB6D51" w:rsidRPr="00EB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97"/>
    <w:rsid w:val="001A5397"/>
    <w:rsid w:val="002B52A0"/>
    <w:rsid w:val="00777D52"/>
    <w:rsid w:val="00E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91EF-658A-4BD8-9698-D47442E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968</Words>
  <Characters>5520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2018-01-11T02:17:00Z</dcterms:created>
  <dcterms:modified xsi:type="dcterms:W3CDTF">2018-01-11T02:30:00Z</dcterms:modified>
</cp:coreProperties>
</file>