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EA" w:rsidRPr="00B30F93" w:rsidRDefault="00997CCB" w:rsidP="00B15255">
      <w:pPr>
        <w:overflowPunct/>
        <w:autoSpaceDE/>
        <w:adjustRightInd/>
        <w:jc w:val="center"/>
        <w:rPr>
          <w:rFonts w:ascii="Arial" w:hAnsi="Arial" w:cs="Arial"/>
          <w:b/>
          <w:color w:val="000000" w:themeColor="text1"/>
          <w:sz w:val="32"/>
          <w:szCs w:val="32"/>
        </w:rPr>
      </w:pPr>
      <w:bookmarkStart w:id="0" w:name="_GoBack"/>
      <w:r>
        <w:rPr>
          <w:rFonts w:ascii="Arial" w:hAnsi="Arial" w:cs="Arial"/>
          <w:b/>
          <w:color w:val="000000" w:themeColor="text1"/>
          <w:sz w:val="32"/>
          <w:szCs w:val="32"/>
        </w:rPr>
        <w:t>03.07</w:t>
      </w:r>
      <w:r w:rsidR="00DF3CB4">
        <w:rPr>
          <w:rFonts w:ascii="Arial" w:hAnsi="Arial" w:cs="Arial"/>
          <w:b/>
          <w:color w:val="000000" w:themeColor="text1"/>
          <w:sz w:val="32"/>
          <w:szCs w:val="32"/>
        </w:rPr>
        <w:t>.2023</w:t>
      </w:r>
      <w:r w:rsidR="000C1EA4">
        <w:rPr>
          <w:rFonts w:ascii="Arial" w:hAnsi="Arial" w:cs="Arial"/>
          <w:b/>
          <w:color w:val="000000" w:themeColor="text1"/>
          <w:sz w:val="32"/>
          <w:szCs w:val="32"/>
        </w:rPr>
        <w:t>г. №</w:t>
      </w:r>
      <w:r>
        <w:rPr>
          <w:rFonts w:ascii="Arial" w:hAnsi="Arial" w:cs="Arial"/>
          <w:b/>
          <w:color w:val="000000" w:themeColor="text1"/>
          <w:sz w:val="32"/>
          <w:szCs w:val="32"/>
        </w:rPr>
        <w:t>4</w:t>
      </w:r>
      <w:r w:rsidR="00F51751">
        <w:rPr>
          <w:rFonts w:ascii="Arial" w:hAnsi="Arial" w:cs="Arial"/>
          <w:b/>
          <w:color w:val="000000" w:themeColor="text1"/>
          <w:sz w:val="32"/>
          <w:szCs w:val="32"/>
        </w:rPr>
        <w:t>3</w:t>
      </w:r>
    </w:p>
    <w:p w:rsidR="002172C9" w:rsidRPr="00B41E3C" w:rsidRDefault="002172C9" w:rsidP="00B15255">
      <w:pPr>
        <w:overflowPunct/>
        <w:autoSpaceDE/>
        <w:adjustRightInd/>
        <w:jc w:val="center"/>
        <w:rPr>
          <w:rFonts w:ascii="Arial" w:hAnsi="Arial" w:cs="Arial"/>
          <w:b/>
          <w:sz w:val="32"/>
          <w:szCs w:val="32"/>
        </w:rPr>
      </w:pPr>
      <w:r w:rsidRPr="00B41E3C">
        <w:rPr>
          <w:rFonts w:ascii="Arial" w:hAnsi="Arial" w:cs="Arial"/>
          <w:b/>
          <w:sz w:val="32"/>
          <w:szCs w:val="32"/>
        </w:rPr>
        <w:t>РОССИЙСКАЯ ФЕДЕРАЦИЯ</w:t>
      </w:r>
    </w:p>
    <w:p w:rsidR="002172C9" w:rsidRPr="00B41E3C" w:rsidRDefault="002172C9" w:rsidP="00B15255">
      <w:pPr>
        <w:overflowPunct/>
        <w:autoSpaceDE/>
        <w:adjustRightInd/>
        <w:jc w:val="center"/>
        <w:rPr>
          <w:rFonts w:ascii="Arial" w:hAnsi="Arial" w:cs="Arial"/>
          <w:b/>
          <w:sz w:val="32"/>
          <w:szCs w:val="32"/>
        </w:rPr>
      </w:pPr>
      <w:r w:rsidRPr="00B41E3C">
        <w:rPr>
          <w:rFonts w:ascii="Arial" w:hAnsi="Arial" w:cs="Arial"/>
          <w:b/>
          <w:sz w:val="32"/>
          <w:szCs w:val="32"/>
        </w:rPr>
        <w:t>ИРКУТСКАЯ ОБЛАСТЬ</w:t>
      </w:r>
    </w:p>
    <w:p w:rsidR="002172C9" w:rsidRPr="00B41E3C" w:rsidRDefault="002172C9" w:rsidP="00B15255">
      <w:pPr>
        <w:overflowPunct/>
        <w:autoSpaceDE/>
        <w:adjustRightInd/>
        <w:jc w:val="center"/>
        <w:rPr>
          <w:rFonts w:ascii="Arial" w:hAnsi="Arial" w:cs="Arial"/>
          <w:b/>
          <w:sz w:val="32"/>
          <w:szCs w:val="32"/>
        </w:rPr>
      </w:pPr>
      <w:r w:rsidRPr="00B41E3C">
        <w:rPr>
          <w:rFonts w:ascii="Arial" w:hAnsi="Arial" w:cs="Arial"/>
          <w:b/>
          <w:sz w:val="32"/>
          <w:szCs w:val="32"/>
        </w:rPr>
        <w:t>МУНИЦИПАЛЬНОЕ ОБРАЗОВАНИЕ</w:t>
      </w:r>
    </w:p>
    <w:p w:rsidR="002172C9" w:rsidRPr="00B41E3C" w:rsidRDefault="002172C9" w:rsidP="00B15255">
      <w:pPr>
        <w:overflowPunct/>
        <w:autoSpaceDE/>
        <w:adjustRightInd/>
        <w:jc w:val="center"/>
        <w:rPr>
          <w:rFonts w:ascii="Arial" w:hAnsi="Arial" w:cs="Arial"/>
          <w:b/>
          <w:sz w:val="32"/>
          <w:szCs w:val="32"/>
        </w:rPr>
      </w:pPr>
      <w:r w:rsidRPr="00B41E3C">
        <w:rPr>
          <w:rFonts w:ascii="Arial" w:hAnsi="Arial" w:cs="Arial"/>
          <w:b/>
          <w:sz w:val="32"/>
          <w:szCs w:val="32"/>
        </w:rPr>
        <w:t>«КУЙТУНСКИЙ РАЙОН»</w:t>
      </w:r>
    </w:p>
    <w:p w:rsidR="002172C9" w:rsidRPr="00B41E3C" w:rsidRDefault="002172C9" w:rsidP="00B15255">
      <w:pPr>
        <w:overflowPunct/>
        <w:autoSpaceDE/>
        <w:adjustRightInd/>
        <w:jc w:val="center"/>
        <w:rPr>
          <w:rFonts w:ascii="Arial" w:hAnsi="Arial" w:cs="Arial"/>
          <w:b/>
          <w:sz w:val="32"/>
          <w:szCs w:val="32"/>
        </w:rPr>
      </w:pPr>
      <w:r w:rsidRPr="00B41E3C">
        <w:rPr>
          <w:rFonts w:ascii="Arial" w:hAnsi="Arial" w:cs="Arial"/>
          <w:b/>
          <w:sz w:val="32"/>
          <w:szCs w:val="32"/>
        </w:rPr>
        <w:t>КАРЫМСКОЕ МУНИЦИПАЛЬН</w:t>
      </w:r>
      <w:r w:rsidR="00475F0C">
        <w:rPr>
          <w:rFonts w:ascii="Arial" w:hAnsi="Arial" w:cs="Arial"/>
          <w:b/>
          <w:sz w:val="32"/>
          <w:szCs w:val="32"/>
        </w:rPr>
        <w:t>О</w:t>
      </w:r>
      <w:r w:rsidRPr="00B41E3C">
        <w:rPr>
          <w:rFonts w:ascii="Arial" w:hAnsi="Arial" w:cs="Arial"/>
          <w:b/>
          <w:sz w:val="32"/>
          <w:szCs w:val="32"/>
        </w:rPr>
        <w:t>Е ОБРАЗОВАНИЕ</w:t>
      </w:r>
    </w:p>
    <w:p w:rsidR="002172C9" w:rsidRPr="00B41E3C" w:rsidRDefault="002172C9" w:rsidP="00B15255">
      <w:pPr>
        <w:overflowPunct/>
        <w:autoSpaceDE/>
        <w:adjustRightInd/>
        <w:jc w:val="center"/>
        <w:rPr>
          <w:rFonts w:ascii="Arial" w:hAnsi="Arial" w:cs="Arial"/>
          <w:b/>
          <w:sz w:val="32"/>
          <w:szCs w:val="32"/>
        </w:rPr>
      </w:pPr>
      <w:r w:rsidRPr="00B41E3C">
        <w:rPr>
          <w:rFonts w:ascii="Arial" w:hAnsi="Arial" w:cs="Arial"/>
          <w:b/>
          <w:sz w:val="32"/>
          <w:szCs w:val="32"/>
        </w:rPr>
        <w:t>АДМИНИСТРАЦИЯ</w:t>
      </w:r>
    </w:p>
    <w:p w:rsidR="002172C9" w:rsidRDefault="00475F0C" w:rsidP="00B15255">
      <w:pPr>
        <w:overflowPunct/>
        <w:autoSpaceDE/>
        <w:adjustRightInd/>
        <w:jc w:val="center"/>
        <w:rPr>
          <w:rFonts w:ascii="Arial" w:hAnsi="Arial" w:cs="Arial"/>
          <w:b/>
          <w:sz w:val="32"/>
          <w:szCs w:val="32"/>
        </w:rPr>
      </w:pPr>
      <w:r w:rsidRPr="00475F0C">
        <w:rPr>
          <w:rFonts w:ascii="Arial" w:hAnsi="Arial" w:cs="Arial"/>
          <w:b/>
          <w:sz w:val="32"/>
          <w:szCs w:val="32"/>
        </w:rPr>
        <w:t>ПОСТАНОВЛЕНИЕ</w:t>
      </w:r>
    </w:p>
    <w:p w:rsidR="00B15D83" w:rsidRPr="00B15D83" w:rsidRDefault="00B15D83" w:rsidP="00B15255">
      <w:pPr>
        <w:overflowPunct/>
        <w:autoSpaceDE/>
        <w:adjustRightInd/>
        <w:jc w:val="center"/>
        <w:rPr>
          <w:rFonts w:ascii="Arial" w:hAnsi="Arial" w:cs="Arial"/>
          <w:b/>
          <w:sz w:val="32"/>
          <w:szCs w:val="32"/>
        </w:rPr>
      </w:pPr>
    </w:p>
    <w:p w:rsidR="00997CCB" w:rsidRPr="00997CCB" w:rsidRDefault="00997CCB" w:rsidP="00B15255">
      <w:pPr>
        <w:overflowPunct/>
        <w:autoSpaceDE/>
        <w:autoSpaceDN/>
        <w:adjustRightInd/>
        <w:jc w:val="center"/>
        <w:rPr>
          <w:rFonts w:ascii="Arial" w:hAnsi="Arial" w:cs="Arial"/>
          <w:b/>
          <w:bCs/>
          <w:color w:val="000000"/>
          <w:sz w:val="32"/>
          <w:szCs w:val="32"/>
        </w:rPr>
      </w:pPr>
      <w:r w:rsidRPr="00997CCB">
        <w:rPr>
          <w:rFonts w:ascii="Arial" w:hAnsi="Arial" w:cs="Arial"/>
          <w:b/>
          <w:bCs/>
          <w:color w:val="000000"/>
          <w:sz w:val="32"/>
          <w:szCs w:val="32"/>
        </w:rPr>
        <w:t>«ОБ УТВЕРЖДЕНИИ МУНИЦИПАЛЬНОЙ ПРОГРАММЫ</w:t>
      </w:r>
    </w:p>
    <w:p w:rsidR="00997CCB" w:rsidRPr="00997CCB" w:rsidRDefault="00997CCB" w:rsidP="00B15255">
      <w:pPr>
        <w:overflowPunct/>
        <w:autoSpaceDE/>
        <w:autoSpaceDN/>
        <w:adjustRightInd/>
        <w:jc w:val="center"/>
        <w:rPr>
          <w:rFonts w:ascii="Arial" w:hAnsi="Arial" w:cs="Arial"/>
          <w:b/>
          <w:bCs/>
          <w:color w:val="000000"/>
          <w:sz w:val="32"/>
          <w:szCs w:val="32"/>
        </w:rPr>
      </w:pPr>
      <w:r w:rsidRPr="00997CCB">
        <w:rPr>
          <w:rFonts w:ascii="Arial" w:hAnsi="Arial" w:cs="Arial"/>
          <w:b/>
          <w:bCs/>
          <w:color w:val="000000"/>
          <w:sz w:val="32"/>
          <w:szCs w:val="32"/>
        </w:rPr>
        <w:t>«ОХРАНА ОКРУЖАЮЩЕЙ СРЕДЫ НА ТЕРРИТОРИИ</w:t>
      </w:r>
    </w:p>
    <w:p w:rsidR="00997CCB" w:rsidRPr="00997CCB" w:rsidRDefault="00997CCB" w:rsidP="00B15255">
      <w:pPr>
        <w:overflowPunct/>
        <w:autoSpaceDE/>
        <w:autoSpaceDN/>
        <w:adjustRightInd/>
        <w:jc w:val="center"/>
        <w:rPr>
          <w:rFonts w:ascii="Arial" w:hAnsi="Arial" w:cs="Arial"/>
          <w:b/>
          <w:color w:val="000000"/>
          <w:sz w:val="32"/>
          <w:szCs w:val="32"/>
        </w:rPr>
      </w:pPr>
      <w:r>
        <w:rPr>
          <w:rFonts w:ascii="Arial" w:hAnsi="Arial" w:cs="Arial"/>
          <w:b/>
          <w:bCs/>
          <w:color w:val="000000"/>
          <w:sz w:val="32"/>
          <w:szCs w:val="32"/>
        </w:rPr>
        <w:t xml:space="preserve">КАРЫМСКОГО МУНИЦИПАЛЬНОГО ОБРАЗОВАНИЯ НА 2023-2024 </w:t>
      </w:r>
      <w:r w:rsidRPr="00997CCB">
        <w:rPr>
          <w:rFonts w:ascii="Arial" w:hAnsi="Arial" w:cs="Arial"/>
          <w:b/>
          <w:bCs/>
          <w:color w:val="000000"/>
          <w:sz w:val="32"/>
          <w:szCs w:val="32"/>
        </w:rPr>
        <w:t>ГОДЫ»</w:t>
      </w:r>
    </w:p>
    <w:p w:rsidR="00997CCB" w:rsidRPr="00997CCB" w:rsidRDefault="00997CCB" w:rsidP="00B15255">
      <w:pPr>
        <w:overflowPunct/>
        <w:autoSpaceDE/>
        <w:autoSpaceDN/>
        <w:adjustRightInd/>
        <w:ind w:firstLine="709"/>
        <w:jc w:val="center"/>
        <w:rPr>
          <w:rFonts w:ascii="Arial" w:hAnsi="Arial" w:cs="Arial"/>
          <w:color w:val="000000"/>
          <w:szCs w:val="24"/>
        </w:rPr>
      </w:pPr>
    </w:p>
    <w:p w:rsidR="00997CCB" w:rsidRPr="00997CCB" w:rsidRDefault="00997CCB" w:rsidP="00B15255">
      <w:pPr>
        <w:overflowPunct/>
        <w:autoSpaceDE/>
        <w:autoSpaceDN/>
        <w:adjustRightInd/>
        <w:ind w:firstLine="709"/>
        <w:jc w:val="both"/>
        <w:rPr>
          <w:rFonts w:ascii="Arial" w:hAnsi="Arial" w:cs="Arial"/>
          <w:color w:val="000000"/>
          <w:szCs w:val="24"/>
        </w:rPr>
      </w:pPr>
      <w:r w:rsidRPr="00997CCB">
        <w:rPr>
          <w:rFonts w:ascii="Arial" w:hAnsi="Arial" w:cs="Arial"/>
          <w:color w:val="000000"/>
          <w:szCs w:val="24"/>
        </w:rPr>
        <w:t>В целях обеспечения усто</w:t>
      </w:r>
      <w:r>
        <w:rPr>
          <w:rFonts w:ascii="Arial" w:hAnsi="Arial" w:cs="Arial"/>
          <w:color w:val="000000"/>
          <w:szCs w:val="24"/>
        </w:rPr>
        <w:t xml:space="preserve">йчивого экологического развития </w:t>
      </w:r>
      <w:r w:rsidRPr="00997CCB">
        <w:rPr>
          <w:rFonts w:ascii="Arial" w:hAnsi="Arial" w:cs="Arial"/>
          <w:color w:val="000000"/>
          <w:szCs w:val="24"/>
        </w:rPr>
        <w:t>Карымского муниципального образования в о</w:t>
      </w:r>
      <w:r>
        <w:rPr>
          <w:rFonts w:ascii="Arial" w:hAnsi="Arial" w:cs="Arial"/>
          <w:color w:val="000000"/>
          <w:szCs w:val="24"/>
        </w:rPr>
        <w:t xml:space="preserve">бласти </w:t>
      </w:r>
      <w:r w:rsidRPr="00997CCB">
        <w:rPr>
          <w:rFonts w:ascii="Arial" w:hAnsi="Arial" w:cs="Arial"/>
          <w:color w:val="000000"/>
          <w:szCs w:val="24"/>
        </w:rPr>
        <w:t xml:space="preserve">охраны окружающей среды и природопользования, </w:t>
      </w:r>
      <w:r>
        <w:rPr>
          <w:rFonts w:ascii="Arial" w:hAnsi="Arial" w:cs="Arial"/>
          <w:color w:val="000000"/>
          <w:szCs w:val="24"/>
        </w:rPr>
        <w:t xml:space="preserve">в соответствии </w:t>
      </w:r>
      <w:r w:rsidRPr="00997CCB">
        <w:rPr>
          <w:rFonts w:ascii="Arial" w:hAnsi="Arial" w:cs="Arial"/>
          <w:color w:val="000000"/>
          <w:szCs w:val="24"/>
        </w:rPr>
        <w:t>с Федеральным законом от 06.10.2003 года №131-ФЗ «Об общих принципах организации местного самоуправления в Российской Федерации», на основании Федерального закона от 10 января 2002 года №7-ФЗ "Об охране окружающей среды", на основании Постановления Правительства Иркутской области от 06.09.2019 года №741-пп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(с изменениями на 17 февраля 2022 года) (в ред. Постановлений Правительства Иркутской области от 11.11.2019 года N926-пп, от 02.12.2019 года N1014-пп, от 30.01.2020 года N46-пп, от 25.08.2020 года N696-пп, от 17.02.2022 года N94-пп), а также в целях снижения негативного воздействия на окружающую среду твёрдых коммунальных отходов и улучшению экологического состояния территории Карымского муниципального образования, руководствуясь Уставом Карымского муниципального образования, администрация Карымского сельского поселения</w:t>
      </w:r>
    </w:p>
    <w:p w:rsidR="00997CCB" w:rsidRPr="00997CCB" w:rsidRDefault="00997CCB" w:rsidP="00B15255">
      <w:pPr>
        <w:overflowPunct/>
        <w:autoSpaceDE/>
        <w:autoSpaceDN/>
        <w:adjustRightInd/>
        <w:ind w:firstLine="709"/>
        <w:jc w:val="both"/>
        <w:rPr>
          <w:rFonts w:ascii="Arial" w:hAnsi="Arial" w:cs="Arial"/>
          <w:color w:val="000000"/>
          <w:szCs w:val="24"/>
        </w:rPr>
      </w:pPr>
    </w:p>
    <w:p w:rsidR="00997CCB" w:rsidRPr="00997CCB" w:rsidRDefault="00997CCB" w:rsidP="00B15255">
      <w:pPr>
        <w:overflowPunct/>
        <w:autoSpaceDE/>
        <w:autoSpaceDN/>
        <w:adjustRightInd/>
        <w:ind w:firstLine="426"/>
        <w:jc w:val="center"/>
        <w:rPr>
          <w:rFonts w:ascii="Arial" w:hAnsi="Arial" w:cs="Arial"/>
          <w:color w:val="000000"/>
          <w:sz w:val="30"/>
          <w:szCs w:val="30"/>
        </w:rPr>
      </w:pPr>
      <w:r w:rsidRPr="00997CCB">
        <w:rPr>
          <w:rFonts w:ascii="Arial" w:hAnsi="Arial" w:cs="Arial"/>
          <w:b/>
          <w:bCs/>
          <w:color w:val="000000"/>
          <w:sz w:val="30"/>
          <w:szCs w:val="30"/>
        </w:rPr>
        <w:t>ПОСТАНОВЛЯЕТ:</w:t>
      </w:r>
    </w:p>
    <w:p w:rsidR="00997CCB" w:rsidRPr="00997CCB" w:rsidRDefault="00997CCB" w:rsidP="00B15255">
      <w:pPr>
        <w:overflowPunct/>
        <w:autoSpaceDE/>
        <w:autoSpaceDN/>
        <w:adjustRightInd/>
        <w:ind w:firstLine="709"/>
        <w:jc w:val="both"/>
        <w:rPr>
          <w:rFonts w:ascii="Arial" w:hAnsi="Arial" w:cs="Arial"/>
          <w:color w:val="000000"/>
          <w:szCs w:val="24"/>
        </w:rPr>
      </w:pPr>
    </w:p>
    <w:p w:rsidR="00997CCB" w:rsidRPr="00997CCB" w:rsidRDefault="00997CCB" w:rsidP="00B15255">
      <w:pPr>
        <w:tabs>
          <w:tab w:val="left" w:pos="360"/>
        </w:tabs>
        <w:overflowPunct/>
        <w:autoSpaceDE/>
        <w:autoSpaceDN/>
        <w:adjustRightInd/>
        <w:ind w:firstLine="709"/>
        <w:jc w:val="both"/>
        <w:rPr>
          <w:rFonts w:ascii="Arial" w:hAnsi="Arial" w:cs="Arial"/>
          <w:color w:val="000000"/>
          <w:szCs w:val="24"/>
        </w:rPr>
      </w:pPr>
      <w:r>
        <w:rPr>
          <w:rFonts w:ascii="Arial" w:hAnsi="Arial" w:cs="Arial"/>
          <w:color w:val="000000"/>
          <w:szCs w:val="24"/>
        </w:rPr>
        <w:t>1.</w:t>
      </w:r>
      <w:r w:rsidRPr="00997CCB">
        <w:rPr>
          <w:rFonts w:ascii="Arial" w:hAnsi="Arial" w:cs="Arial"/>
          <w:color w:val="000000"/>
          <w:szCs w:val="24"/>
        </w:rPr>
        <w:t>Утвердить муниципальную программу «Охрана окружающей среды на территории Карымского</w:t>
      </w:r>
      <w:r>
        <w:rPr>
          <w:rFonts w:ascii="Arial" w:hAnsi="Arial" w:cs="Arial"/>
          <w:color w:val="000000"/>
          <w:szCs w:val="24"/>
        </w:rPr>
        <w:t xml:space="preserve"> </w:t>
      </w:r>
      <w:r w:rsidRPr="00997CCB">
        <w:rPr>
          <w:rFonts w:ascii="Arial" w:hAnsi="Arial" w:cs="Arial"/>
          <w:color w:val="000000"/>
          <w:szCs w:val="24"/>
        </w:rPr>
        <w:t>муниципального образования на 2023</w:t>
      </w:r>
      <w:r>
        <w:rPr>
          <w:rFonts w:ascii="Arial" w:hAnsi="Arial" w:cs="Arial"/>
          <w:color w:val="000000"/>
          <w:szCs w:val="24"/>
        </w:rPr>
        <w:t>-</w:t>
      </w:r>
      <w:r w:rsidRPr="00997CCB">
        <w:rPr>
          <w:rFonts w:ascii="Arial" w:hAnsi="Arial" w:cs="Arial"/>
          <w:color w:val="000000"/>
          <w:szCs w:val="24"/>
        </w:rPr>
        <w:t>2024</w:t>
      </w:r>
      <w:r>
        <w:rPr>
          <w:rFonts w:ascii="Arial" w:hAnsi="Arial" w:cs="Arial"/>
          <w:color w:val="000000"/>
          <w:szCs w:val="24"/>
        </w:rPr>
        <w:t xml:space="preserve"> годы», </w:t>
      </w:r>
      <w:r w:rsidRPr="00997CCB">
        <w:rPr>
          <w:rFonts w:ascii="Arial" w:hAnsi="Arial" w:cs="Arial"/>
          <w:color w:val="000000"/>
          <w:szCs w:val="24"/>
        </w:rPr>
        <w:t xml:space="preserve">согласно </w:t>
      </w:r>
      <w:r w:rsidRPr="00997CCB">
        <w:rPr>
          <w:rFonts w:ascii="Arial" w:hAnsi="Arial" w:cs="Arial"/>
          <w:color w:val="000000"/>
          <w:szCs w:val="24"/>
        </w:rPr>
        <w:t>приложению,</w:t>
      </w:r>
      <w:r w:rsidRPr="00997CCB">
        <w:rPr>
          <w:rFonts w:ascii="Arial" w:hAnsi="Arial" w:cs="Arial"/>
          <w:color w:val="000000"/>
          <w:szCs w:val="24"/>
        </w:rPr>
        <w:t xml:space="preserve"> к настоящему Постановлению.</w:t>
      </w:r>
    </w:p>
    <w:p w:rsidR="00997CCB" w:rsidRPr="00997CCB" w:rsidRDefault="00997CCB" w:rsidP="00B15255">
      <w:pPr>
        <w:tabs>
          <w:tab w:val="left" w:pos="360"/>
        </w:tabs>
        <w:overflowPunct/>
        <w:autoSpaceDE/>
        <w:autoSpaceDN/>
        <w:adjustRightInd/>
        <w:ind w:firstLine="709"/>
        <w:jc w:val="both"/>
        <w:rPr>
          <w:rFonts w:ascii="Arial" w:hAnsi="Arial" w:cs="Arial"/>
          <w:color w:val="000000"/>
          <w:szCs w:val="24"/>
        </w:rPr>
      </w:pPr>
      <w:r>
        <w:rPr>
          <w:rFonts w:ascii="Arial" w:hAnsi="Arial" w:cs="Arial"/>
          <w:color w:val="000000"/>
          <w:szCs w:val="24"/>
        </w:rPr>
        <w:t>2.</w:t>
      </w:r>
      <w:r w:rsidRPr="00997CCB">
        <w:rPr>
          <w:rFonts w:ascii="Arial" w:hAnsi="Arial" w:cs="Arial"/>
          <w:color w:val="000000"/>
          <w:szCs w:val="24"/>
        </w:rPr>
        <w:t xml:space="preserve">Постановление администрации Карымского сельского поселения №24 от 04.12.2020 года </w:t>
      </w:r>
      <w:r w:rsidRPr="00997CCB">
        <w:rPr>
          <w:rFonts w:ascii="Arial" w:hAnsi="Arial" w:cs="Arial"/>
          <w:bCs/>
          <w:color w:val="000000"/>
          <w:szCs w:val="24"/>
        </w:rPr>
        <w:t xml:space="preserve">«Охрана окружающей </w:t>
      </w:r>
      <w:r>
        <w:rPr>
          <w:rFonts w:ascii="Arial" w:hAnsi="Arial" w:cs="Arial"/>
          <w:bCs/>
          <w:color w:val="000000"/>
          <w:szCs w:val="24"/>
        </w:rPr>
        <w:t xml:space="preserve">среды на территории Карымского </w:t>
      </w:r>
      <w:r w:rsidRPr="00997CCB">
        <w:rPr>
          <w:rFonts w:ascii="Arial" w:hAnsi="Arial" w:cs="Arial"/>
          <w:bCs/>
          <w:color w:val="000000"/>
          <w:szCs w:val="24"/>
        </w:rPr>
        <w:t>муниципального образования на 2021 - 2023 годы» признать утратившим силу.</w:t>
      </w:r>
    </w:p>
    <w:p w:rsidR="00997CCB" w:rsidRPr="00997CCB" w:rsidRDefault="00997CCB" w:rsidP="00B15255">
      <w:pPr>
        <w:shd w:val="clear" w:color="auto" w:fill="FFFFFF"/>
        <w:tabs>
          <w:tab w:val="left" w:pos="360"/>
          <w:tab w:val="left" w:pos="720"/>
        </w:tabs>
        <w:overflowPunct/>
        <w:autoSpaceDE/>
        <w:autoSpaceDN/>
        <w:adjustRightInd/>
        <w:ind w:firstLine="709"/>
        <w:jc w:val="both"/>
        <w:rPr>
          <w:rFonts w:ascii="Arial" w:hAnsi="Arial" w:cs="Arial"/>
          <w:color w:val="000000"/>
          <w:szCs w:val="24"/>
        </w:rPr>
      </w:pPr>
      <w:r>
        <w:rPr>
          <w:rFonts w:ascii="Arial" w:hAnsi="Arial" w:cs="Arial"/>
          <w:color w:val="000000"/>
          <w:szCs w:val="24"/>
        </w:rPr>
        <w:t xml:space="preserve">3.Настоящее </w:t>
      </w:r>
      <w:r w:rsidRPr="00997CCB">
        <w:rPr>
          <w:rFonts w:ascii="Arial" w:hAnsi="Arial" w:cs="Arial"/>
          <w:color w:val="000000"/>
          <w:szCs w:val="24"/>
        </w:rPr>
        <w:t>П</w:t>
      </w:r>
      <w:r>
        <w:rPr>
          <w:rFonts w:ascii="Arial" w:hAnsi="Arial" w:cs="Arial"/>
          <w:color w:val="000000"/>
          <w:szCs w:val="24"/>
        </w:rPr>
        <w:t xml:space="preserve">остановление подлежит официальному </w:t>
      </w:r>
      <w:r w:rsidRPr="00997CCB">
        <w:rPr>
          <w:rFonts w:ascii="Arial" w:hAnsi="Arial" w:cs="Arial"/>
          <w:color w:val="000000"/>
          <w:szCs w:val="24"/>
        </w:rPr>
        <w:t xml:space="preserve">опубликованию в «Муниципальном вестнике» и </w:t>
      </w:r>
      <w:r>
        <w:rPr>
          <w:rFonts w:ascii="Arial" w:hAnsi="Arial" w:cs="Arial"/>
          <w:color w:val="000000"/>
          <w:szCs w:val="24"/>
        </w:rPr>
        <w:t xml:space="preserve">на официальном сайте администрации </w:t>
      </w:r>
      <w:r w:rsidRPr="00997CCB">
        <w:rPr>
          <w:rFonts w:ascii="Arial" w:hAnsi="Arial" w:cs="Arial"/>
          <w:color w:val="000000"/>
          <w:szCs w:val="24"/>
        </w:rPr>
        <w:t>Карымского</w:t>
      </w:r>
      <w:r>
        <w:rPr>
          <w:rFonts w:ascii="Arial" w:hAnsi="Arial" w:cs="Arial"/>
          <w:color w:val="000000"/>
          <w:szCs w:val="24"/>
        </w:rPr>
        <w:t xml:space="preserve"> сельского </w:t>
      </w:r>
      <w:r w:rsidRPr="00997CCB">
        <w:rPr>
          <w:rFonts w:ascii="Arial" w:hAnsi="Arial" w:cs="Arial"/>
          <w:color w:val="000000"/>
          <w:szCs w:val="24"/>
        </w:rPr>
        <w:t>поселения.</w:t>
      </w:r>
    </w:p>
    <w:p w:rsidR="00997CCB" w:rsidRPr="00997CCB" w:rsidRDefault="00997CCB" w:rsidP="00B15255">
      <w:pPr>
        <w:shd w:val="clear" w:color="auto" w:fill="FFFFFF"/>
        <w:tabs>
          <w:tab w:val="left" w:pos="360"/>
        </w:tabs>
        <w:overflowPunct/>
        <w:autoSpaceDE/>
        <w:autoSpaceDN/>
        <w:adjustRightInd/>
        <w:ind w:firstLine="709"/>
        <w:jc w:val="both"/>
        <w:rPr>
          <w:rFonts w:ascii="Arial" w:hAnsi="Arial" w:cs="Arial"/>
          <w:color w:val="000000"/>
          <w:szCs w:val="24"/>
        </w:rPr>
      </w:pPr>
      <w:r>
        <w:rPr>
          <w:rFonts w:ascii="Arial" w:hAnsi="Arial" w:cs="Arial"/>
          <w:color w:val="000000"/>
          <w:szCs w:val="24"/>
        </w:rPr>
        <w:t>4.</w:t>
      </w:r>
      <w:r w:rsidRPr="00997CCB">
        <w:rPr>
          <w:rFonts w:ascii="Arial" w:hAnsi="Arial" w:cs="Arial"/>
          <w:color w:val="000000"/>
          <w:szCs w:val="24"/>
        </w:rPr>
        <w:t>Контроль за исполнением настоящего Постановления оставляю за собой.</w:t>
      </w:r>
    </w:p>
    <w:p w:rsidR="00062670" w:rsidRDefault="00062670" w:rsidP="00B15255">
      <w:pPr>
        <w:overflowPunct/>
        <w:ind w:firstLine="709"/>
        <w:jc w:val="both"/>
        <w:rPr>
          <w:rFonts w:ascii="Arial" w:hAnsi="Arial" w:cs="Arial"/>
          <w:szCs w:val="24"/>
        </w:rPr>
      </w:pPr>
    </w:p>
    <w:p w:rsidR="00997CCB" w:rsidRPr="00997CCB" w:rsidRDefault="00997CCB" w:rsidP="00B15255">
      <w:pPr>
        <w:overflowPunct/>
        <w:ind w:firstLine="709"/>
        <w:jc w:val="both"/>
        <w:rPr>
          <w:rFonts w:ascii="Arial" w:hAnsi="Arial" w:cs="Arial"/>
          <w:szCs w:val="24"/>
        </w:rPr>
      </w:pPr>
    </w:p>
    <w:p w:rsidR="002D0C7D" w:rsidRPr="00997CCB" w:rsidRDefault="002D0C7D" w:rsidP="00B15255">
      <w:pPr>
        <w:widowControl w:val="0"/>
        <w:suppressAutoHyphens/>
        <w:overflowPunct/>
        <w:autoSpaceDE/>
        <w:autoSpaceDN/>
        <w:adjustRightInd/>
        <w:ind w:firstLine="709"/>
        <w:jc w:val="both"/>
        <w:rPr>
          <w:rFonts w:ascii="Arial" w:hAnsi="Arial" w:cs="Arial"/>
          <w:szCs w:val="24"/>
        </w:rPr>
      </w:pPr>
      <w:r w:rsidRPr="00997CCB">
        <w:rPr>
          <w:rFonts w:ascii="Arial" w:hAnsi="Arial" w:cs="Arial"/>
          <w:szCs w:val="24"/>
        </w:rPr>
        <w:lastRenderedPageBreak/>
        <w:t>Глава Карымского муниципального образования</w:t>
      </w:r>
    </w:p>
    <w:p w:rsidR="00146539" w:rsidRPr="00997CCB" w:rsidRDefault="00146539" w:rsidP="00B15255">
      <w:pPr>
        <w:tabs>
          <w:tab w:val="left" w:pos="6915"/>
        </w:tabs>
        <w:overflowPunct/>
        <w:autoSpaceDE/>
        <w:autoSpaceDN/>
        <w:adjustRightInd/>
        <w:ind w:firstLine="709"/>
        <w:jc w:val="both"/>
        <w:rPr>
          <w:rFonts w:ascii="Arial" w:hAnsi="Arial" w:cs="Arial"/>
          <w:szCs w:val="24"/>
        </w:rPr>
      </w:pPr>
      <w:r w:rsidRPr="00997CCB">
        <w:rPr>
          <w:rFonts w:ascii="Arial" w:hAnsi="Arial" w:cs="Arial"/>
          <w:szCs w:val="24"/>
        </w:rPr>
        <w:t>О.И.Тихонова</w:t>
      </w:r>
    </w:p>
    <w:p w:rsidR="00997CCB" w:rsidRDefault="00997CCB" w:rsidP="00B15255">
      <w:pPr>
        <w:tabs>
          <w:tab w:val="left" w:pos="6915"/>
        </w:tabs>
        <w:overflowPunct/>
        <w:autoSpaceDE/>
        <w:autoSpaceDN/>
        <w:adjustRightInd/>
        <w:ind w:firstLine="709"/>
        <w:jc w:val="both"/>
        <w:rPr>
          <w:rFonts w:ascii="Arial" w:hAnsi="Arial" w:cs="Arial"/>
          <w:szCs w:val="24"/>
        </w:rPr>
      </w:pPr>
    </w:p>
    <w:p w:rsidR="00997CCB" w:rsidRPr="00997CCB" w:rsidRDefault="00997CCB" w:rsidP="00B15255">
      <w:pPr>
        <w:tabs>
          <w:tab w:val="left" w:pos="6915"/>
        </w:tabs>
        <w:overflowPunct/>
        <w:autoSpaceDE/>
        <w:autoSpaceDN/>
        <w:adjustRightInd/>
        <w:ind w:firstLine="709"/>
        <w:jc w:val="both"/>
        <w:rPr>
          <w:rFonts w:ascii="Arial" w:hAnsi="Arial" w:cs="Arial"/>
          <w:szCs w:val="24"/>
        </w:rPr>
      </w:pPr>
    </w:p>
    <w:p w:rsidR="00997CCB" w:rsidRPr="00997CCB" w:rsidRDefault="00997CCB" w:rsidP="00B15255">
      <w:pPr>
        <w:overflowPunct/>
        <w:autoSpaceDE/>
        <w:autoSpaceDN/>
        <w:adjustRightInd/>
        <w:ind w:firstLine="426"/>
        <w:jc w:val="right"/>
        <w:rPr>
          <w:rFonts w:ascii="Courier New" w:hAnsi="Courier New" w:cs="Courier New"/>
          <w:color w:val="000000"/>
          <w:sz w:val="22"/>
          <w:szCs w:val="22"/>
        </w:rPr>
      </w:pPr>
      <w:r w:rsidRPr="00997CCB">
        <w:rPr>
          <w:rFonts w:ascii="Courier New" w:hAnsi="Courier New" w:cs="Courier New"/>
          <w:color w:val="000000"/>
          <w:sz w:val="22"/>
          <w:szCs w:val="22"/>
        </w:rPr>
        <w:t>УТВЕРЖДЕНО</w:t>
      </w:r>
    </w:p>
    <w:p w:rsidR="00997CCB" w:rsidRPr="00997CCB" w:rsidRDefault="00997CCB" w:rsidP="00B15255">
      <w:pPr>
        <w:overflowPunct/>
        <w:autoSpaceDE/>
        <w:autoSpaceDN/>
        <w:adjustRightInd/>
        <w:ind w:firstLine="426"/>
        <w:jc w:val="right"/>
        <w:rPr>
          <w:rFonts w:ascii="Courier New" w:hAnsi="Courier New" w:cs="Courier New"/>
          <w:color w:val="000000"/>
          <w:sz w:val="22"/>
          <w:szCs w:val="22"/>
        </w:rPr>
      </w:pPr>
      <w:r w:rsidRPr="00997CCB">
        <w:rPr>
          <w:rFonts w:ascii="Courier New" w:hAnsi="Courier New" w:cs="Courier New"/>
          <w:color w:val="000000"/>
          <w:sz w:val="22"/>
          <w:szCs w:val="22"/>
        </w:rPr>
        <w:t>Постановлением администрации</w:t>
      </w:r>
    </w:p>
    <w:p w:rsidR="00997CCB" w:rsidRPr="00997CCB" w:rsidRDefault="00997CCB" w:rsidP="00B15255">
      <w:pPr>
        <w:overflowPunct/>
        <w:autoSpaceDE/>
        <w:autoSpaceDN/>
        <w:adjustRightInd/>
        <w:ind w:firstLine="426"/>
        <w:jc w:val="right"/>
        <w:rPr>
          <w:rFonts w:ascii="Courier New" w:hAnsi="Courier New" w:cs="Courier New"/>
          <w:color w:val="000000"/>
          <w:sz w:val="22"/>
          <w:szCs w:val="22"/>
        </w:rPr>
      </w:pPr>
      <w:r w:rsidRPr="00997CCB">
        <w:rPr>
          <w:rFonts w:ascii="Courier New" w:hAnsi="Courier New" w:cs="Courier New"/>
          <w:color w:val="000000"/>
          <w:sz w:val="22"/>
          <w:szCs w:val="22"/>
        </w:rPr>
        <w:t xml:space="preserve"> Карымского сельского поселения</w:t>
      </w:r>
    </w:p>
    <w:p w:rsidR="00997CCB" w:rsidRPr="00997CCB" w:rsidRDefault="00997CCB" w:rsidP="00B15255">
      <w:pPr>
        <w:overflowPunct/>
        <w:autoSpaceDE/>
        <w:autoSpaceDN/>
        <w:adjustRightInd/>
        <w:ind w:firstLine="426"/>
        <w:jc w:val="right"/>
        <w:rPr>
          <w:rFonts w:ascii="Courier New" w:hAnsi="Courier New" w:cs="Courier New"/>
          <w:sz w:val="22"/>
          <w:szCs w:val="22"/>
        </w:rPr>
      </w:pPr>
      <w:r w:rsidRPr="00997CCB">
        <w:rPr>
          <w:rFonts w:ascii="Courier New" w:hAnsi="Courier New" w:cs="Courier New"/>
          <w:color w:val="000000"/>
          <w:sz w:val="22"/>
          <w:szCs w:val="22"/>
        </w:rPr>
        <w:t xml:space="preserve">От </w:t>
      </w:r>
      <w:r w:rsidRPr="00997CCB">
        <w:rPr>
          <w:rFonts w:ascii="Courier New" w:hAnsi="Courier New" w:cs="Courier New"/>
          <w:color w:val="000000"/>
          <w:sz w:val="22"/>
          <w:szCs w:val="22"/>
        </w:rPr>
        <w:t>03.07.2023</w:t>
      </w:r>
      <w:r w:rsidRPr="00997CCB">
        <w:rPr>
          <w:rFonts w:ascii="Courier New" w:hAnsi="Courier New" w:cs="Courier New"/>
          <w:color w:val="000000"/>
          <w:sz w:val="22"/>
          <w:szCs w:val="22"/>
        </w:rPr>
        <w:t xml:space="preserve"> </w:t>
      </w:r>
      <w:r w:rsidRPr="00997CCB">
        <w:rPr>
          <w:rFonts w:ascii="Courier New" w:hAnsi="Courier New" w:cs="Courier New"/>
          <w:color w:val="000000"/>
          <w:sz w:val="22"/>
          <w:szCs w:val="22"/>
        </w:rPr>
        <w:t>№43</w:t>
      </w:r>
    </w:p>
    <w:p w:rsidR="00997CCB" w:rsidRDefault="00997CCB" w:rsidP="00B15255">
      <w:pPr>
        <w:overflowPunct/>
        <w:autoSpaceDE/>
        <w:autoSpaceDN/>
        <w:adjustRightInd/>
        <w:ind w:firstLine="426"/>
        <w:jc w:val="both"/>
        <w:rPr>
          <w:rFonts w:ascii="Arial" w:hAnsi="Arial" w:cs="Arial"/>
          <w:bCs/>
          <w:color w:val="000000"/>
          <w:szCs w:val="24"/>
        </w:rPr>
      </w:pPr>
    </w:p>
    <w:p w:rsidR="00997CCB" w:rsidRPr="00997CCB" w:rsidRDefault="00997CCB" w:rsidP="00B15255">
      <w:pPr>
        <w:overflowPunct/>
        <w:autoSpaceDE/>
        <w:autoSpaceDN/>
        <w:adjustRightInd/>
        <w:ind w:firstLine="426"/>
        <w:jc w:val="both"/>
        <w:rPr>
          <w:rFonts w:ascii="Arial" w:hAnsi="Arial" w:cs="Arial"/>
          <w:color w:val="000000"/>
          <w:szCs w:val="24"/>
        </w:rPr>
      </w:pPr>
    </w:p>
    <w:p w:rsidR="00997CCB" w:rsidRPr="00997CCB" w:rsidRDefault="00997CCB" w:rsidP="00B15255">
      <w:pPr>
        <w:overflowPunct/>
        <w:autoSpaceDE/>
        <w:autoSpaceDN/>
        <w:adjustRightInd/>
        <w:ind w:firstLine="426"/>
        <w:jc w:val="center"/>
        <w:rPr>
          <w:rFonts w:ascii="Arial" w:hAnsi="Arial" w:cs="Arial"/>
          <w:sz w:val="30"/>
          <w:szCs w:val="30"/>
          <w:lang w:eastAsia="en-US"/>
        </w:rPr>
      </w:pPr>
      <w:r w:rsidRPr="00997CCB">
        <w:rPr>
          <w:rFonts w:ascii="Arial" w:hAnsi="Arial" w:cs="Arial"/>
          <w:b/>
          <w:bCs/>
          <w:sz w:val="30"/>
          <w:szCs w:val="30"/>
          <w:lang w:eastAsia="en-US"/>
        </w:rPr>
        <w:t>Муниципальная программа «Охрана окружающей среды на территории Карымского</w:t>
      </w:r>
      <w:r>
        <w:rPr>
          <w:rFonts w:ascii="Arial" w:hAnsi="Arial" w:cs="Arial"/>
          <w:b/>
          <w:bCs/>
          <w:sz w:val="30"/>
          <w:szCs w:val="30"/>
          <w:lang w:eastAsia="en-US"/>
        </w:rPr>
        <w:t xml:space="preserve"> </w:t>
      </w:r>
      <w:r w:rsidRPr="00997CCB">
        <w:rPr>
          <w:rFonts w:ascii="Arial" w:hAnsi="Arial" w:cs="Arial"/>
          <w:b/>
          <w:bCs/>
          <w:sz w:val="30"/>
          <w:szCs w:val="30"/>
          <w:lang w:eastAsia="en-US"/>
        </w:rPr>
        <w:t>муниципального образования на 2023</w:t>
      </w:r>
      <w:r>
        <w:rPr>
          <w:rFonts w:ascii="Arial" w:hAnsi="Arial" w:cs="Arial"/>
          <w:b/>
          <w:bCs/>
          <w:sz w:val="30"/>
          <w:szCs w:val="30"/>
          <w:lang w:eastAsia="en-US"/>
        </w:rPr>
        <w:t>-</w:t>
      </w:r>
      <w:r w:rsidRPr="00997CCB">
        <w:rPr>
          <w:rFonts w:ascii="Arial" w:hAnsi="Arial" w:cs="Arial"/>
          <w:b/>
          <w:bCs/>
          <w:sz w:val="30"/>
          <w:szCs w:val="30"/>
          <w:lang w:eastAsia="en-US"/>
        </w:rPr>
        <w:t>2024 годы»</w:t>
      </w:r>
    </w:p>
    <w:p w:rsidR="00997CCB" w:rsidRDefault="00997CCB" w:rsidP="00B15255">
      <w:pPr>
        <w:overflowPunct/>
        <w:autoSpaceDE/>
        <w:autoSpaceDN/>
        <w:adjustRightInd/>
        <w:jc w:val="center"/>
        <w:rPr>
          <w:rFonts w:ascii="Arial" w:hAnsi="Arial" w:cs="Arial"/>
          <w:b/>
          <w:bCs/>
          <w:sz w:val="30"/>
          <w:szCs w:val="30"/>
          <w:lang w:eastAsia="en-US"/>
        </w:rPr>
      </w:pPr>
      <w:r>
        <w:rPr>
          <w:rFonts w:ascii="Arial" w:hAnsi="Arial" w:cs="Arial"/>
          <w:b/>
          <w:bCs/>
          <w:sz w:val="30"/>
          <w:szCs w:val="30"/>
          <w:lang w:eastAsia="en-US"/>
        </w:rPr>
        <w:t xml:space="preserve">Паспорт программы </w:t>
      </w:r>
      <w:r w:rsidRPr="00997CCB">
        <w:rPr>
          <w:rFonts w:ascii="Arial" w:hAnsi="Arial" w:cs="Arial"/>
          <w:b/>
          <w:bCs/>
          <w:sz w:val="30"/>
          <w:szCs w:val="30"/>
          <w:lang w:eastAsia="en-US"/>
        </w:rPr>
        <w:t>«Охрана окружающей среды на территории Карымского муниципального образования на 2023</w:t>
      </w:r>
      <w:r>
        <w:rPr>
          <w:rFonts w:ascii="Arial" w:hAnsi="Arial" w:cs="Arial"/>
          <w:b/>
          <w:bCs/>
          <w:sz w:val="30"/>
          <w:szCs w:val="30"/>
          <w:lang w:eastAsia="en-US"/>
        </w:rPr>
        <w:t>-</w:t>
      </w:r>
      <w:r w:rsidRPr="00997CCB">
        <w:rPr>
          <w:rFonts w:ascii="Arial" w:hAnsi="Arial" w:cs="Arial"/>
          <w:b/>
          <w:bCs/>
          <w:sz w:val="30"/>
          <w:szCs w:val="30"/>
          <w:lang w:eastAsia="en-US"/>
        </w:rPr>
        <w:t>2024</w:t>
      </w:r>
      <w:r>
        <w:rPr>
          <w:rFonts w:ascii="Arial" w:hAnsi="Arial" w:cs="Arial"/>
          <w:b/>
          <w:bCs/>
          <w:sz w:val="30"/>
          <w:szCs w:val="30"/>
          <w:lang w:eastAsia="en-US"/>
        </w:rPr>
        <w:t xml:space="preserve"> годы» </w:t>
      </w:r>
      <w:r w:rsidRPr="00997CCB">
        <w:rPr>
          <w:rFonts w:ascii="Arial" w:hAnsi="Arial" w:cs="Arial"/>
          <w:b/>
          <w:bCs/>
          <w:sz w:val="30"/>
          <w:szCs w:val="30"/>
          <w:lang w:eastAsia="en-US"/>
        </w:rPr>
        <w:t>(далее - программа)</w:t>
      </w:r>
    </w:p>
    <w:p w:rsidR="00997CCB" w:rsidRPr="00997CCB" w:rsidRDefault="00997CCB" w:rsidP="00B15255">
      <w:pPr>
        <w:overflowPunct/>
        <w:autoSpaceDE/>
        <w:autoSpaceDN/>
        <w:adjustRightInd/>
        <w:jc w:val="center"/>
        <w:rPr>
          <w:rFonts w:ascii="Arial" w:hAnsi="Arial" w:cs="Arial"/>
          <w:bCs/>
          <w:szCs w:val="24"/>
          <w:lang w:eastAsia="en-US"/>
        </w:rPr>
      </w:pPr>
    </w:p>
    <w:tbl>
      <w:tblPr>
        <w:tblW w:w="5000" w:type="pct"/>
        <w:tblCellMar>
          <w:left w:w="0" w:type="dxa"/>
          <w:right w:w="0" w:type="dxa"/>
        </w:tblCellMar>
        <w:tblLook w:val="00A0" w:firstRow="1" w:lastRow="0" w:firstColumn="1" w:lastColumn="0" w:noHBand="0" w:noVBand="0"/>
      </w:tblPr>
      <w:tblGrid>
        <w:gridCol w:w="3166"/>
        <w:gridCol w:w="6173"/>
      </w:tblGrid>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Pr>
                <w:rFonts w:ascii="Courier New" w:hAnsi="Courier New" w:cs="Courier New"/>
                <w:sz w:val="20"/>
                <w:lang w:eastAsia="en-US"/>
              </w:rPr>
              <w:t xml:space="preserve">Наименование </w:t>
            </w:r>
            <w:r w:rsidRPr="00997CCB">
              <w:rPr>
                <w:rFonts w:ascii="Courier New" w:hAnsi="Courier New" w:cs="Courier New"/>
                <w:sz w:val="20"/>
                <w:lang w:eastAsia="en-US"/>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Охрана окружающей среды на территории Карымского муници</w:t>
            </w:r>
            <w:r>
              <w:rPr>
                <w:rFonts w:ascii="Courier New" w:hAnsi="Courier New" w:cs="Courier New"/>
                <w:sz w:val="20"/>
                <w:lang w:eastAsia="en-US"/>
              </w:rPr>
              <w:t xml:space="preserve">пального образования </w:t>
            </w:r>
            <w:r w:rsidRPr="00997CCB">
              <w:rPr>
                <w:rFonts w:ascii="Courier New" w:hAnsi="Courier New" w:cs="Courier New"/>
                <w:sz w:val="20"/>
                <w:lang w:eastAsia="en-US"/>
              </w:rPr>
              <w:t>на 2023 - 2024 годы</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Ответственный исполни</w:t>
            </w:r>
            <w:r>
              <w:rPr>
                <w:rFonts w:ascii="Courier New" w:hAnsi="Courier New" w:cs="Courier New"/>
                <w:sz w:val="20"/>
                <w:lang w:eastAsia="en-US"/>
              </w:rPr>
              <w:t xml:space="preserve">тель </w:t>
            </w:r>
            <w:r w:rsidRPr="00997CCB">
              <w:rPr>
                <w:rFonts w:ascii="Courier New" w:hAnsi="Courier New" w:cs="Courier New"/>
                <w:sz w:val="20"/>
                <w:lang w:eastAsia="en-US"/>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Pr>
                <w:rFonts w:ascii="Courier New" w:hAnsi="Courier New" w:cs="Courier New"/>
                <w:sz w:val="20"/>
                <w:lang w:eastAsia="en-US"/>
              </w:rPr>
              <w:t xml:space="preserve">Администрация </w:t>
            </w:r>
            <w:r w:rsidRPr="00997CCB">
              <w:rPr>
                <w:rFonts w:ascii="Courier New" w:hAnsi="Courier New" w:cs="Courier New"/>
                <w:sz w:val="20"/>
                <w:lang w:eastAsia="en-US"/>
              </w:rPr>
              <w:t>Карымского</w:t>
            </w:r>
            <w:r>
              <w:rPr>
                <w:rFonts w:ascii="Courier New" w:hAnsi="Courier New" w:cs="Courier New"/>
                <w:sz w:val="20"/>
                <w:lang w:eastAsia="en-US"/>
              </w:rPr>
              <w:t xml:space="preserve"> </w:t>
            </w:r>
            <w:r w:rsidRPr="00997CCB">
              <w:rPr>
                <w:rFonts w:ascii="Courier New" w:hAnsi="Courier New" w:cs="Courier New"/>
                <w:sz w:val="20"/>
                <w:lang w:eastAsia="en-US"/>
              </w:rPr>
              <w:t>сельского поселения</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Pr>
                <w:rFonts w:ascii="Courier New" w:hAnsi="Courier New" w:cs="Courier New"/>
                <w:sz w:val="20"/>
                <w:lang w:eastAsia="en-US"/>
              </w:rPr>
              <w:t xml:space="preserve">Цель </w:t>
            </w:r>
            <w:r w:rsidRPr="00997CCB">
              <w:rPr>
                <w:rFonts w:ascii="Courier New" w:hAnsi="Courier New" w:cs="Courier New"/>
                <w:sz w:val="20"/>
                <w:lang w:eastAsia="en-US"/>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Предотвращение вредного воздействия твёрдых коммунальных отходов (далее – отходов) на здоровье челове</w:t>
            </w:r>
            <w:r>
              <w:rPr>
                <w:rFonts w:ascii="Courier New" w:hAnsi="Courier New" w:cs="Courier New"/>
                <w:sz w:val="20"/>
                <w:lang w:eastAsia="en-US"/>
              </w:rPr>
              <w:t xml:space="preserve">ка и окружающую среду на </w:t>
            </w:r>
            <w:r w:rsidRPr="00997CCB">
              <w:rPr>
                <w:rFonts w:ascii="Courier New" w:hAnsi="Courier New" w:cs="Courier New"/>
                <w:sz w:val="20"/>
                <w:lang w:eastAsia="en-US"/>
              </w:rPr>
              <w:t>территории Карымского муниципального образования</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Pr>
                <w:rFonts w:ascii="Courier New" w:hAnsi="Courier New" w:cs="Courier New"/>
                <w:sz w:val="20"/>
                <w:lang w:eastAsia="en-US"/>
              </w:rPr>
              <w:t xml:space="preserve">Задача </w:t>
            </w:r>
            <w:r w:rsidRPr="00997CCB">
              <w:rPr>
                <w:rFonts w:ascii="Courier New" w:hAnsi="Courier New" w:cs="Courier New"/>
                <w:sz w:val="20"/>
                <w:lang w:eastAsia="en-US"/>
              </w:rPr>
              <w:t>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Снижение негативного влияния отходов на состояние окружающей среды.</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Сроки реализации 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2023 - 2024 годы</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Целевые показатели 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Pr>
                <w:rFonts w:ascii="Courier New" w:hAnsi="Courier New" w:cs="Courier New"/>
                <w:sz w:val="20"/>
                <w:lang w:eastAsia="en-US"/>
              </w:rPr>
              <w:t>Ликвидация</w:t>
            </w:r>
            <w:r w:rsidRPr="00997CCB">
              <w:rPr>
                <w:rFonts w:ascii="Courier New" w:hAnsi="Courier New" w:cs="Courier New"/>
                <w:sz w:val="20"/>
                <w:lang w:eastAsia="en-US"/>
              </w:rPr>
              <w:t xml:space="preserve"> несанкци</w:t>
            </w:r>
            <w:r>
              <w:rPr>
                <w:rFonts w:ascii="Courier New" w:hAnsi="Courier New" w:cs="Courier New"/>
                <w:sz w:val="20"/>
                <w:lang w:eastAsia="en-US"/>
              </w:rPr>
              <w:t xml:space="preserve">онированных свалок на всей </w:t>
            </w:r>
            <w:r w:rsidRPr="00997CCB">
              <w:rPr>
                <w:rFonts w:ascii="Courier New" w:hAnsi="Courier New" w:cs="Courier New"/>
                <w:sz w:val="20"/>
                <w:lang w:eastAsia="en-US"/>
              </w:rPr>
              <w:t>территории Карымского</w:t>
            </w:r>
            <w:r>
              <w:rPr>
                <w:rFonts w:ascii="Courier New" w:hAnsi="Courier New" w:cs="Courier New"/>
                <w:sz w:val="20"/>
                <w:lang w:eastAsia="en-US"/>
              </w:rPr>
              <w:t xml:space="preserve"> </w:t>
            </w:r>
            <w:r w:rsidRPr="00997CCB">
              <w:rPr>
                <w:rFonts w:ascii="Courier New" w:hAnsi="Courier New" w:cs="Courier New"/>
                <w:sz w:val="20"/>
                <w:lang w:eastAsia="en-US"/>
              </w:rPr>
              <w:t xml:space="preserve">муниципального образования </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Ожидаемый результат</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Улучшение состояния окружающей среды и снижение вредного воздействия на нее хозяйственной деятельности;</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Улучшение</w:t>
            </w:r>
            <w:r>
              <w:rPr>
                <w:rFonts w:ascii="Courier New" w:hAnsi="Courier New" w:cs="Courier New"/>
                <w:sz w:val="20"/>
                <w:lang w:eastAsia="en-US"/>
              </w:rPr>
              <w:t xml:space="preserve"> санитарно-эпидемиологического </w:t>
            </w:r>
            <w:r w:rsidRPr="00997CCB">
              <w:rPr>
                <w:rFonts w:ascii="Courier New" w:hAnsi="Courier New" w:cs="Courier New"/>
                <w:sz w:val="20"/>
                <w:lang w:eastAsia="en-US"/>
              </w:rPr>
              <w:t>благополучия населения;</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Отсутствие несанкционированных свалок на территории Карымского муниципального образования.</w:t>
            </w:r>
          </w:p>
        </w:tc>
      </w:tr>
      <w:tr w:rsidR="00997CCB" w:rsidRPr="00997CCB" w:rsidTr="00997CCB">
        <w:tc>
          <w:tcPr>
            <w:tcW w:w="169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Прогнозная (справочная) оценка ресурсного обеспечения реализации программы</w:t>
            </w:r>
          </w:p>
        </w:tc>
        <w:tc>
          <w:tcPr>
            <w:tcW w:w="330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Общий объем финансирования по годам реализации составляет:</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2023 год – 0 тыс. 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2024 год – </w:t>
            </w:r>
            <w:r>
              <w:rPr>
                <w:rFonts w:ascii="Courier New" w:hAnsi="Courier New" w:cs="Courier New"/>
                <w:bCs/>
                <w:sz w:val="20"/>
                <w:lang w:eastAsia="en-US"/>
              </w:rPr>
              <w:t xml:space="preserve">8 </w:t>
            </w:r>
            <w:r w:rsidRPr="00997CCB">
              <w:rPr>
                <w:rFonts w:ascii="Courier New" w:hAnsi="Courier New" w:cs="Courier New"/>
                <w:bCs/>
                <w:sz w:val="20"/>
                <w:lang w:eastAsia="en-US"/>
              </w:rPr>
              <w:t xml:space="preserve">239 586,4 </w:t>
            </w:r>
            <w:r w:rsidRPr="00997CCB">
              <w:rPr>
                <w:rFonts w:ascii="Courier New" w:hAnsi="Courier New" w:cs="Courier New"/>
                <w:sz w:val="20"/>
                <w:lang w:eastAsia="en-US"/>
              </w:rPr>
              <w:t>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Итого: </w:t>
            </w:r>
            <w:r>
              <w:rPr>
                <w:rFonts w:ascii="Courier New" w:hAnsi="Courier New" w:cs="Courier New"/>
                <w:bCs/>
                <w:sz w:val="20"/>
                <w:lang w:eastAsia="en-US"/>
              </w:rPr>
              <w:t xml:space="preserve">8 </w:t>
            </w:r>
            <w:r w:rsidRPr="00997CCB">
              <w:rPr>
                <w:rFonts w:ascii="Courier New" w:hAnsi="Courier New" w:cs="Courier New"/>
                <w:bCs/>
                <w:sz w:val="20"/>
                <w:lang w:eastAsia="en-US"/>
              </w:rPr>
              <w:t xml:space="preserve">239 586,4 </w:t>
            </w:r>
            <w:r w:rsidRPr="00997CCB">
              <w:rPr>
                <w:rFonts w:ascii="Courier New" w:hAnsi="Courier New" w:cs="Courier New"/>
                <w:sz w:val="20"/>
                <w:lang w:eastAsia="en-US"/>
              </w:rPr>
              <w:t>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Объем финансирования за счет средств областного бюджета по годам реализации составляет:</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2023 год – 0 тыс. 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2024 год </w:t>
            </w:r>
            <w:r>
              <w:rPr>
                <w:rFonts w:ascii="Courier New" w:hAnsi="Courier New" w:cs="Courier New"/>
                <w:sz w:val="20"/>
                <w:lang w:eastAsia="en-US"/>
              </w:rPr>
              <w:t>–</w:t>
            </w:r>
            <w:r w:rsidRPr="00997CCB">
              <w:rPr>
                <w:rFonts w:ascii="Courier New" w:hAnsi="Courier New" w:cs="Courier New"/>
                <w:sz w:val="20"/>
                <w:lang w:eastAsia="en-US"/>
              </w:rPr>
              <w:t xml:space="preserve"> </w:t>
            </w:r>
            <w:r>
              <w:rPr>
                <w:rFonts w:ascii="Courier New" w:hAnsi="Courier New" w:cs="Courier New"/>
                <w:bCs/>
                <w:sz w:val="20"/>
                <w:lang w:eastAsia="en-US"/>
              </w:rPr>
              <w:t xml:space="preserve">7 </w:t>
            </w:r>
            <w:r w:rsidRPr="00997CCB">
              <w:rPr>
                <w:rFonts w:ascii="Courier New" w:hAnsi="Courier New" w:cs="Courier New"/>
                <w:bCs/>
                <w:sz w:val="20"/>
                <w:lang w:eastAsia="en-US"/>
              </w:rPr>
              <w:t>992</w:t>
            </w:r>
            <w:r>
              <w:rPr>
                <w:rFonts w:ascii="Courier New" w:hAnsi="Courier New" w:cs="Courier New"/>
                <w:bCs/>
                <w:sz w:val="20"/>
                <w:lang w:eastAsia="en-US"/>
              </w:rPr>
              <w:t xml:space="preserve"> </w:t>
            </w:r>
            <w:r w:rsidRPr="00997CCB">
              <w:rPr>
                <w:rFonts w:ascii="Courier New" w:hAnsi="Courier New" w:cs="Courier New"/>
                <w:bCs/>
                <w:sz w:val="20"/>
                <w:lang w:eastAsia="en-US"/>
              </w:rPr>
              <w:t>398,81</w:t>
            </w:r>
            <w:r w:rsidRPr="00997CCB">
              <w:rPr>
                <w:rFonts w:ascii="Courier New" w:hAnsi="Courier New" w:cs="Courier New"/>
                <w:sz w:val="20"/>
                <w:lang w:eastAsia="en-US"/>
              </w:rPr>
              <w:t xml:space="preserve"> тыс. 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Итого: </w:t>
            </w:r>
            <w:r w:rsidRPr="00997CCB">
              <w:rPr>
                <w:rFonts w:ascii="Courier New" w:hAnsi="Courier New" w:cs="Courier New"/>
                <w:bCs/>
                <w:sz w:val="20"/>
                <w:lang w:eastAsia="en-US"/>
              </w:rPr>
              <w:t>7</w:t>
            </w:r>
            <w:r>
              <w:rPr>
                <w:rFonts w:ascii="Courier New" w:hAnsi="Courier New" w:cs="Courier New"/>
                <w:bCs/>
                <w:sz w:val="20"/>
                <w:lang w:eastAsia="en-US"/>
              </w:rPr>
              <w:t xml:space="preserve"> 992 </w:t>
            </w:r>
            <w:r w:rsidRPr="00997CCB">
              <w:rPr>
                <w:rFonts w:ascii="Courier New" w:hAnsi="Courier New" w:cs="Courier New"/>
                <w:bCs/>
                <w:sz w:val="20"/>
                <w:lang w:eastAsia="en-US"/>
              </w:rPr>
              <w:t xml:space="preserve">398,81 </w:t>
            </w:r>
            <w:r w:rsidRPr="00997CCB">
              <w:rPr>
                <w:rFonts w:ascii="Courier New" w:hAnsi="Courier New" w:cs="Courier New"/>
                <w:sz w:val="20"/>
                <w:lang w:eastAsia="en-US"/>
              </w:rPr>
              <w:t>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Объем финансирования за счет средств местного бюджета по годам реализации составляет:</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2023 год – 0 тыс. 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2024 год - </w:t>
            </w:r>
            <w:r w:rsidRPr="00997CCB">
              <w:rPr>
                <w:rFonts w:ascii="Courier New" w:hAnsi="Courier New" w:cs="Courier New"/>
                <w:bCs/>
                <w:sz w:val="20"/>
                <w:lang w:eastAsia="en-US"/>
              </w:rPr>
              <w:t xml:space="preserve">247 187,59 </w:t>
            </w:r>
            <w:r w:rsidRPr="00997CCB">
              <w:rPr>
                <w:rFonts w:ascii="Courier New" w:hAnsi="Courier New" w:cs="Courier New"/>
                <w:sz w:val="20"/>
                <w:lang w:eastAsia="en-US"/>
              </w:rPr>
              <w:t>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Итого: </w:t>
            </w:r>
            <w:r w:rsidRPr="00997CCB">
              <w:rPr>
                <w:rFonts w:ascii="Courier New" w:hAnsi="Courier New" w:cs="Courier New"/>
                <w:bCs/>
                <w:sz w:val="20"/>
                <w:lang w:eastAsia="en-US"/>
              </w:rPr>
              <w:t xml:space="preserve">247 187,59 </w:t>
            </w:r>
            <w:r w:rsidRPr="00997CCB">
              <w:rPr>
                <w:rFonts w:ascii="Courier New" w:hAnsi="Courier New" w:cs="Courier New"/>
                <w:sz w:val="20"/>
                <w:lang w:eastAsia="en-US"/>
              </w:rPr>
              <w:t>рублей.</w:t>
            </w:r>
          </w:p>
          <w:p w:rsidR="00997CCB" w:rsidRPr="00997CCB" w:rsidRDefault="00997CCB" w:rsidP="00B15255">
            <w:pPr>
              <w:overflowPunct/>
              <w:autoSpaceDE/>
              <w:autoSpaceDN/>
              <w:adjustRightInd/>
              <w:rPr>
                <w:rFonts w:ascii="Courier New" w:hAnsi="Courier New" w:cs="Courier New"/>
                <w:sz w:val="20"/>
                <w:lang w:eastAsia="en-US"/>
              </w:rPr>
            </w:pPr>
            <w:r w:rsidRPr="00997CCB">
              <w:rPr>
                <w:rFonts w:ascii="Courier New" w:hAnsi="Courier New" w:cs="Courier New"/>
                <w:sz w:val="20"/>
                <w:lang w:eastAsia="en-US"/>
              </w:rPr>
              <w:t xml:space="preserve">Финансирование из бюджета Карымского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w:t>
            </w:r>
            <w:r w:rsidRPr="00997CCB">
              <w:rPr>
                <w:rFonts w:ascii="Courier New" w:hAnsi="Courier New" w:cs="Courier New"/>
                <w:sz w:val="20"/>
                <w:lang w:eastAsia="en-US"/>
              </w:rPr>
              <w:lastRenderedPageBreak/>
              <w:t>с учетом фактического выделения средств из бюджетов всех уровней.</w:t>
            </w:r>
          </w:p>
        </w:tc>
      </w:tr>
    </w:tbl>
    <w:p w:rsidR="00997CCB" w:rsidRDefault="00997CCB" w:rsidP="00B15255">
      <w:pPr>
        <w:overflowPunct/>
        <w:autoSpaceDE/>
        <w:autoSpaceDN/>
        <w:adjustRightInd/>
        <w:ind w:firstLine="709"/>
        <w:jc w:val="both"/>
        <w:rPr>
          <w:rFonts w:ascii="Arial" w:hAnsi="Arial" w:cs="Arial"/>
          <w:bCs/>
          <w:szCs w:val="24"/>
          <w:lang w:eastAsia="en-US"/>
        </w:rPr>
      </w:pPr>
    </w:p>
    <w:p w:rsidR="00997CCB" w:rsidRPr="00997CCB" w:rsidRDefault="00997CCB" w:rsidP="00B15255">
      <w:pPr>
        <w:overflowPunct/>
        <w:autoSpaceDE/>
        <w:autoSpaceDN/>
        <w:adjustRightInd/>
        <w:ind w:firstLine="709"/>
        <w:jc w:val="center"/>
        <w:rPr>
          <w:rFonts w:ascii="Arial" w:hAnsi="Arial" w:cs="Arial"/>
          <w:bCs/>
          <w:szCs w:val="24"/>
          <w:lang w:eastAsia="en-US"/>
        </w:rPr>
      </w:pPr>
      <w:r>
        <w:rPr>
          <w:rFonts w:ascii="Arial" w:hAnsi="Arial" w:cs="Arial"/>
          <w:bCs/>
          <w:szCs w:val="24"/>
          <w:lang w:eastAsia="en-US"/>
        </w:rPr>
        <w:t>Раздел 1.</w:t>
      </w:r>
      <w:r w:rsidRPr="00997CCB">
        <w:rPr>
          <w:rFonts w:ascii="Arial" w:hAnsi="Arial" w:cs="Arial"/>
          <w:bCs/>
          <w:szCs w:val="24"/>
          <w:lang w:eastAsia="en-US"/>
        </w:rPr>
        <w:t>Цель и задачи программы, целевые показатели программы, сроки реализации</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отходов.</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Целью программы является предотвращение вредного воздействия отходов на здоровье человека и</w:t>
      </w:r>
      <w:r>
        <w:rPr>
          <w:rFonts w:ascii="Arial" w:hAnsi="Arial" w:cs="Arial"/>
          <w:szCs w:val="24"/>
          <w:lang w:eastAsia="en-US"/>
        </w:rPr>
        <w:t xml:space="preserve"> окружающую среду на территории </w:t>
      </w:r>
      <w:r w:rsidRPr="00997CCB">
        <w:rPr>
          <w:rFonts w:ascii="Arial" w:hAnsi="Arial" w:cs="Arial"/>
          <w:szCs w:val="24"/>
          <w:lang w:eastAsia="en-US"/>
        </w:rPr>
        <w:t>Карымского муниципального образования.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997CCB" w:rsidRPr="00997CCB" w:rsidRDefault="00B15255" w:rsidP="00B15255">
      <w:pPr>
        <w:overflowPunct/>
        <w:autoSpaceDE/>
        <w:autoSpaceDN/>
        <w:adjustRightInd/>
        <w:ind w:firstLine="709"/>
        <w:jc w:val="both"/>
        <w:rPr>
          <w:rFonts w:ascii="Arial" w:hAnsi="Arial" w:cs="Arial"/>
          <w:szCs w:val="24"/>
          <w:lang w:eastAsia="en-US"/>
        </w:rPr>
      </w:pPr>
      <w:r>
        <w:rPr>
          <w:rFonts w:ascii="Arial" w:hAnsi="Arial" w:cs="Arial"/>
          <w:szCs w:val="24"/>
          <w:lang w:eastAsia="en-US"/>
        </w:rPr>
        <w:t xml:space="preserve">Основной целевой </w:t>
      </w:r>
      <w:r w:rsidR="00997CCB" w:rsidRPr="00997CCB">
        <w:rPr>
          <w:rFonts w:ascii="Arial" w:hAnsi="Arial" w:cs="Arial"/>
          <w:szCs w:val="24"/>
          <w:lang w:eastAsia="en-US"/>
        </w:rPr>
        <w:t>показате</w:t>
      </w:r>
      <w:r>
        <w:rPr>
          <w:rFonts w:ascii="Arial" w:hAnsi="Arial" w:cs="Arial"/>
          <w:szCs w:val="24"/>
          <w:lang w:eastAsia="en-US"/>
        </w:rPr>
        <w:t>ль решения данной цели является ликвидация</w:t>
      </w:r>
      <w:r w:rsidR="00997CCB" w:rsidRPr="00997CCB">
        <w:rPr>
          <w:rFonts w:ascii="Arial" w:hAnsi="Arial" w:cs="Arial"/>
          <w:szCs w:val="24"/>
          <w:lang w:eastAsia="en-US"/>
        </w:rPr>
        <w:t xml:space="preserve"> несанкционированных свалок.</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макроэкономические риски - снижение темпов роста экономики области, инфляционные процессы;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финансовые риски - недостаточность финансирования из областного бюджета;</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правовые</w:t>
      </w:r>
      <w:r w:rsidR="00B15255">
        <w:rPr>
          <w:rFonts w:ascii="Arial" w:hAnsi="Arial" w:cs="Arial"/>
          <w:szCs w:val="24"/>
          <w:lang w:eastAsia="en-US"/>
        </w:rPr>
        <w:t xml:space="preserve"> риски - изменение федерального и регионального </w:t>
      </w:r>
      <w:r w:rsidRPr="00997CCB">
        <w:rPr>
          <w:rFonts w:ascii="Arial" w:hAnsi="Arial" w:cs="Arial"/>
          <w:szCs w:val="24"/>
          <w:lang w:eastAsia="en-US"/>
        </w:rPr>
        <w:t>законодательства, регулирующего отношения в области охраны окружающей среды.</w:t>
      </w:r>
    </w:p>
    <w:p w:rsidR="00997CCB" w:rsidRPr="00997CCB" w:rsidRDefault="00B15255" w:rsidP="00B15255">
      <w:pPr>
        <w:overflowPunct/>
        <w:autoSpaceDE/>
        <w:autoSpaceDN/>
        <w:adjustRightInd/>
        <w:ind w:firstLine="709"/>
        <w:jc w:val="both"/>
        <w:rPr>
          <w:rFonts w:ascii="Arial" w:hAnsi="Arial" w:cs="Arial"/>
          <w:szCs w:val="24"/>
          <w:lang w:eastAsia="en-US"/>
        </w:rPr>
      </w:pPr>
      <w:r>
        <w:rPr>
          <w:rFonts w:ascii="Arial" w:hAnsi="Arial" w:cs="Arial"/>
          <w:szCs w:val="24"/>
          <w:lang w:eastAsia="en-US"/>
        </w:rPr>
        <w:t xml:space="preserve">В случае изменения федерального и (или) регионального </w:t>
      </w:r>
      <w:r w:rsidR="00997CCB" w:rsidRPr="00997CCB">
        <w:rPr>
          <w:rFonts w:ascii="Arial" w:hAnsi="Arial" w:cs="Arial"/>
          <w:szCs w:val="24"/>
          <w:lang w:eastAsia="en-US"/>
        </w:rPr>
        <w:t>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Программа рассчитана на 2 года (2023</w:t>
      </w:r>
      <w:r w:rsidR="00B15255">
        <w:rPr>
          <w:rFonts w:ascii="Arial" w:hAnsi="Arial" w:cs="Arial"/>
          <w:szCs w:val="24"/>
          <w:lang w:eastAsia="en-US"/>
        </w:rPr>
        <w:t>-</w:t>
      </w:r>
      <w:r w:rsidRPr="00997CCB">
        <w:rPr>
          <w:rFonts w:ascii="Arial" w:hAnsi="Arial" w:cs="Arial"/>
          <w:szCs w:val="24"/>
          <w:lang w:eastAsia="en-US"/>
        </w:rPr>
        <w:t>2024</w:t>
      </w:r>
      <w:r w:rsidR="00B15255">
        <w:rPr>
          <w:rFonts w:ascii="Arial" w:hAnsi="Arial" w:cs="Arial"/>
          <w:szCs w:val="24"/>
          <w:lang w:eastAsia="en-US"/>
        </w:rPr>
        <w:t xml:space="preserve"> </w:t>
      </w:r>
      <w:r w:rsidRPr="00997CCB">
        <w:rPr>
          <w:rFonts w:ascii="Arial" w:hAnsi="Arial" w:cs="Arial"/>
          <w:szCs w:val="24"/>
          <w:lang w:eastAsia="en-US"/>
        </w:rPr>
        <w:t>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Для обеспеч</w:t>
      </w:r>
      <w:r w:rsidR="00B15255">
        <w:rPr>
          <w:rFonts w:ascii="Arial" w:hAnsi="Arial" w:cs="Arial"/>
          <w:szCs w:val="24"/>
          <w:lang w:eastAsia="en-US"/>
        </w:rPr>
        <w:t xml:space="preserve">ения экологической безопасности </w:t>
      </w:r>
      <w:r w:rsidRPr="00997CCB">
        <w:rPr>
          <w:rFonts w:ascii="Arial" w:hAnsi="Arial" w:cs="Arial"/>
          <w:szCs w:val="24"/>
          <w:lang w:eastAsia="en-US"/>
        </w:rPr>
        <w:t>Карымского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bCs/>
          <w:szCs w:val="24"/>
          <w:lang w:eastAsia="en-US"/>
        </w:rPr>
        <w:t>На территории Карымского муниципального образования расположены 1 (одно) несанкционированное место размещения отходов (несанкционированная свалка)</w:t>
      </w:r>
      <w:r w:rsidRPr="00997CCB">
        <w:rPr>
          <w:rFonts w:ascii="Arial" w:hAnsi="Arial" w:cs="Arial"/>
          <w:szCs w:val="24"/>
          <w:lang w:eastAsia="en-US"/>
        </w:rPr>
        <w:t>:</w:t>
      </w:r>
    </w:p>
    <w:p w:rsidR="00997CCB" w:rsidRPr="00997CCB" w:rsidRDefault="00B15255" w:rsidP="00B15255">
      <w:pPr>
        <w:overflowPunct/>
        <w:autoSpaceDE/>
        <w:autoSpaceDN/>
        <w:adjustRightInd/>
        <w:ind w:firstLine="709"/>
        <w:jc w:val="both"/>
        <w:rPr>
          <w:rFonts w:ascii="Arial" w:hAnsi="Arial" w:cs="Arial"/>
          <w:szCs w:val="24"/>
          <w:lang w:eastAsia="en-US"/>
        </w:rPr>
      </w:pPr>
      <w:r>
        <w:rPr>
          <w:rFonts w:ascii="Arial" w:hAnsi="Arial" w:cs="Arial"/>
          <w:szCs w:val="24"/>
          <w:lang w:eastAsia="en-US"/>
        </w:rPr>
        <w:t>1.</w:t>
      </w:r>
      <w:r w:rsidR="00997CCB" w:rsidRPr="00997CCB">
        <w:rPr>
          <w:rFonts w:ascii="Arial" w:hAnsi="Arial" w:cs="Arial"/>
          <w:szCs w:val="24"/>
          <w:lang w:eastAsia="en-US"/>
        </w:rPr>
        <w:t>Иркутская область, Куйтунский район, Карымское муниципальное образование на удалении 500 м. на юго-восток от с. Карымск, площадь -9628 кв.м., объем 12686,96 куб.м, кадастровый № земельного участ</w:t>
      </w:r>
      <w:r>
        <w:rPr>
          <w:rFonts w:ascii="Arial" w:hAnsi="Arial" w:cs="Arial"/>
          <w:szCs w:val="24"/>
          <w:lang w:eastAsia="en-US"/>
        </w:rPr>
        <w:t xml:space="preserve">ка </w:t>
      </w:r>
      <w:r w:rsidR="00997CCB" w:rsidRPr="00997CCB">
        <w:rPr>
          <w:rFonts w:ascii="Arial" w:hAnsi="Arial" w:cs="Arial"/>
          <w:szCs w:val="24"/>
          <w:lang w:eastAsia="en-US"/>
        </w:rPr>
        <w:t>38:10:141154:842;</w:t>
      </w:r>
    </w:p>
    <w:p w:rsidR="00997CCB" w:rsidRPr="00997CCB" w:rsidRDefault="00B15255" w:rsidP="00B15255">
      <w:pPr>
        <w:overflowPunct/>
        <w:autoSpaceDE/>
        <w:autoSpaceDN/>
        <w:adjustRightInd/>
        <w:ind w:firstLine="709"/>
        <w:jc w:val="center"/>
        <w:rPr>
          <w:rFonts w:ascii="Arial" w:hAnsi="Arial" w:cs="Arial"/>
          <w:bCs/>
          <w:szCs w:val="24"/>
          <w:lang w:eastAsia="en-US"/>
        </w:rPr>
      </w:pPr>
      <w:r>
        <w:rPr>
          <w:rFonts w:ascii="Arial" w:hAnsi="Arial" w:cs="Arial"/>
          <w:bCs/>
          <w:szCs w:val="24"/>
          <w:lang w:eastAsia="en-US"/>
        </w:rPr>
        <w:t>Раздел 2.</w:t>
      </w:r>
      <w:r w:rsidR="00997CCB" w:rsidRPr="00997CCB">
        <w:rPr>
          <w:rFonts w:ascii="Arial" w:hAnsi="Arial" w:cs="Arial"/>
          <w:bCs/>
          <w:szCs w:val="24"/>
          <w:lang w:eastAsia="en-US"/>
        </w:rPr>
        <w:t>Основные мероприятия программы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Программа с</w:t>
      </w:r>
      <w:r w:rsidR="00B15255">
        <w:rPr>
          <w:rFonts w:ascii="Arial" w:hAnsi="Arial" w:cs="Arial"/>
          <w:szCs w:val="24"/>
          <w:lang w:eastAsia="en-US"/>
        </w:rPr>
        <w:t xml:space="preserve">остоит из основного мероприятия </w:t>
      </w:r>
      <w:r w:rsidRPr="00997CCB">
        <w:rPr>
          <w:rFonts w:ascii="Arial" w:hAnsi="Arial" w:cs="Arial"/>
          <w:szCs w:val="24"/>
          <w:lang w:eastAsia="en-US"/>
        </w:rPr>
        <w:t>снижение негативного влияния отходов на состояние окружающей среды.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Реализация основного мероприятия осуществляется посредством:</w:t>
      </w:r>
    </w:p>
    <w:p w:rsidR="00997CCB" w:rsidRPr="00997CCB" w:rsidRDefault="00B15255" w:rsidP="00B15255">
      <w:pPr>
        <w:overflowPunct/>
        <w:autoSpaceDE/>
        <w:autoSpaceDN/>
        <w:adjustRightInd/>
        <w:ind w:firstLine="709"/>
        <w:jc w:val="both"/>
        <w:rPr>
          <w:rFonts w:ascii="Arial" w:hAnsi="Arial" w:cs="Arial"/>
          <w:szCs w:val="24"/>
          <w:lang w:eastAsia="en-US"/>
        </w:rPr>
      </w:pPr>
      <w:r>
        <w:rPr>
          <w:rFonts w:ascii="Arial" w:hAnsi="Arial" w:cs="Arial"/>
          <w:szCs w:val="24"/>
          <w:lang w:eastAsia="en-US"/>
        </w:rPr>
        <w:t>-</w:t>
      </w:r>
      <w:r w:rsidR="00997CCB" w:rsidRPr="00997CCB">
        <w:rPr>
          <w:rFonts w:ascii="Arial" w:hAnsi="Arial" w:cs="Arial"/>
          <w:szCs w:val="24"/>
          <w:lang w:eastAsia="en-US"/>
        </w:rPr>
        <w:t>заключения в установленном законодательством порядке муниципальных контрактов на поставку товаров, выполнение работ и оказание услуг для муни</w:t>
      </w:r>
      <w:r>
        <w:rPr>
          <w:rFonts w:ascii="Arial" w:hAnsi="Arial" w:cs="Arial"/>
          <w:szCs w:val="24"/>
          <w:lang w:eastAsia="en-US"/>
        </w:rPr>
        <w:t xml:space="preserve">ципальных нужд в соответствии с </w:t>
      </w:r>
      <w:hyperlink r:id="rId8" w:history="1">
        <w:r w:rsidR="00997CCB" w:rsidRPr="00997CCB">
          <w:rPr>
            <w:rFonts w:ascii="Arial" w:hAnsi="Arial" w:cs="Arial"/>
            <w:color w:val="0000FF"/>
            <w:szCs w:val="24"/>
            <w:u w:val="single"/>
            <w:lang w:eastAsia="en-US"/>
          </w:rPr>
          <w:t>Федеральным законом</w:t>
        </w:r>
      </w:hyperlink>
      <w:r>
        <w:rPr>
          <w:rFonts w:ascii="Arial" w:hAnsi="Arial" w:cs="Arial"/>
          <w:szCs w:val="24"/>
          <w:lang w:eastAsia="en-US"/>
        </w:rPr>
        <w:t xml:space="preserve"> </w:t>
      </w:r>
      <w:r w:rsidR="00997CCB" w:rsidRPr="00997CCB">
        <w:rPr>
          <w:rFonts w:ascii="Arial" w:hAnsi="Arial" w:cs="Arial"/>
          <w:szCs w:val="24"/>
          <w:lang w:eastAsia="en-US"/>
        </w:rPr>
        <w:t>от 5 апреля 2013 года N44-ФЗ «О контрактной системе в сфере закупок товаров, работ, услуг для обеспечения государственных и муниципальных нужд»;</w:t>
      </w:r>
    </w:p>
    <w:p w:rsidR="00997CCB" w:rsidRPr="00997CCB" w:rsidRDefault="00B15255" w:rsidP="00B15255">
      <w:pPr>
        <w:overflowPunct/>
        <w:autoSpaceDE/>
        <w:autoSpaceDN/>
        <w:adjustRightInd/>
        <w:ind w:firstLine="709"/>
        <w:jc w:val="both"/>
        <w:rPr>
          <w:rFonts w:ascii="Arial" w:hAnsi="Arial" w:cs="Arial"/>
          <w:szCs w:val="24"/>
          <w:lang w:eastAsia="en-US"/>
        </w:rPr>
      </w:pPr>
      <w:r>
        <w:rPr>
          <w:rFonts w:ascii="Arial" w:hAnsi="Arial" w:cs="Arial"/>
          <w:szCs w:val="24"/>
          <w:lang w:eastAsia="en-US"/>
        </w:rPr>
        <w:lastRenderedPageBreak/>
        <w:t>-</w:t>
      </w:r>
      <w:r w:rsidR="00997CCB" w:rsidRPr="00997CCB">
        <w:rPr>
          <w:rFonts w:ascii="Arial" w:hAnsi="Arial" w:cs="Arial"/>
          <w:szCs w:val="24"/>
          <w:lang w:eastAsia="en-US"/>
        </w:rPr>
        <w:t>предоставления субсидий из областного бюджета местным бюджетам в целях софинансирования расходных обязательств муниципальных о</w:t>
      </w:r>
      <w:r>
        <w:rPr>
          <w:rFonts w:ascii="Arial" w:hAnsi="Arial" w:cs="Arial"/>
          <w:szCs w:val="24"/>
          <w:lang w:eastAsia="en-US"/>
        </w:rPr>
        <w:t xml:space="preserve">бразований Иркутской области на софинансирования </w:t>
      </w:r>
      <w:r w:rsidR="00997CCB" w:rsidRPr="00997CCB">
        <w:rPr>
          <w:rFonts w:ascii="Arial" w:hAnsi="Arial" w:cs="Arial"/>
          <w:szCs w:val="24"/>
          <w:lang w:eastAsia="en-US"/>
        </w:rPr>
        <w:t>мероприятий по сбору, транспортированию и утилизации (захоронению) твердых коммунальных отходов с несанкционированных мест размещения отходов.</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В рамках основного мероприятия «Снижение негативного влияния отходов на состояние окружающей среды» будут выпо</w:t>
      </w:r>
      <w:r w:rsidR="00B15255">
        <w:rPr>
          <w:rFonts w:ascii="Arial" w:hAnsi="Arial" w:cs="Arial"/>
          <w:szCs w:val="24"/>
          <w:lang w:eastAsia="en-US"/>
        </w:rPr>
        <w:t>лнены мероприятия по ликвидации</w:t>
      </w:r>
      <w:r w:rsidRPr="00997CCB">
        <w:rPr>
          <w:rFonts w:ascii="Arial" w:hAnsi="Arial" w:cs="Arial"/>
          <w:szCs w:val="24"/>
          <w:lang w:eastAsia="en-US"/>
        </w:rPr>
        <w:t xml:space="preserve"> несанкционированных свалок.</w:t>
      </w:r>
    </w:p>
    <w:p w:rsidR="00997CCB" w:rsidRPr="00997CCB" w:rsidRDefault="00B15255" w:rsidP="00B15255">
      <w:pPr>
        <w:overflowPunct/>
        <w:autoSpaceDE/>
        <w:autoSpaceDN/>
        <w:adjustRightInd/>
        <w:ind w:firstLine="709"/>
        <w:jc w:val="center"/>
        <w:rPr>
          <w:rFonts w:ascii="Arial" w:hAnsi="Arial" w:cs="Arial"/>
          <w:bCs/>
          <w:szCs w:val="24"/>
          <w:lang w:eastAsia="en-US"/>
        </w:rPr>
      </w:pPr>
      <w:r>
        <w:rPr>
          <w:rFonts w:ascii="Arial" w:hAnsi="Arial" w:cs="Arial"/>
          <w:bCs/>
          <w:szCs w:val="24"/>
          <w:lang w:eastAsia="en-US"/>
        </w:rPr>
        <w:t>Раздел 3.</w:t>
      </w:r>
      <w:r w:rsidR="00997CCB" w:rsidRPr="00997CCB">
        <w:rPr>
          <w:rFonts w:ascii="Arial" w:hAnsi="Arial" w:cs="Arial"/>
          <w:bCs/>
          <w:szCs w:val="24"/>
          <w:lang w:eastAsia="en-US"/>
        </w:rPr>
        <w:t>Меры государственного регулирования, направленные на достижение цели и задач программы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Основные меры государственного регулировани</w:t>
      </w:r>
      <w:r w:rsidR="00B15255">
        <w:rPr>
          <w:rFonts w:ascii="Arial" w:hAnsi="Arial" w:cs="Arial"/>
          <w:szCs w:val="24"/>
          <w:lang w:eastAsia="en-US"/>
        </w:rPr>
        <w:t xml:space="preserve">я программы закреплены в </w:t>
      </w:r>
      <w:hyperlink r:id="rId9" w:history="1">
        <w:r w:rsidRPr="00997CCB">
          <w:rPr>
            <w:rFonts w:ascii="Arial" w:hAnsi="Arial" w:cs="Arial"/>
            <w:color w:val="0000FF"/>
            <w:szCs w:val="24"/>
            <w:u w:val="single"/>
            <w:lang w:eastAsia="en-US"/>
          </w:rPr>
          <w:t>Конституции</w:t>
        </w:r>
      </w:hyperlink>
      <w:r w:rsidR="00B15255">
        <w:rPr>
          <w:rFonts w:ascii="Arial" w:hAnsi="Arial" w:cs="Arial"/>
          <w:szCs w:val="24"/>
          <w:lang w:eastAsia="en-US"/>
        </w:rPr>
        <w:t xml:space="preserve"> Российской Федерации, </w:t>
      </w:r>
      <w:r w:rsidRPr="00997CCB">
        <w:rPr>
          <w:rFonts w:ascii="Arial" w:hAnsi="Arial" w:cs="Arial"/>
          <w:szCs w:val="24"/>
          <w:lang w:eastAsia="en-US"/>
        </w:rPr>
        <w:t>Российской Федерации от 24 июня 1998 года N89-ФЗ «Об отход</w:t>
      </w:r>
      <w:r w:rsidR="00B15255">
        <w:rPr>
          <w:rFonts w:ascii="Arial" w:hAnsi="Arial" w:cs="Arial"/>
          <w:szCs w:val="24"/>
          <w:lang w:eastAsia="en-US"/>
        </w:rPr>
        <w:t xml:space="preserve">ах производства и потребления», </w:t>
      </w:r>
      <w:hyperlink r:id="rId10" w:history="1">
        <w:r w:rsidRPr="00997CCB">
          <w:rPr>
            <w:rFonts w:ascii="Arial" w:hAnsi="Arial" w:cs="Arial"/>
            <w:color w:val="0000FF"/>
            <w:szCs w:val="24"/>
            <w:u w:val="single"/>
            <w:lang w:eastAsia="en-US"/>
          </w:rPr>
          <w:t>Федеральном законе</w:t>
        </w:r>
      </w:hyperlink>
      <w:r w:rsidR="00B15255">
        <w:rPr>
          <w:rFonts w:ascii="Arial" w:hAnsi="Arial" w:cs="Arial"/>
          <w:szCs w:val="24"/>
          <w:lang w:eastAsia="en-US"/>
        </w:rPr>
        <w:t xml:space="preserve"> </w:t>
      </w:r>
      <w:r w:rsidRPr="00997CCB">
        <w:rPr>
          <w:rFonts w:ascii="Arial" w:hAnsi="Arial" w:cs="Arial"/>
          <w:szCs w:val="24"/>
          <w:lang w:eastAsia="en-US"/>
        </w:rPr>
        <w:t>от 10 января 2002 года N7-Ф</w:t>
      </w:r>
      <w:r w:rsidR="00B15255">
        <w:rPr>
          <w:rFonts w:ascii="Arial" w:hAnsi="Arial" w:cs="Arial"/>
          <w:szCs w:val="24"/>
          <w:lang w:eastAsia="en-US"/>
        </w:rPr>
        <w:t xml:space="preserve">З «Об охране окружающей среды», </w:t>
      </w:r>
      <w:hyperlink r:id="rId11" w:history="1">
        <w:r w:rsidRPr="00997CCB">
          <w:rPr>
            <w:rFonts w:ascii="Arial" w:hAnsi="Arial" w:cs="Arial"/>
            <w:color w:val="0000FF"/>
            <w:szCs w:val="24"/>
            <w:u w:val="single"/>
            <w:lang w:eastAsia="en-US"/>
          </w:rPr>
          <w:t>Положении</w:t>
        </w:r>
      </w:hyperlink>
      <w:r w:rsidR="00B15255">
        <w:rPr>
          <w:rFonts w:ascii="Arial" w:hAnsi="Arial" w:cs="Arial"/>
          <w:szCs w:val="24"/>
          <w:lang w:eastAsia="en-US"/>
        </w:rPr>
        <w:t xml:space="preserve"> </w:t>
      </w:r>
      <w:r w:rsidRPr="00997CCB">
        <w:rPr>
          <w:rFonts w:ascii="Arial" w:hAnsi="Arial" w:cs="Arial"/>
          <w:szCs w:val="24"/>
          <w:lang w:eastAsia="en-US"/>
        </w:rPr>
        <w:t>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w:t>
      </w:r>
      <w:r w:rsidR="00B15255">
        <w:rPr>
          <w:rFonts w:ascii="Arial" w:hAnsi="Arial" w:cs="Arial"/>
          <w:szCs w:val="24"/>
          <w:lang w:eastAsia="en-US"/>
        </w:rPr>
        <w:t xml:space="preserve">ти </w:t>
      </w:r>
      <w:r w:rsidRPr="00997CCB">
        <w:rPr>
          <w:rFonts w:ascii="Arial" w:hAnsi="Arial" w:cs="Arial"/>
          <w:szCs w:val="24"/>
          <w:lang w:eastAsia="en-US"/>
        </w:rPr>
        <w:t>на реализацию мероприятий по сбору, транспортированию и утилизацию (захоронению) твердых коммунальных отходов с несанкционированных мест раз</w:t>
      </w:r>
      <w:r w:rsidR="00B15255">
        <w:rPr>
          <w:rFonts w:ascii="Arial" w:hAnsi="Arial" w:cs="Arial"/>
          <w:szCs w:val="24"/>
          <w:lang w:eastAsia="en-US"/>
        </w:rPr>
        <w:t xml:space="preserve">мещения отходов, утвержденных </w:t>
      </w:r>
      <w:hyperlink r:id="rId12" w:history="1">
        <w:r w:rsidRPr="00997CCB">
          <w:rPr>
            <w:rFonts w:ascii="Arial" w:hAnsi="Arial" w:cs="Arial"/>
            <w:color w:val="0000FF"/>
            <w:szCs w:val="24"/>
            <w:u w:val="single"/>
            <w:lang w:eastAsia="en-US"/>
          </w:rPr>
          <w:t>Постановлением</w:t>
        </w:r>
      </w:hyperlink>
      <w:r w:rsidR="00B15255">
        <w:rPr>
          <w:rFonts w:ascii="Arial" w:hAnsi="Arial" w:cs="Arial"/>
          <w:szCs w:val="24"/>
          <w:lang w:eastAsia="en-US"/>
        </w:rPr>
        <w:t xml:space="preserve"> </w:t>
      </w:r>
      <w:r w:rsidRPr="00997CCB">
        <w:rPr>
          <w:rFonts w:ascii="Arial" w:hAnsi="Arial" w:cs="Arial"/>
          <w:szCs w:val="24"/>
          <w:lang w:eastAsia="en-US"/>
        </w:rPr>
        <w:t>Правительства Иркутской обла</w:t>
      </w:r>
      <w:r w:rsidR="00B15255">
        <w:rPr>
          <w:rFonts w:ascii="Arial" w:hAnsi="Arial" w:cs="Arial"/>
          <w:szCs w:val="24"/>
          <w:lang w:eastAsia="en-US"/>
        </w:rPr>
        <w:t xml:space="preserve">сти от 06 сентября 2019 года №741-пп и в </w:t>
      </w:r>
      <w:hyperlink r:id="rId13" w:history="1">
        <w:r w:rsidRPr="00997CCB">
          <w:rPr>
            <w:rFonts w:ascii="Arial" w:hAnsi="Arial" w:cs="Arial"/>
            <w:color w:val="0000FF"/>
            <w:szCs w:val="24"/>
            <w:u w:val="single"/>
            <w:lang w:eastAsia="en-US"/>
          </w:rPr>
          <w:t>Уставе</w:t>
        </w:r>
      </w:hyperlink>
      <w:r w:rsidR="00B15255">
        <w:rPr>
          <w:rFonts w:ascii="Arial" w:hAnsi="Arial" w:cs="Arial"/>
          <w:szCs w:val="24"/>
          <w:lang w:eastAsia="en-US"/>
        </w:rPr>
        <w:t xml:space="preserve"> </w:t>
      </w:r>
      <w:r w:rsidRPr="00997CCB">
        <w:rPr>
          <w:rFonts w:ascii="Arial" w:hAnsi="Arial" w:cs="Arial"/>
          <w:szCs w:val="24"/>
          <w:lang w:eastAsia="en-US"/>
        </w:rPr>
        <w:t>Карымского муниципального образования.</w:t>
      </w:r>
    </w:p>
    <w:p w:rsidR="00997CCB" w:rsidRPr="00997CCB" w:rsidRDefault="00B15255" w:rsidP="00B15255">
      <w:pPr>
        <w:overflowPunct/>
        <w:autoSpaceDE/>
        <w:autoSpaceDN/>
        <w:adjustRightInd/>
        <w:ind w:firstLine="709"/>
        <w:jc w:val="center"/>
        <w:rPr>
          <w:rFonts w:ascii="Arial" w:hAnsi="Arial" w:cs="Arial"/>
          <w:bCs/>
          <w:szCs w:val="24"/>
          <w:lang w:eastAsia="en-US"/>
        </w:rPr>
      </w:pPr>
      <w:r>
        <w:rPr>
          <w:rFonts w:ascii="Arial" w:hAnsi="Arial" w:cs="Arial"/>
          <w:bCs/>
          <w:szCs w:val="24"/>
          <w:lang w:eastAsia="en-US"/>
        </w:rPr>
        <w:t>Раздел 4.</w:t>
      </w:r>
      <w:r w:rsidR="00997CCB" w:rsidRPr="00997CCB">
        <w:rPr>
          <w:rFonts w:ascii="Arial" w:hAnsi="Arial" w:cs="Arial"/>
          <w:bCs/>
          <w:szCs w:val="24"/>
          <w:lang w:eastAsia="en-US"/>
        </w:rPr>
        <w:t>Ресурсное обеспечение программы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 xml:space="preserve">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w:t>
      </w:r>
      <w:r w:rsidR="00B15255">
        <w:rPr>
          <w:rFonts w:ascii="Arial" w:hAnsi="Arial" w:cs="Arial"/>
          <w:szCs w:val="24"/>
          <w:lang w:eastAsia="en-US"/>
        </w:rPr>
        <w:t xml:space="preserve">плановый период и решением Думы </w:t>
      </w:r>
      <w:r w:rsidRPr="00997CCB">
        <w:rPr>
          <w:rFonts w:ascii="Arial" w:hAnsi="Arial" w:cs="Arial"/>
          <w:szCs w:val="24"/>
          <w:lang w:eastAsia="en-US"/>
        </w:rPr>
        <w:t>Карымского муниципального образования о местном бюджете на очередной финансовый год и плановый период.</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w:t>
      </w:r>
      <w:r w:rsidR="00B15255">
        <w:rPr>
          <w:rFonts w:ascii="Arial" w:hAnsi="Arial" w:cs="Arial"/>
          <w:szCs w:val="24"/>
          <w:lang w:eastAsia="en-US"/>
        </w:rPr>
        <w:t xml:space="preserve">можностей областного </w:t>
      </w:r>
      <w:r w:rsidRPr="00997CCB">
        <w:rPr>
          <w:rFonts w:ascii="Arial" w:hAnsi="Arial" w:cs="Arial"/>
          <w:szCs w:val="24"/>
          <w:lang w:eastAsia="en-US"/>
        </w:rPr>
        <w:t>и местного бюджетов и затрат, необходимых для реализации программы.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Прогнозная (справочная) оценка ресурсного обеспечения реализации программы за счет всех источников финансирования указана в Приложении №1 к настоящей программе.</w:t>
      </w:r>
    </w:p>
    <w:p w:rsidR="00997CCB" w:rsidRPr="00997CCB" w:rsidRDefault="00B15255" w:rsidP="00B15255">
      <w:pPr>
        <w:overflowPunct/>
        <w:autoSpaceDE/>
        <w:autoSpaceDN/>
        <w:adjustRightInd/>
        <w:ind w:firstLine="709"/>
        <w:jc w:val="both"/>
        <w:rPr>
          <w:rFonts w:ascii="Arial" w:hAnsi="Arial" w:cs="Arial"/>
          <w:bCs/>
          <w:szCs w:val="24"/>
          <w:lang w:eastAsia="en-US"/>
        </w:rPr>
      </w:pPr>
      <w:r>
        <w:rPr>
          <w:rFonts w:ascii="Arial" w:hAnsi="Arial" w:cs="Arial"/>
          <w:bCs/>
          <w:szCs w:val="24"/>
          <w:lang w:eastAsia="en-US"/>
        </w:rPr>
        <w:t>Раздел 5.</w:t>
      </w:r>
      <w:r w:rsidR="00997CCB" w:rsidRPr="00997CCB">
        <w:rPr>
          <w:rFonts w:ascii="Arial" w:hAnsi="Arial" w:cs="Arial"/>
          <w:bCs/>
          <w:szCs w:val="24"/>
          <w:lang w:eastAsia="en-US"/>
        </w:rPr>
        <w:t>Сведения об участии муниципальных образований Иркутской области в реализации программы</w:t>
      </w:r>
    </w:p>
    <w:p w:rsidR="00997CCB" w:rsidRP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w:t>
      </w:r>
      <w:r w:rsidR="00B15255">
        <w:rPr>
          <w:rFonts w:ascii="Arial" w:hAnsi="Arial" w:cs="Arial"/>
          <w:szCs w:val="24"/>
          <w:lang w:eastAsia="en-US"/>
        </w:rPr>
        <w:t xml:space="preserve">ся Положением </w:t>
      </w:r>
      <w:r w:rsidRPr="00997CCB">
        <w:rPr>
          <w:rFonts w:ascii="Arial" w:hAnsi="Arial" w:cs="Arial"/>
          <w:szCs w:val="24"/>
          <w:lang w:eastAsia="en-US"/>
        </w:rPr>
        <w:t>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утилизацию (захоронению) твердых коммунальных отходов с несанкционированных мест размеще</w:t>
      </w:r>
      <w:r w:rsidR="00B15255">
        <w:rPr>
          <w:rFonts w:ascii="Arial" w:hAnsi="Arial" w:cs="Arial"/>
          <w:szCs w:val="24"/>
          <w:lang w:eastAsia="en-US"/>
        </w:rPr>
        <w:t xml:space="preserve">ния отходов, утвержденным постановлением </w:t>
      </w:r>
      <w:r w:rsidRPr="00997CCB">
        <w:rPr>
          <w:rFonts w:ascii="Arial" w:hAnsi="Arial" w:cs="Arial"/>
          <w:szCs w:val="24"/>
          <w:lang w:eastAsia="en-US"/>
        </w:rPr>
        <w:t>Правительства Иркутской об</w:t>
      </w:r>
      <w:r w:rsidR="00B15255">
        <w:rPr>
          <w:rFonts w:ascii="Arial" w:hAnsi="Arial" w:cs="Arial"/>
          <w:szCs w:val="24"/>
          <w:lang w:eastAsia="en-US"/>
        </w:rPr>
        <w:t>ласти от 06 сентября 2019 года №</w:t>
      </w:r>
      <w:r w:rsidRPr="00997CCB">
        <w:rPr>
          <w:rFonts w:ascii="Arial" w:hAnsi="Arial" w:cs="Arial"/>
          <w:szCs w:val="24"/>
          <w:lang w:eastAsia="en-US"/>
        </w:rPr>
        <w:t>741-пп</w:t>
      </w:r>
    </w:p>
    <w:p w:rsidR="00997CCB" w:rsidRPr="00997CCB" w:rsidRDefault="00B15255" w:rsidP="00B15255">
      <w:pPr>
        <w:overflowPunct/>
        <w:autoSpaceDE/>
        <w:autoSpaceDN/>
        <w:adjustRightInd/>
        <w:ind w:firstLine="709"/>
        <w:jc w:val="center"/>
        <w:rPr>
          <w:rFonts w:ascii="Arial" w:hAnsi="Arial" w:cs="Arial"/>
          <w:bCs/>
          <w:szCs w:val="24"/>
          <w:lang w:eastAsia="en-US"/>
        </w:rPr>
      </w:pPr>
      <w:r>
        <w:rPr>
          <w:rFonts w:ascii="Arial" w:hAnsi="Arial" w:cs="Arial"/>
          <w:bCs/>
          <w:szCs w:val="24"/>
          <w:lang w:eastAsia="en-US"/>
        </w:rPr>
        <w:t>Раздел 6.</w:t>
      </w:r>
      <w:r w:rsidR="00997CCB" w:rsidRPr="00997CCB">
        <w:rPr>
          <w:rFonts w:ascii="Arial" w:hAnsi="Arial" w:cs="Arial"/>
          <w:bCs/>
          <w:szCs w:val="24"/>
          <w:lang w:eastAsia="en-US"/>
        </w:rPr>
        <w:t>Сведения об участии организаций, включая данные о прогнозных расходах указанных организаций на реализацию программы</w:t>
      </w:r>
    </w:p>
    <w:p w:rsidR="00997CCB" w:rsidRDefault="00997CCB" w:rsidP="00B15255">
      <w:pPr>
        <w:overflowPunct/>
        <w:autoSpaceDE/>
        <w:autoSpaceDN/>
        <w:adjustRightInd/>
        <w:ind w:firstLine="709"/>
        <w:jc w:val="both"/>
        <w:rPr>
          <w:rFonts w:ascii="Arial" w:hAnsi="Arial" w:cs="Arial"/>
          <w:szCs w:val="24"/>
          <w:lang w:eastAsia="en-US"/>
        </w:rPr>
      </w:pPr>
      <w:r w:rsidRPr="00997CCB">
        <w:rPr>
          <w:rFonts w:ascii="Arial" w:hAnsi="Arial" w:cs="Arial"/>
          <w:szCs w:val="24"/>
          <w:lang w:eastAsia="en-US"/>
        </w:rPr>
        <w:t>Участие организаций в реализации мероприятий программы не планируется.</w:t>
      </w:r>
    </w:p>
    <w:p w:rsidR="00B15255" w:rsidRDefault="00B15255" w:rsidP="00B15255">
      <w:pPr>
        <w:overflowPunct/>
        <w:autoSpaceDE/>
        <w:autoSpaceDN/>
        <w:adjustRightInd/>
        <w:ind w:firstLine="709"/>
        <w:jc w:val="both"/>
        <w:rPr>
          <w:rFonts w:ascii="Arial" w:hAnsi="Arial" w:cs="Arial"/>
          <w:szCs w:val="24"/>
          <w:lang w:eastAsia="en-US"/>
        </w:rPr>
      </w:pPr>
    </w:p>
    <w:p w:rsidR="00B15255" w:rsidRPr="00997CCB" w:rsidRDefault="00B15255" w:rsidP="00B15255">
      <w:pPr>
        <w:overflowPunct/>
        <w:autoSpaceDE/>
        <w:autoSpaceDN/>
        <w:adjustRightInd/>
        <w:ind w:firstLine="709"/>
        <w:jc w:val="both"/>
        <w:rPr>
          <w:rFonts w:ascii="Arial" w:hAnsi="Arial" w:cs="Arial"/>
          <w:szCs w:val="24"/>
          <w:lang w:eastAsia="en-US"/>
        </w:rPr>
      </w:pPr>
    </w:p>
    <w:p w:rsidR="00997CCB" w:rsidRPr="00997CCB" w:rsidRDefault="00B15255" w:rsidP="00B15255">
      <w:pPr>
        <w:overflowPunct/>
        <w:autoSpaceDE/>
        <w:autoSpaceDN/>
        <w:adjustRightInd/>
        <w:jc w:val="right"/>
        <w:rPr>
          <w:rFonts w:ascii="Courier New" w:hAnsi="Courier New" w:cs="Courier New"/>
          <w:sz w:val="22"/>
          <w:szCs w:val="22"/>
          <w:lang w:eastAsia="en-US"/>
        </w:rPr>
      </w:pPr>
      <w:r>
        <w:rPr>
          <w:rFonts w:ascii="Courier New" w:hAnsi="Courier New" w:cs="Courier New"/>
          <w:sz w:val="22"/>
          <w:szCs w:val="22"/>
          <w:lang w:eastAsia="en-US"/>
        </w:rPr>
        <w:t xml:space="preserve">Приложение </w:t>
      </w:r>
      <w:r w:rsidR="00997CCB" w:rsidRPr="00997CCB">
        <w:rPr>
          <w:rFonts w:ascii="Courier New" w:hAnsi="Courier New" w:cs="Courier New"/>
          <w:sz w:val="22"/>
          <w:szCs w:val="22"/>
          <w:lang w:eastAsia="en-US"/>
        </w:rPr>
        <w:t>№1</w:t>
      </w:r>
    </w:p>
    <w:p w:rsidR="00997CCB" w:rsidRPr="00997CCB" w:rsidRDefault="00B15255" w:rsidP="00B15255">
      <w:pPr>
        <w:overflowPunct/>
        <w:autoSpaceDE/>
        <w:autoSpaceDN/>
        <w:adjustRightInd/>
        <w:jc w:val="right"/>
        <w:rPr>
          <w:rFonts w:ascii="Courier New" w:hAnsi="Courier New" w:cs="Courier New"/>
          <w:sz w:val="22"/>
          <w:szCs w:val="22"/>
          <w:lang w:eastAsia="en-US"/>
        </w:rPr>
      </w:pPr>
      <w:r>
        <w:rPr>
          <w:rFonts w:ascii="Courier New" w:hAnsi="Courier New" w:cs="Courier New"/>
          <w:sz w:val="22"/>
          <w:szCs w:val="22"/>
          <w:lang w:eastAsia="en-US"/>
        </w:rPr>
        <w:lastRenderedPageBreak/>
        <w:t xml:space="preserve">К </w:t>
      </w:r>
      <w:hyperlink r:id="rId14" w:anchor="sub_999102" w:history="1">
        <w:r w:rsidR="00997CCB" w:rsidRPr="00B15255">
          <w:rPr>
            <w:rFonts w:ascii="Courier New" w:hAnsi="Courier New" w:cs="Courier New"/>
            <w:color w:val="0000FF"/>
            <w:sz w:val="22"/>
            <w:szCs w:val="22"/>
            <w:u w:val="single"/>
            <w:lang w:eastAsia="en-US"/>
          </w:rPr>
          <w:t>программе</w:t>
        </w:r>
      </w:hyperlink>
      <w:r>
        <w:rPr>
          <w:rFonts w:ascii="Courier New" w:hAnsi="Courier New" w:cs="Courier New"/>
          <w:sz w:val="22"/>
          <w:szCs w:val="22"/>
          <w:lang w:eastAsia="en-US"/>
        </w:rPr>
        <w:t xml:space="preserve"> </w:t>
      </w:r>
      <w:r w:rsidR="00997CCB" w:rsidRPr="00997CCB">
        <w:rPr>
          <w:rFonts w:ascii="Courier New" w:hAnsi="Courier New" w:cs="Courier New"/>
          <w:sz w:val="22"/>
          <w:szCs w:val="22"/>
          <w:lang w:eastAsia="en-US"/>
        </w:rPr>
        <w:t>«Охрана окружающей среды на</w:t>
      </w:r>
    </w:p>
    <w:p w:rsidR="00997CCB" w:rsidRPr="00997CCB" w:rsidRDefault="00B15255" w:rsidP="00B15255">
      <w:pPr>
        <w:overflowPunct/>
        <w:autoSpaceDE/>
        <w:autoSpaceDN/>
        <w:adjustRightInd/>
        <w:jc w:val="right"/>
        <w:rPr>
          <w:rFonts w:ascii="Courier New" w:hAnsi="Courier New" w:cs="Courier New"/>
          <w:sz w:val="22"/>
          <w:szCs w:val="22"/>
          <w:lang w:eastAsia="en-US"/>
        </w:rPr>
      </w:pPr>
      <w:r>
        <w:rPr>
          <w:rFonts w:ascii="Courier New" w:hAnsi="Courier New" w:cs="Courier New"/>
          <w:sz w:val="22"/>
          <w:szCs w:val="22"/>
          <w:lang w:eastAsia="en-US"/>
        </w:rPr>
        <w:t xml:space="preserve">территории Карымского </w:t>
      </w:r>
      <w:r w:rsidR="00997CCB" w:rsidRPr="00997CCB">
        <w:rPr>
          <w:rFonts w:ascii="Courier New" w:hAnsi="Courier New" w:cs="Courier New"/>
          <w:sz w:val="22"/>
          <w:szCs w:val="22"/>
          <w:lang w:eastAsia="en-US"/>
        </w:rPr>
        <w:t>муниципального образования</w:t>
      </w:r>
    </w:p>
    <w:p w:rsidR="00997CCB" w:rsidRPr="00997CCB" w:rsidRDefault="00997CCB" w:rsidP="00B15255">
      <w:pPr>
        <w:overflowPunct/>
        <w:autoSpaceDE/>
        <w:autoSpaceDN/>
        <w:adjustRightInd/>
        <w:jc w:val="right"/>
        <w:rPr>
          <w:rFonts w:ascii="Courier New" w:hAnsi="Courier New" w:cs="Courier New"/>
          <w:sz w:val="22"/>
          <w:szCs w:val="22"/>
          <w:lang w:eastAsia="en-US"/>
        </w:rPr>
      </w:pPr>
      <w:r w:rsidRPr="00997CCB">
        <w:rPr>
          <w:rFonts w:ascii="Courier New" w:hAnsi="Courier New" w:cs="Courier New"/>
          <w:sz w:val="22"/>
          <w:szCs w:val="22"/>
          <w:lang w:eastAsia="en-US"/>
        </w:rPr>
        <w:t>на 2023</w:t>
      </w:r>
      <w:r w:rsidR="00B15255">
        <w:rPr>
          <w:rFonts w:ascii="Courier New" w:hAnsi="Courier New" w:cs="Courier New"/>
          <w:sz w:val="22"/>
          <w:szCs w:val="22"/>
          <w:lang w:eastAsia="en-US"/>
        </w:rPr>
        <w:t>-</w:t>
      </w:r>
      <w:r w:rsidRPr="00997CCB">
        <w:rPr>
          <w:rFonts w:ascii="Courier New" w:hAnsi="Courier New" w:cs="Courier New"/>
          <w:sz w:val="22"/>
          <w:szCs w:val="22"/>
          <w:lang w:eastAsia="en-US"/>
        </w:rPr>
        <w:t>2024 годы»</w:t>
      </w:r>
    </w:p>
    <w:p w:rsidR="00997CCB" w:rsidRPr="00B15255" w:rsidRDefault="00997CCB" w:rsidP="00B15255">
      <w:pPr>
        <w:overflowPunct/>
        <w:autoSpaceDE/>
        <w:autoSpaceDN/>
        <w:adjustRightInd/>
        <w:jc w:val="right"/>
        <w:rPr>
          <w:rFonts w:ascii="Arial" w:hAnsi="Arial" w:cs="Arial"/>
          <w:szCs w:val="24"/>
          <w:lang w:eastAsia="en-US"/>
        </w:rPr>
      </w:pPr>
    </w:p>
    <w:p w:rsidR="00B15255" w:rsidRPr="00997CCB" w:rsidRDefault="00B15255" w:rsidP="00B15255">
      <w:pPr>
        <w:overflowPunct/>
        <w:autoSpaceDE/>
        <w:autoSpaceDN/>
        <w:adjustRightInd/>
        <w:jc w:val="right"/>
        <w:rPr>
          <w:rFonts w:ascii="Arial" w:hAnsi="Arial" w:cs="Arial"/>
          <w:szCs w:val="24"/>
          <w:lang w:eastAsia="en-US"/>
        </w:rPr>
      </w:pPr>
    </w:p>
    <w:p w:rsidR="00997CCB" w:rsidRDefault="00997CCB" w:rsidP="00B15255">
      <w:pPr>
        <w:overflowPunct/>
        <w:autoSpaceDE/>
        <w:autoSpaceDN/>
        <w:adjustRightInd/>
        <w:jc w:val="center"/>
        <w:rPr>
          <w:rFonts w:ascii="Arial" w:hAnsi="Arial" w:cs="Arial"/>
          <w:b/>
          <w:bCs/>
          <w:sz w:val="30"/>
          <w:szCs w:val="30"/>
          <w:lang w:eastAsia="en-US"/>
        </w:rPr>
      </w:pPr>
      <w:r w:rsidRPr="00997CCB">
        <w:rPr>
          <w:rFonts w:ascii="Arial" w:hAnsi="Arial" w:cs="Arial"/>
          <w:b/>
          <w:bCs/>
          <w:sz w:val="30"/>
          <w:szCs w:val="30"/>
          <w:lang w:eastAsia="en-US"/>
        </w:rPr>
        <w:t xml:space="preserve">Перечень мероприятий </w:t>
      </w:r>
      <w:r w:rsidR="00B15255">
        <w:rPr>
          <w:rFonts w:ascii="Arial" w:hAnsi="Arial" w:cs="Arial"/>
          <w:b/>
          <w:bCs/>
          <w:sz w:val="30"/>
          <w:szCs w:val="30"/>
          <w:lang w:eastAsia="en-US"/>
        </w:rPr>
        <w:t xml:space="preserve">муниципальной программы «Охрана </w:t>
      </w:r>
      <w:r w:rsidRPr="00997CCB">
        <w:rPr>
          <w:rFonts w:ascii="Arial" w:hAnsi="Arial" w:cs="Arial"/>
          <w:b/>
          <w:bCs/>
          <w:sz w:val="30"/>
          <w:szCs w:val="30"/>
          <w:lang w:eastAsia="en-US"/>
        </w:rPr>
        <w:t>окружающей среды на территории Карымского</w:t>
      </w:r>
      <w:r w:rsidR="00B15255">
        <w:rPr>
          <w:rFonts w:ascii="Arial" w:hAnsi="Arial" w:cs="Arial"/>
          <w:b/>
          <w:bCs/>
          <w:sz w:val="30"/>
          <w:szCs w:val="30"/>
          <w:lang w:eastAsia="en-US"/>
        </w:rPr>
        <w:t xml:space="preserve"> муниципального образования </w:t>
      </w:r>
      <w:r w:rsidRPr="00997CCB">
        <w:rPr>
          <w:rFonts w:ascii="Arial" w:hAnsi="Arial" w:cs="Arial"/>
          <w:b/>
          <w:bCs/>
          <w:sz w:val="30"/>
          <w:szCs w:val="30"/>
          <w:lang w:eastAsia="en-US"/>
        </w:rPr>
        <w:t>на 2023</w:t>
      </w:r>
      <w:r w:rsidR="00B15255">
        <w:rPr>
          <w:rFonts w:ascii="Arial" w:hAnsi="Arial" w:cs="Arial"/>
          <w:b/>
          <w:bCs/>
          <w:sz w:val="30"/>
          <w:szCs w:val="30"/>
          <w:lang w:eastAsia="en-US"/>
        </w:rPr>
        <w:t>-</w:t>
      </w:r>
      <w:r w:rsidRPr="00997CCB">
        <w:rPr>
          <w:rFonts w:ascii="Arial" w:hAnsi="Arial" w:cs="Arial"/>
          <w:b/>
          <w:bCs/>
          <w:sz w:val="30"/>
          <w:szCs w:val="30"/>
          <w:lang w:eastAsia="en-US"/>
        </w:rPr>
        <w:t>2024</w:t>
      </w:r>
      <w:r w:rsidR="00B15255">
        <w:rPr>
          <w:rFonts w:ascii="Arial" w:hAnsi="Arial" w:cs="Arial"/>
          <w:b/>
          <w:bCs/>
          <w:sz w:val="30"/>
          <w:szCs w:val="30"/>
          <w:lang w:eastAsia="en-US"/>
        </w:rPr>
        <w:t xml:space="preserve"> годы». </w:t>
      </w:r>
      <w:r w:rsidRPr="00997CCB">
        <w:rPr>
          <w:rFonts w:ascii="Arial" w:hAnsi="Arial" w:cs="Arial"/>
          <w:b/>
          <w:bCs/>
          <w:sz w:val="30"/>
          <w:szCs w:val="30"/>
          <w:lang w:eastAsia="en-US"/>
        </w:rPr>
        <w:t>Прогнозная (справочная) оценка ресурсного обеспечения</w:t>
      </w:r>
    </w:p>
    <w:p w:rsidR="00B15255" w:rsidRPr="00997CCB" w:rsidRDefault="00B15255" w:rsidP="00B15255">
      <w:pPr>
        <w:overflowPunct/>
        <w:autoSpaceDE/>
        <w:autoSpaceDN/>
        <w:adjustRightInd/>
        <w:jc w:val="center"/>
        <w:rPr>
          <w:rFonts w:ascii="Arial" w:hAnsi="Arial" w:cs="Arial"/>
          <w:szCs w:val="24"/>
          <w:lang w:eastAsia="en-US"/>
        </w:rPr>
      </w:pPr>
    </w:p>
    <w:tbl>
      <w:tblPr>
        <w:tblW w:w="5000" w:type="pct"/>
        <w:jc w:val="center"/>
        <w:tblCellMar>
          <w:left w:w="0" w:type="dxa"/>
          <w:right w:w="0" w:type="dxa"/>
        </w:tblCellMar>
        <w:tblLook w:val="00A0" w:firstRow="1" w:lastRow="0" w:firstColumn="1" w:lastColumn="0" w:noHBand="0" w:noVBand="0"/>
      </w:tblPr>
      <w:tblGrid>
        <w:gridCol w:w="3585"/>
        <w:gridCol w:w="1619"/>
        <w:gridCol w:w="1361"/>
        <w:gridCol w:w="1499"/>
        <w:gridCol w:w="1275"/>
      </w:tblGrid>
      <w:tr w:rsidR="00997CCB" w:rsidRPr="00997CCB" w:rsidTr="00B15255">
        <w:trPr>
          <w:jc w:val="center"/>
        </w:trPr>
        <w:tc>
          <w:tcPr>
            <w:tcW w:w="1991"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Мероприятие</w:t>
            </w:r>
          </w:p>
        </w:tc>
        <w:tc>
          <w:tcPr>
            <w:tcW w:w="655"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Срок исполнения, год</w:t>
            </w:r>
          </w:p>
        </w:tc>
        <w:tc>
          <w:tcPr>
            <w:tcW w:w="235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Объем финансирования, тыс. руб.</w:t>
            </w:r>
          </w:p>
        </w:tc>
      </w:tr>
      <w:tr w:rsidR="00997CCB" w:rsidRPr="00997CCB" w:rsidTr="00B15255">
        <w:trPr>
          <w:jc w:val="center"/>
        </w:trPr>
        <w:tc>
          <w:tcPr>
            <w:tcW w:w="1991" w:type="pct"/>
            <w:vMerge/>
            <w:tcBorders>
              <w:top w:val="single" w:sz="6" w:space="0" w:color="000000"/>
              <w:left w:val="single" w:sz="6" w:space="0" w:color="000000"/>
              <w:bottom w:val="single" w:sz="6" w:space="0" w:color="000000"/>
              <w:right w:val="single" w:sz="6" w:space="0" w:color="000000"/>
            </w:tcBorders>
            <w:vAlign w:val="center"/>
          </w:tcPr>
          <w:p w:rsidR="00997CCB" w:rsidRPr="00997CCB" w:rsidRDefault="00997CCB" w:rsidP="00B15255">
            <w:pPr>
              <w:overflowPunct/>
              <w:autoSpaceDE/>
              <w:autoSpaceDN/>
              <w:adjustRightInd/>
              <w:rPr>
                <w:rFonts w:ascii="Courier New" w:hAnsi="Courier New" w:cs="Courier New"/>
                <w:bCs/>
                <w:sz w:val="20"/>
                <w:lang w:eastAsia="en-US"/>
              </w:rPr>
            </w:pPr>
          </w:p>
        </w:tc>
        <w:tc>
          <w:tcPr>
            <w:tcW w:w="655" w:type="pct"/>
            <w:vMerge/>
            <w:tcBorders>
              <w:top w:val="single" w:sz="6" w:space="0" w:color="000000"/>
              <w:left w:val="single" w:sz="6" w:space="0" w:color="000000"/>
              <w:bottom w:val="single" w:sz="6" w:space="0" w:color="000000"/>
              <w:right w:val="single" w:sz="6" w:space="0" w:color="000000"/>
            </w:tcBorders>
            <w:vAlign w:val="center"/>
          </w:tcPr>
          <w:p w:rsidR="00997CCB" w:rsidRPr="00997CCB" w:rsidRDefault="00997CCB" w:rsidP="00B15255">
            <w:pPr>
              <w:overflowPunct/>
              <w:autoSpaceDE/>
              <w:autoSpaceDN/>
              <w:adjustRightInd/>
              <w:rPr>
                <w:rFonts w:ascii="Courier New" w:hAnsi="Courier New" w:cs="Courier New"/>
                <w:bCs/>
                <w:sz w:val="20"/>
                <w:lang w:eastAsia="en-US"/>
              </w:rPr>
            </w:pPr>
          </w:p>
        </w:tc>
        <w:tc>
          <w:tcPr>
            <w:tcW w:w="800" w:type="pct"/>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Всего</w:t>
            </w:r>
          </w:p>
        </w:tc>
        <w:tc>
          <w:tcPr>
            <w:tcW w:w="1554"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Из них:</w:t>
            </w:r>
          </w:p>
        </w:tc>
      </w:tr>
      <w:tr w:rsidR="00997CCB" w:rsidRPr="00997CCB" w:rsidTr="00B15255">
        <w:trPr>
          <w:jc w:val="center"/>
        </w:trPr>
        <w:tc>
          <w:tcPr>
            <w:tcW w:w="1991" w:type="pct"/>
            <w:vMerge/>
            <w:tcBorders>
              <w:top w:val="single" w:sz="6" w:space="0" w:color="000000"/>
              <w:left w:val="single" w:sz="6" w:space="0" w:color="000000"/>
              <w:bottom w:val="single" w:sz="6" w:space="0" w:color="000000"/>
              <w:right w:val="single" w:sz="6" w:space="0" w:color="000000"/>
            </w:tcBorders>
            <w:vAlign w:val="center"/>
          </w:tcPr>
          <w:p w:rsidR="00997CCB" w:rsidRPr="00997CCB" w:rsidRDefault="00997CCB" w:rsidP="00B15255">
            <w:pPr>
              <w:overflowPunct/>
              <w:autoSpaceDE/>
              <w:autoSpaceDN/>
              <w:adjustRightInd/>
              <w:rPr>
                <w:rFonts w:ascii="Courier New" w:hAnsi="Courier New" w:cs="Courier New"/>
                <w:bCs/>
                <w:sz w:val="20"/>
                <w:lang w:eastAsia="en-US"/>
              </w:rPr>
            </w:pPr>
          </w:p>
        </w:tc>
        <w:tc>
          <w:tcPr>
            <w:tcW w:w="655" w:type="pct"/>
            <w:vMerge/>
            <w:tcBorders>
              <w:top w:val="single" w:sz="6" w:space="0" w:color="000000"/>
              <w:left w:val="single" w:sz="6" w:space="0" w:color="000000"/>
              <w:bottom w:val="single" w:sz="6" w:space="0" w:color="000000"/>
              <w:right w:val="single" w:sz="6" w:space="0" w:color="000000"/>
            </w:tcBorders>
            <w:vAlign w:val="center"/>
          </w:tcPr>
          <w:p w:rsidR="00997CCB" w:rsidRPr="00997CCB" w:rsidRDefault="00997CCB" w:rsidP="00B15255">
            <w:pPr>
              <w:overflowPunct/>
              <w:autoSpaceDE/>
              <w:autoSpaceDN/>
              <w:adjustRightInd/>
              <w:rPr>
                <w:rFonts w:ascii="Courier New" w:hAnsi="Courier New" w:cs="Courier New"/>
                <w:bCs/>
                <w:sz w:val="20"/>
                <w:lang w:eastAsia="en-US"/>
              </w:rPr>
            </w:pPr>
          </w:p>
        </w:tc>
        <w:tc>
          <w:tcPr>
            <w:tcW w:w="800" w:type="pct"/>
            <w:vMerge/>
            <w:tcBorders>
              <w:top w:val="single" w:sz="6" w:space="0" w:color="000000"/>
              <w:left w:val="single" w:sz="6" w:space="0" w:color="000000"/>
              <w:bottom w:val="single" w:sz="6" w:space="0" w:color="000000"/>
              <w:right w:val="single" w:sz="6" w:space="0" w:color="000000"/>
            </w:tcBorders>
            <w:vAlign w:val="center"/>
          </w:tcPr>
          <w:p w:rsidR="00997CCB" w:rsidRPr="00997CCB" w:rsidRDefault="00997CCB" w:rsidP="00B15255">
            <w:pPr>
              <w:overflowPunct/>
              <w:autoSpaceDE/>
              <w:autoSpaceDN/>
              <w:adjustRightInd/>
              <w:rPr>
                <w:rFonts w:ascii="Courier New" w:hAnsi="Courier New" w:cs="Courier New"/>
                <w:bCs/>
                <w:sz w:val="20"/>
                <w:lang w:eastAsia="en-US"/>
              </w:rPr>
            </w:pP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Средства областного бюджета</w:t>
            </w:r>
          </w:p>
        </w:tc>
        <w:tc>
          <w:tcPr>
            <w:tcW w:w="75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Средства местного бюджета</w:t>
            </w:r>
          </w:p>
        </w:tc>
      </w:tr>
      <w:tr w:rsidR="00997CCB" w:rsidRPr="00997CCB" w:rsidTr="00B15255">
        <w:trPr>
          <w:jc w:val="center"/>
        </w:trPr>
        <w:tc>
          <w:tcPr>
            <w:tcW w:w="5000" w:type="pct"/>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Основное мероприятие «Снижение негативного влияния отходов на состояние окружающей среды»</w:t>
            </w:r>
          </w:p>
        </w:tc>
      </w:tr>
      <w:tr w:rsidR="00997CCB" w:rsidRPr="00997CCB" w:rsidTr="00B15255">
        <w:trPr>
          <w:jc w:val="center"/>
        </w:trPr>
        <w:tc>
          <w:tcPr>
            <w:tcW w:w="19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Проведение мероприятий по обследованию несанкционированной свалки</w:t>
            </w:r>
            <w:r w:rsidR="00B15255">
              <w:rPr>
                <w:rFonts w:ascii="Courier New" w:hAnsi="Courier New" w:cs="Courier New"/>
                <w:bCs/>
                <w:sz w:val="20"/>
                <w:lang w:eastAsia="en-US"/>
              </w:rPr>
              <w:t xml:space="preserve"> (с.</w:t>
            </w:r>
            <w:r w:rsidRPr="00997CCB">
              <w:rPr>
                <w:rFonts w:ascii="Courier New" w:hAnsi="Courier New" w:cs="Courier New"/>
                <w:bCs/>
                <w:sz w:val="20"/>
                <w:lang w:eastAsia="en-US"/>
              </w:rPr>
              <w:t xml:space="preserve">Карымск) с целью </w:t>
            </w:r>
            <w:r w:rsidR="00B15255">
              <w:rPr>
                <w:rFonts w:ascii="Courier New" w:hAnsi="Courier New" w:cs="Courier New"/>
                <w:bCs/>
                <w:sz w:val="20"/>
                <w:lang w:eastAsia="en-US"/>
              </w:rPr>
              <w:t>соо</w:t>
            </w:r>
            <w:r w:rsidRPr="00997CCB">
              <w:rPr>
                <w:rFonts w:ascii="Courier New" w:hAnsi="Courier New" w:cs="Courier New"/>
                <w:bCs/>
                <w:sz w:val="20"/>
                <w:lang w:eastAsia="en-US"/>
              </w:rPr>
              <w:t>тветствия объёмов отходов (тко) (маркшейдерский отчет был подготовлен в 2022 году)</w:t>
            </w:r>
          </w:p>
        </w:tc>
        <w:tc>
          <w:tcPr>
            <w:tcW w:w="65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2023</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0</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0</w:t>
            </w:r>
          </w:p>
        </w:tc>
      </w:tr>
      <w:tr w:rsidR="00997CCB" w:rsidRPr="00997CCB" w:rsidTr="00B15255">
        <w:trPr>
          <w:jc w:val="center"/>
        </w:trPr>
        <w:tc>
          <w:tcPr>
            <w:tcW w:w="19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Подготовка и направление документов на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65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2023</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0</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0</w:t>
            </w:r>
          </w:p>
        </w:tc>
        <w:tc>
          <w:tcPr>
            <w:tcW w:w="75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0</w:t>
            </w:r>
          </w:p>
        </w:tc>
      </w:tr>
      <w:tr w:rsidR="00997CCB" w:rsidRPr="00997CCB" w:rsidTr="00B15255">
        <w:trPr>
          <w:jc w:val="center"/>
        </w:trPr>
        <w:tc>
          <w:tcPr>
            <w:tcW w:w="19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B15255" w:rsidP="00B15255">
            <w:pPr>
              <w:overflowPunct/>
              <w:autoSpaceDE/>
              <w:autoSpaceDN/>
              <w:adjustRightInd/>
              <w:rPr>
                <w:rFonts w:ascii="Courier New" w:hAnsi="Courier New" w:cs="Courier New"/>
                <w:bCs/>
                <w:sz w:val="20"/>
                <w:lang w:eastAsia="en-US"/>
              </w:rPr>
            </w:pPr>
            <w:r>
              <w:rPr>
                <w:rFonts w:ascii="Courier New" w:hAnsi="Courier New" w:cs="Courier New"/>
                <w:bCs/>
                <w:sz w:val="20"/>
                <w:lang w:eastAsia="en-US"/>
              </w:rPr>
              <w:t>Ликвидация</w:t>
            </w:r>
            <w:r w:rsidR="00997CCB" w:rsidRPr="00997CCB">
              <w:rPr>
                <w:rFonts w:ascii="Courier New" w:hAnsi="Courier New" w:cs="Courier New"/>
                <w:bCs/>
                <w:sz w:val="20"/>
                <w:lang w:eastAsia="en-US"/>
              </w:rPr>
              <w:t xml:space="preserve"> несанкционированной свалки</w:t>
            </w:r>
            <w:r>
              <w:rPr>
                <w:rFonts w:ascii="Courier New" w:hAnsi="Courier New" w:cs="Courier New"/>
                <w:bCs/>
                <w:sz w:val="20"/>
                <w:lang w:eastAsia="en-US"/>
              </w:rPr>
              <w:t xml:space="preserve"> (с.</w:t>
            </w:r>
            <w:r w:rsidR="00997CCB" w:rsidRPr="00997CCB">
              <w:rPr>
                <w:rFonts w:ascii="Courier New" w:hAnsi="Courier New" w:cs="Courier New"/>
                <w:bCs/>
                <w:sz w:val="20"/>
                <w:lang w:eastAsia="en-US"/>
              </w:rPr>
              <w:t>Карымск)</w:t>
            </w:r>
          </w:p>
        </w:tc>
        <w:tc>
          <w:tcPr>
            <w:tcW w:w="65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2024</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8</w:t>
            </w:r>
            <w:r w:rsidR="00B15255">
              <w:rPr>
                <w:rFonts w:ascii="Courier New" w:hAnsi="Courier New" w:cs="Courier New"/>
                <w:bCs/>
                <w:sz w:val="20"/>
                <w:lang w:eastAsia="en-US"/>
              </w:rPr>
              <w:t xml:space="preserve"> </w:t>
            </w:r>
            <w:r w:rsidRPr="00997CCB">
              <w:rPr>
                <w:rFonts w:ascii="Courier New" w:hAnsi="Courier New" w:cs="Courier New"/>
                <w:bCs/>
                <w:sz w:val="20"/>
                <w:lang w:eastAsia="en-US"/>
              </w:rPr>
              <w:t>239 586,4</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B15255" w:rsidP="00B15255">
            <w:pPr>
              <w:overflowPunct/>
              <w:autoSpaceDE/>
              <w:autoSpaceDN/>
              <w:adjustRightInd/>
              <w:rPr>
                <w:rFonts w:ascii="Courier New" w:hAnsi="Courier New" w:cs="Courier New"/>
                <w:bCs/>
                <w:sz w:val="20"/>
                <w:lang w:eastAsia="en-US"/>
              </w:rPr>
            </w:pPr>
            <w:r>
              <w:rPr>
                <w:rFonts w:ascii="Courier New" w:hAnsi="Courier New" w:cs="Courier New"/>
                <w:bCs/>
                <w:sz w:val="20"/>
                <w:lang w:eastAsia="en-US"/>
              </w:rPr>
              <w:t xml:space="preserve">7 992 </w:t>
            </w:r>
            <w:r w:rsidR="00997CCB" w:rsidRPr="00997CCB">
              <w:rPr>
                <w:rFonts w:ascii="Courier New" w:hAnsi="Courier New" w:cs="Courier New"/>
                <w:bCs/>
                <w:sz w:val="20"/>
                <w:lang w:eastAsia="en-US"/>
              </w:rPr>
              <w:t>398,81</w:t>
            </w:r>
          </w:p>
        </w:tc>
        <w:tc>
          <w:tcPr>
            <w:tcW w:w="75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247 187,59</w:t>
            </w:r>
          </w:p>
        </w:tc>
      </w:tr>
      <w:tr w:rsidR="00997CCB" w:rsidRPr="00997CCB" w:rsidTr="00B15255">
        <w:trPr>
          <w:jc w:val="center"/>
        </w:trPr>
        <w:tc>
          <w:tcPr>
            <w:tcW w:w="199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ИТОГО ПО ГОДАМ:</w:t>
            </w:r>
          </w:p>
        </w:tc>
        <w:tc>
          <w:tcPr>
            <w:tcW w:w="655"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sz w:val="20"/>
                <w:lang w:eastAsia="en-US"/>
              </w:rPr>
              <w:t>2023-2024</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B15255" w:rsidP="00B15255">
            <w:pPr>
              <w:overflowPunct/>
              <w:autoSpaceDE/>
              <w:autoSpaceDN/>
              <w:adjustRightInd/>
              <w:rPr>
                <w:rFonts w:ascii="Courier New" w:hAnsi="Courier New" w:cs="Courier New"/>
                <w:bCs/>
                <w:sz w:val="20"/>
                <w:lang w:eastAsia="en-US"/>
              </w:rPr>
            </w:pPr>
            <w:r>
              <w:rPr>
                <w:rFonts w:ascii="Courier New" w:hAnsi="Courier New" w:cs="Courier New"/>
                <w:bCs/>
                <w:sz w:val="20"/>
                <w:lang w:eastAsia="en-US"/>
              </w:rPr>
              <w:t xml:space="preserve">8 </w:t>
            </w:r>
            <w:r w:rsidR="00997CCB" w:rsidRPr="00997CCB">
              <w:rPr>
                <w:rFonts w:ascii="Courier New" w:hAnsi="Courier New" w:cs="Courier New"/>
                <w:bCs/>
                <w:sz w:val="20"/>
                <w:lang w:eastAsia="en-US"/>
              </w:rPr>
              <w:t>239 586,4</w:t>
            </w:r>
          </w:p>
        </w:tc>
        <w:tc>
          <w:tcPr>
            <w:tcW w:w="800"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B15255" w:rsidP="00B15255">
            <w:pPr>
              <w:overflowPunct/>
              <w:autoSpaceDE/>
              <w:autoSpaceDN/>
              <w:adjustRightInd/>
              <w:rPr>
                <w:rFonts w:ascii="Courier New" w:hAnsi="Courier New" w:cs="Courier New"/>
                <w:bCs/>
                <w:sz w:val="20"/>
                <w:lang w:eastAsia="en-US"/>
              </w:rPr>
            </w:pPr>
            <w:r>
              <w:rPr>
                <w:rFonts w:ascii="Courier New" w:hAnsi="Courier New" w:cs="Courier New"/>
                <w:bCs/>
                <w:sz w:val="20"/>
                <w:lang w:eastAsia="en-US"/>
              </w:rPr>
              <w:t xml:space="preserve">7 992 </w:t>
            </w:r>
            <w:r w:rsidR="00997CCB" w:rsidRPr="00997CCB">
              <w:rPr>
                <w:rFonts w:ascii="Courier New" w:hAnsi="Courier New" w:cs="Courier New"/>
                <w:bCs/>
                <w:sz w:val="20"/>
                <w:lang w:eastAsia="en-US"/>
              </w:rPr>
              <w:t>398,81</w:t>
            </w:r>
          </w:p>
        </w:tc>
        <w:tc>
          <w:tcPr>
            <w:tcW w:w="754"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997CCB" w:rsidRPr="00997CCB" w:rsidRDefault="00997CCB" w:rsidP="00B15255">
            <w:pPr>
              <w:overflowPunct/>
              <w:autoSpaceDE/>
              <w:autoSpaceDN/>
              <w:adjustRightInd/>
              <w:rPr>
                <w:rFonts w:ascii="Courier New" w:hAnsi="Courier New" w:cs="Courier New"/>
                <w:bCs/>
                <w:sz w:val="20"/>
                <w:lang w:eastAsia="en-US"/>
              </w:rPr>
            </w:pPr>
            <w:r w:rsidRPr="00997CCB">
              <w:rPr>
                <w:rFonts w:ascii="Courier New" w:hAnsi="Courier New" w:cs="Courier New"/>
                <w:bCs/>
                <w:sz w:val="20"/>
                <w:lang w:eastAsia="en-US"/>
              </w:rPr>
              <w:t>247 187,59</w:t>
            </w:r>
          </w:p>
        </w:tc>
      </w:tr>
      <w:bookmarkEnd w:id="0"/>
    </w:tbl>
    <w:p w:rsidR="00997CCB" w:rsidRPr="00B15255" w:rsidRDefault="00997CCB" w:rsidP="00B15255">
      <w:pPr>
        <w:tabs>
          <w:tab w:val="left" w:pos="6915"/>
        </w:tabs>
        <w:overflowPunct/>
        <w:autoSpaceDE/>
        <w:autoSpaceDN/>
        <w:adjustRightInd/>
        <w:jc w:val="both"/>
        <w:rPr>
          <w:rFonts w:ascii="Arial" w:hAnsi="Arial" w:cs="Arial"/>
          <w:szCs w:val="24"/>
        </w:rPr>
      </w:pPr>
    </w:p>
    <w:sectPr w:rsidR="00997CCB" w:rsidRPr="00B15255" w:rsidSect="001B0E95">
      <w:pgSz w:w="11906" w:h="16838" w:code="9"/>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6A" w:rsidRDefault="0041396A" w:rsidP="00B95A2D">
      <w:r>
        <w:separator/>
      </w:r>
    </w:p>
  </w:endnote>
  <w:endnote w:type="continuationSeparator" w:id="0">
    <w:p w:rsidR="0041396A" w:rsidRDefault="0041396A" w:rsidP="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6A" w:rsidRDefault="0041396A" w:rsidP="00B95A2D">
      <w:r>
        <w:separator/>
      </w:r>
    </w:p>
  </w:footnote>
  <w:footnote w:type="continuationSeparator" w:id="0">
    <w:p w:rsidR="0041396A" w:rsidRDefault="0041396A" w:rsidP="00B9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00B30BE5"/>
    <w:multiLevelType w:val="hybridMultilevel"/>
    <w:tmpl w:val="6BD4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020FA"/>
    <w:multiLevelType w:val="hybridMultilevel"/>
    <w:tmpl w:val="56C0685C"/>
    <w:lvl w:ilvl="0" w:tplc="25E2A2CE">
      <w:start w:val="1"/>
      <w:numFmt w:val="decimal"/>
      <w:lvlText w:val="%1."/>
      <w:lvlJc w:val="left"/>
      <w:pPr>
        <w:ind w:left="5198" w:hanging="94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 w15:restartNumberingAfterBreak="0">
    <w:nsid w:val="21D653BC"/>
    <w:multiLevelType w:val="hybridMultilevel"/>
    <w:tmpl w:val="D41E2108"/>
    <w:lvl w:ilvl="0" w:tplc="AAC0114E">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3E46FF6"/>
    <w:multiLevelType w:val="hybridMultilevel"/>
    <w:tmpl w:val="0AF0E4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7D403F"/>
    <w:multiLevelType w:val="hybridMultilevel"/>
    <w:tmpl w:val="F822E704"/>
    <w:lvl w:ilvl="0" w:tplc="B45E03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658F0"/>
    <w:multiLevelType w:val="hybridMultilevel"/>
    <w:tmpl w:val="F658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4446A3"/>
    <w:multiLevelType w:val="multilevel"/>
    <w:tmpl w:val="353C8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9913AB3"/>
    <w:multiLevelType w:val="hybridMultilevel"/>
    <w:tmpl w:val="5456D606"/>
    <w:lvl w:ilvl="0" w:tplc="336286D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4C1036E0"/>
    <w:multiLevelType w:val="hybridMultilevel"/>
    <w:tmpl w:val="6A549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2C150E"/>
    <w:multiLevelType w:val="hybridMultilevel"/>
    <w:tmpl w:val="AB44E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3D0490"/>
    <w:multiLevelType w:val="hybridMultilevel"/>
    <w:tmpl w:val="4D9AA4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A0E3B3D"/>
    <w:multiLevelType w:val="hybridMultilevel"/>
    <w:tmpl w:val="B576DCD2"/>
    <w:lvl w:ilvl="0" w:tplc="C88E61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CB0EC4"/>
    <w:multiLevelType w:val="hybridMultilevel"/>
    <w:tmpl w:val="71D0AC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C6A4BD5"/>
    <w:multiLevelType w:val="hybridMultilevel"/>
    <w:tmpl w:val="073AB226"/>
    <w:lvl w:ilvl="0" w:tplc="1D7EF53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953619"/>
    <w:multiLevelType w:val="hybridMultilevel"/>
    <w:tmpl w:val="B42A66FE"/>
    <w:lvl w:ilvl="0" w:tplc="1B76EAD0">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CB9110A"/>
    <w:multiLevelType w:val="hybridMultilevel"/>
    <w:tmpl w:val="C7661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2"/>
  </w:num>
  <w:num w:numId="5">
    <w:abstractNumId w:val="3"/>
  </w:num>
  <w:num w:numId="6">
    <w:abstractNumId w:val="0"/>
  </w:num>
  <w:num w:numId="7">
    <w:abstractNumId w:val="9"/>
  </w:num>
  <w:num w:numId="8">
    <w:abstractNumId w:val="6"/>
  </w:num>
  <w:num w:numId="9">
    <w:abstractNumId w:val="16"/>
  </w:num>
  <w:num w:numId="10">
    <w:abstractNumId w:val="10"/>
  </w:num>
  <w:num w:numId="11">
    <w:abstractNumId w:val="8"/>
  </w:num>
  <w:num w:numId="12">
    <w:abstractNumId w:val="12"/>
  </w:num>
  <w:num w:numId="13">
    <w:abstractNumId w:val="11"/>
  </w:num>
  <w:num w:numId="14">
    <w:abstractNumId w:val="5"/>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D"/>
    <w:rsid w:val="00002792"/>
    <w:rsid w:val="00015C03"/>
    <w:rsid w:val="00015FCC"/>
    <w:rsid w:val="00022000"/>
    <w:rsid w:val="00033942"/>
    <w:rsid w:val="00040314"/>
    <w:rsid w:val="000415E3"/>
    <w:rsid w:val="00062670"/>
    <w:rsid w:val="000837E7"/>
    <w:rsid w:val="000B3F26"/>
    <w:rsid w:val="000C1EA4"/>
    <w:rsid w:val="000C52F6"/>
    <w:rsid w:val="000E20EC"/>
    <w:rsid w:val="000E5C88"/>
    <w:rsid w:val="000E7A7A"/>
    <w:rsid w:val="001049F0"/>
    <w:rsid w:val="00116F2B"/>
    <w:rsid w:val="00124A9F"/>
    <w:rsid w:val="00124E9F"/>
    <w:rsid w:val="001427C1"/>
    <w:rsid w:val="0014584C"/>
    <w:rsid w:val="00146539"/>
    <w:rsid w:val="00152BAB"/>
    <w:rsid w:val="0015672F"/>
    <w:rsid w:val="00187887"/>
    <w:rsid w:val="001B0E95"/>
    <w:rsid w:val="001B4827"/>
    <w:rsid w:val="001C1441"/>
    <w:rsid w:val="001C5EF5"/>
    <w:rsid w:val="001C7707"/>
    <w:rsid w:val="001D4D9F"/>
    <w:rsid w:val="001D585C"/>
    <w:rsid w:val="002014A5"/>
    <w:rsid w:val="002155D5"/>
    <w:rsid w:val="00215824"/>
    <w:rsid w:val="002172C9"/>
    <w:rsid w:val="00221F65"/>
    <w:rsid w:val="002277F4"/>
    <w:rsid w:val="00233EA3"/>
    <w:rsid w:val="00243619"/>
    <w:rsid w:val="002656CE"/>
    <w:rsid w:val="00273F65"/>
    <w:rsid w:val="00280140"/>
    <w:rsid w:val="002B52A0"/>
    <w:rsid w:val="002D0C7D"/>
    <w:rsid w:val="002D3831"/>
    <w:rsid w:val="002D60C0"/>
    <w:rsid w:val="002F3181"/>
    <w:rsid w:val="002F676D"/>
    <w:rsid w:val="0030101C"/>
    <w:rsid w:val="003066AB"/>
    <w:rsid w:val="00316E76"/>
    <w:rsid w:val="003178F6"/>
    <w:rsid w:val="00341E11"/>
    <w:rsid w:val="00350119"/>
    <w:rsid w:val="0036144D"/>
    <w:rsid w:val="00367FB8"/>
    <w:rsid w:val="00370887"/>
    <w:rsid w:val="003727DC"/>
    <w:rsid w:val="003845F8"/>
    <w:rsid w:val="003A56B3"/>
    <w:rsid w:val="003B51A7"/>
    <w:rsid w:val="003E4153"/>
    <w:rsid w:val="003E582A"/>
    <w:rsid w:val="003F5E7E"/>
    <w:rsid w:val="0041396A"/>
    <w:rsid w:val="0041401D"/>
    <w:rsid w:val="00423881"/>
    <w:rsid w:val="00432ED2"/>
    <w:rsid w:val="00440CC6"/>
    <w:rsid w:val="004435D7"/>
    <w:rsid w:val="00447217"/>
    <w:rsid w:val="00475F0C"/>
    <w:rsid w:val="004832FA"/>
    <w:rsid w:val="0048750D"/>
    <w:rsid w:val="00497746"/>
    <w:rsid w:val="004A119E"/>
    <w:rsid w:val="004A6EB6"/>
    <w:rsid w:val="004B1055"/>
    <w:rsid w:val="004B2882"/>
    <w:rsid w:val="004F5CF9"/>
    <w:rsid w:val="00506DFC"/>
    <w:rsid w:val="005216D7"/>
    <w:rsid w:val="005429C1"/>
    <w:rsid w:val="00547CEE"/>
    <w:rsid w:val="00551E84"/>
    <w:rsid w:val="005559FF"/>
    <w:rsid w:val="00565CCC"/>
    <w:rsid w:val="0057358A"/>
    <w:rsid w:val="005740B7"/>
    <w:rsid w:val="00593F6B"/>
    <w:rsid w:val="005C5443"/>
    <w:rsid w:val="005C6952"/>
    <w:rsid w:val="005E24CD"/>
    <w:rsid w:val="005E3FD3"/>
    <w:rsid w:val="005E4AF3"/>
    <w:rsid w:val="005E5079"/>
    <w:rsid w:val="005F300F"/>
    <w:rsid w:val="005F33AB"/>
    <w:rsid w:val="005F5C9F"/>
    <w:rsid w:val="00617B65"/>
    <w:rsid w:val="00630D24"/>
    <w:rsid w:val="00644E0C"/>
    <w:rsid w:val="00650891"/>
    <w:rsid w:val="006575BA"/>
    <w:rsid w:val="00662DED"/>
    <w:rsid w:val="006930EE"/>
    <w:rsid w:val="006A71BC"/>
    <w:rsid w:val="006B5EAA"/>
    <w:rsid w:val="006E5560"/>
    <w:rsid w:val="006E6194"/>
    <w:rsid w:val="0070244B"/>
    <w:rsid w:val="00733A42"/>
    <w:rsid w:val="007439FC"/>
    <w:rsid w:val="007456B9"/>
    <w:rsid w:val="007538CC"/>
    <w:rsid w:val="00763B1A"/>
    <w:rsid w:val="00765522"/>
    <w:rsid w:val="00775A20"/>
    <w:rsid w:val="007A3574"/>
    <w:rsid w:val="007A50D8"/>
    <w:rsid w:val="007B39A3"/>
    <w:rsid w:val="007D16E1"/>
    <w:rsid w:val="007F11CB"/>
    <w:rsid w:val="00823F0E"/>
    <w:rsid w:val="00831F87"/>
    <w:rsid w:val="008350B3"/>
    <w:rsid w:val="0084177A"/>
    <w:rsid w:val="00847779"/>
    <w:rsid w:val="00885CD4"/>
    <w:rsid w:val="00893968"/>
    <w:rsid w:val="008A2C56"/>
    <w:rsid w:val="008C0EFD"/>
    <w:rsid w:val="008E5A04"/>
    <w:rsid w:val="008E6736"/>
    <w:rsid w:val="008F0D01"/>
    <w:rsid w:val="009024C6"/>
    <w:rsid w:val="00921E07"/>
    <w:rsid w:val="00932C7F"/>
    <w:rsid w:val="00932FC4"/>
    <w:rsid w:val="00935528"/>
    <w:rsid w:val="00942C4E"/>
    <w:rsid w:val="009562F2"/>
    <w:rsid w:val="00970106"/>
    <w:rsid w:val="00974168"/>
    <w:rsid w:val="009853A0"/>
    <w:rsid w:val="00997CCB"/>
    <w:rsid w:val="009B2B38"/>
    <w:rsid w:val="009D3475"/>
    <w:rsid w:val="009E5C9D"/>
    <w:rsid w:val="009F2FA5"/>
    <w:rsid w:val="009F5CD6"/>
    <w:rsid w:val="00A003F9"/>
    <w:rsid w:val="00A00EBF"/>
    <w:rsid w:val="00A05F09"/>
    <w:rsid w:val="00A1235C"/>
    <w:rsid w:val="00A45AF2"/>
    <w:rsid w:val="00A46129"/>
    <w:rsid w:val="00A66760"/>
    <w:rsid w:val="00A7083C"/>
    <w:rsid w:val="00A75859"/>
    <w:rsid w:val="00A92E13"/>
    <w:rsid w:val="00A93C3B"/>
    <w:rsid w:val="00AC3AD3"/>
    <w:rsid w:val="00AD31B1"/>
    <w:rsid w:val="00AE7A3B"/>
    <w:rsid w:val="00B0551A"/>
    <w:rsid w:val="00B15255"/>
    <w:rsid w:val="00B15D83"/>
    <w:rsid w:val="00B20311"/>
    <w:rsid w:val="00B243B8"/>
    <w:rsid w:val="00B30657"/>
    <w:rsid w:val="00B30F93"/>
    <w:rsid w:val="00B41E3C"/>
    <w:rsid w:val="00B71DFC"/>
    <w:rsid w:val="00B83948"/>
    <w:rsid w:val="00B93E2C"/>
    <w:rsid w:val="00B95A2D"/>
    <w:rsid w:val="00BC53A5"/>
    <w:rsid w:val="00BC5F24"/>
    <w:rsid w:val="00BD6232"/>
    <w:rsid w:val="00BE1D63"/>
    <w:rsid w:val="00C12705"/>
    <w:rsid w:val="00C3023B"/>
    <w:rsid w:val="00C30E63"/>
    <w:rsid w:val="00C34B14"/>
    <w:rsid w:val="00C562B3"/>
    <w:rsid w:val="00C77D30"/>
    <w:rsid w:val="00C8081B"/>
    <w:rsid w:val="00C944E0"/>
    <w:rsid w:val="00CA2BEB"/>
    <w:rsid w:val="00CD01D0"/>
    <w:rsid w:val="00CD3C00"/>
    <w:rsid w:val="00CF2541"/>
    <w:rsid w:val="00D02975"/>
    <w:rsid w:val="00D3627A"/>
    <w:rsid w:val="00D52E64"/>
    <w:rsid w:val="00D62538"/>
    <w:rsid w:val="00D84655"/>
    <w:rsid w:val="00DB099B"/>
    <w:rsid w:val="00DB15F1"/>
    <w:rsid w:val="00DC0DD8"/>
    <w:rsid w:val="00DC7394"/>
    <w:rsid w:val="00DD53BA"/>
    <w:rsid w:val="00DE45B7"/>
    <w:rsid w:val="00DF3CB4"/>
    <w:rsid w:val="00E077FF"/>
    <w:rsid w:val="00E11CE0"/>
    <w:rsid w:val="00E4166D"/>
    <w:rsid w:val="00E47FF7"/>
    <w:rsid w:val="00E84CAF"/>
    <w:rsid w:val="00E95C38"/>
    <w:rsid w:val="00E96100"/>
    <w:rsid w:val="00EC21F6"/>
    <w:rsid w:val="00ED110F"/>
    <w:rsid w:val="00ED3A32"/>
    <w:rsid w:val="00EE3E2D"/>
    <w:rsid w:val="00EF5CCC"/>
    <w:rsid w:val="00EF5D8A"/>
    <w:rsid w:val="00F00F2E"/>
    <w:rsid w:val="00F03C8B"/>
    <w:rsid w:val="00F06C9F"/>
    <w:rsid w:val="00F32B7D"/>
    <w:rsid w:val="00F33D00"/>
    <w:rsid w:val="00F51751"/>
    <w:rsid w:val="00F56127"/>
    <w:rsid w:val="00F61FEA"/>
    <w:rsid w:val="00F63625"/>
    <w:rsid w:val="00F6395E"/>
    <w:rsid w:val="00F93100"/>
    <w:rsid w:val="00F95372"/>
    <w:rsid w:val="00FC6803"/>
    <w:rsid w:val="00FD2594"/>
    <w:rsid w:val="00FD3029"/>
    <w:rsid w:val="00FE2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15C1-D80A-4FE1-9A56-C794AE48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CC"/>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538CC"/>
    <w:pPr>
      <w:keepNext/>
      <w:overflowPunct/>
      <w:autoSpaceDE/>
      <w:autoSpaceDN/>
      <w:adjustRightInd/>
      <w:jc w:val="center"/>
      <w:outlineLvl w:val="0"/>
    </w:pPr>
    <w:rPr>
      <w:rFonts w:eastAsia="Arial Unicode MS"/>
      <w:b/>
      <w:bCs/>
      <w:sz w:val="36"/>
      <w:szCs w:val="24"/>
    </w:rPr>
  </w:style>
  <w:style w:type="paragraph" w:styleId="2">
    <w:name w:val="heading 2"/>
    <w:basedOn w:val="a"/>
    <w:next w:val="a"/>
    <w:link w:val="20"/>
    <w:qFormat/>
    <w:rsid w:val="007538CC"/>
    <w:pPr>
      <w:keepNext/>
      <w:overflowPunct/>
      <w:autoSpaceDE/>
      <w:autoSpaceDN/>
      <w:adjustRightInd/>
      <w:spacing w:before="240" w:after="60"/>
      <w:outlineLvl w:val="1"/>
    </w:pPr>
    <w:rPr>
      <w:rFonts w:ascii="Arial" w:eastAsia="Arial Unicode MS" w:hAnsi="Arial" w:cs="Arial"/>
      <w:b/>
      <w:bCs/>
      <w:i/>
      <w:iCs/>
      <w:sz w:val="28"/>
      <w:szCs w:val="28"/>
    </w:rPr>
  </w:style>
  <w:style w:type="paragraph" w:styleId="3">
    <w:name w:val="heading 3"/>
    <w:basedOn w:val="a"/>
    <w:next w:val="a"/>
    <w:link w:val="30"/>
    <w:qFormat/>
    <w:rsid w:val="007538CC"/>
    <w:pPr>
      <w:keepNext/>
      <w:spacing w:before="240" w:after="60"/>
      <w:outlineLvl w:val="2"/>
    </w:pPr>
    <w:rPr>
      <w:rFonts w:ascii="Arial" w:hAnsi="Arial" w:cs="Arial"/>
      <w:b/>
      <w:bCs/>
      <w:sz w:val="26"/>
      <w:szCs w:val="26"/>
    </w:rPr>
  </w:style>
  <w:style w:type="paragraph" w:styleId="5">
    <w:name w:val="heading 5"/>
    <w:basedOn w:val="a"/>
    <w:next w:val="a"/>
    <w:link w:val="50"/>
    <w:qFormat/>
    <w:rsid w:val="007538CC"/>
    <w:pPr>
      <w:overflowPunct/>
      <w:autoSpaceDE/>
      <w:autoSpaceDN/>
      <w:adjustRightInd/>
      <w:spacing w:before="240" w:after="60"/>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8CC"/>
    <w:rPr>
      <w:rFonts w:ascii="Times New Roman" w:eastAsia="Arial Unicode MS" w:hAnsi="Times New Roman" w:cs="Times New Roman"/>
      <w:b/>
      <w:bCs/>
      <w:sz w:val="36"/>
      <w:szCs w:val="24"/>
      <w:lang w:eastAsia="ru-RU"/>
    </w:rPr>
  </w:style>
  <w:style w:type="character" w:customStyle="1" w:styleId="20">
    <w:name w:val="Заголовок 2 Знак"/>
    <w:basedOn w:val="a0"/>
    <w:link w:val="2"/>
    <w:rsid w:val="007538CC"/>
    <w:rPr>
      <w:rFonts w:ascii="Arial" w:eastAsia="Arial Unicode MS" w:hAnsi="Arial" w:cs="Arial"/>
      <w:b/>
      <w:bCs/>
      <w:i/>
      <w:iCs/>
      <w:sz w:val="28"/>
      <w:szCs w:val="28"/>
      <w:lang w:eastAsia="ru-RU"/>
    </w:rPr>
  </w:style>
  <w:style w:type="character" w:customStyle="1" w:styleId="30">
    <w:name w:val="Заголовок 3 Знак"/>
    <w:basedOn w:val="a0"/>
    <w:link w:val="3"/>
    <w:rsid w:val="007538CC"/>
    <w:rPr>
      <w:rFonts w:ascii="Arial" w:eastAsia="Times New Roman" w:hAnsi="Arial" w:cs="Arial"/>
      <w:b/>
      <w:bCs/>
      <w:sz w:val="26"/>
      <w:szCs w:val="26"/>
      <w:lang w:eastAsia="ru-RU"/>
    </w:rPr>
  </w:style>
  <w:style w:type="character" w:customStyle="1" w:styleId="50">
    <w:name w:val="Заголовок 5 Знак"/>
    <w:basedOn w:val="a0"/>
    <w:link w:val="5"/>
    <w:rsid w:val="007538CC"/>
    <w:rPr>
      <w:rFonts w:ascii="Times New Roman" w:eastAsia="Arial Unicode MS" w:hAnsi="Times New Roman" w:cs="Times New Roman"/>
      <w:b/>
      <w:bCs/>
      <w:i/>
      <w:iCs/>
      <w:sz w:val="26"/>
      <w:szCs w:val="26"/>
      <w:lang w:eastAsia="ru-RU"/>
    </w:rPr>
  </w:style>
  <w:style w:type="table" w:styleId="a3">
    <w:name w:val="Table Grid"/>
    <w:basedOn w:val="a1"/>
    <w:rsid w:val="007538C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538CC"/>
    <w:pPr>
      <w:jc w:val="both"/>
    </w:pPr>
    <w:rPr>
      <w:rFonts w:ascii="Times New Roman CYR" w:hAnsi="Times New Roman CYR"/>
    </w:rPr>
  </w:style>
  <w:style w:type="character" w:customStyle="1" w:styleId="a5">
    <w:name w:val="Основной текст Знак"/>
    <w:basedOn w:val="a0"/>
    <w:link w:val="a4"/>
    <w:rsid w:val="007538CC"/>
    <w:rPr>
      <w:rFonts w:ascii="Times New Roman CYR" w:eastAsia="Times New Roman" w:hAnsi="Times New Roman CYR" w:cs="Times New Roman"/>
      <w:sz w:val="24"/>
      <w:szCs w:val="20"/>
      <w:lang w:eastAsia="ru-RU"/>
    </w:rPr>
  </w:style>
  <w:style w:type="paragraph" w:styleId="21">
    <w:name w:val="Body Text 2"/>
    <w:basedOn w:val="a"/>
    <w:link w:val="22"/>
    <w:rsid w:val="007538CC"/>
    <w:pPr>
      <w:spacing w:after="120" w:line="480" w:lineRule="auto"/>
    </w:pPr>
  </w:style>
  <w:style w:type="character" w:customStyle="1" w:styleId="22">
    <w:name w:val="Основной текст 2 Знак"/>
    <w:basedOn w:val="a0"/>
    <w:link w:val="21"/>
    <w:rsid w:val="007538CC"/>
    <w:rPr>
      <w:rFonts w:ascii="Times New Roman" w:eastAsia="Times New Roman" w:hAnsi="Times New Roman" w:cs="Times New Roman"/>
      <w:sz w:val="24"/>
      <w:szCs w:val="20"/>
      <w:lang w:eastAsia="ru-RU"/>
    </w:rPr>
  </w:style>
  <w:style w:type="paragraph" w:styleId="a6">
    <w:name w:val="Body Text Indent"/>
    <w:basedOn w:val="a"/>
    <w:link w:val="a7"/>
    <w:rsid w:val="007538CC"/>
    <w:pPr>
      <w:spacing w:after="120"/>
      <w:ind w:left="283"/>
    </w:pPr>
  </w:style>
  <w:style w:type="character" w:customStyle="1" w:styleId="a7">
    <w:name w:val="Основной текст с отступом Знак"/>
    <w:basedOn w:val="a0"/>
    <w:link w:val="a6"/>
    <w:rsid w:val="007538CC"/>
    <w:rPr>
      <w:rFonts w:ascii="Times New Roman" w:eastAsia="Times New Roman" w:hAnsi="Times New Roman" w:cs="Times New Roman"/>
      <w:sz w:val="24"/>
      <w:szCs w:val="20"/>
      <w:lang w:eastAsia="ru-RU"/>
    </w:rPr>
  </w:style>
  <w:style w:type="character" w:styleId="a8">
    <w:name w:val="Strong"/>
    <w:qFormat/>
    <w:rsid w:val="007538CC"/>
    <w:rPr>
      <w:b/>
      <w:bCs/>
    </w:rPr>
  </w:style>
  <w:style w:type="paragraph" w:customStyle="1" w:styleId="ConsPlusNormal">
    <w:name w:val="ConsPlusNormal"/>
    <w:rsid w:val="007538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7538CC"/>
    <w:pPr>
      <w:overflowPunct/>
      <w:autoSpaceDE/>
      <w:autoSpaceDN/>
      <w:adjustRightInd/>
    </w:pPr>
    <w:rPr>
      <w:szCs w:val="24"/>
    </w:rPr>
  </w:style>
  <w:style w:type="paragraph" w:customStyle="1" w:styleId="ConsNonformat">
    <w:name w:val="ConsNonformat"/>
    <w:rsid w:val="007538C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a">
    <w:name w:val="Знак Знак Знак Знак Знак Знак Знак"/>
    <w:basedOn w:val="a"/>
    <w:rsid w:val="007538CC"/>
    <w:pPr>
      <w:overflowPunct/>
      <w:autoSpaceDE/>
      <w:autoSpaceDN/>
      <w:adjustRightInd/>
      <w:spacing w:after="160" w:line="240" w:lineRule="exact"/>
    </w:pPr>
    <w:rPr>
      <w:b/>
      <w:i/>
      <w:sz w:val="28"/>
      <w:lang w:val="en-GB" w:eastAsia="en-US"/>
    </w:rPr>
  </w:style>
  <w:style w:type="paragraph" w:customStyle="1" w:styleId="consplusnormal0">
    <w:name w:val="consplusnormal"/>
    <w:basedOn w:val="a"/>
    <w:rsid w:val="007538CC"/>
    <w:pPr>
      <w:overflowPunct/>
      <w:autoSpaceDE/>
      <w:autoSpaceDN/>
      <w:adjustRightInd/>
      <w:spacing w:before="100" w:beforeAutospacing="1" w:after="100" w:afterAutospacing="1"/>
    </w:pPr>
    <w:rPr>
      <w:szCs w:val="24"/>
    </w:rPr>
  </w:style>
  <w:style w:type="paragraph" w:customStyle="1" w:styleId="ConsPlusCell">
    <w:name w:val="ConsPlusCell"/>
    <w:rsid w:val="007538CC"/>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b">
    <w:name w:val="Hyperlink"/>
    <w:rsid w:val="007538CC"/>
    <w:rPr>
      <w:color w:val="0000FF"/>
      <w:u w:val="single"/>
    </w:rPr>
  </w:style>
  <w:style w:type="paragraph" w:styleId="ac">
    <w:name w:val="Balloon Text"/>
    <w:basedOn w:val="a"/>
    <w:link w:val="ad"/>
    <w:uiPriority w:val="99"/>
    <w:semiHidden/>
    <w:unhideWhenUsed/>
    <w:rsid w:val="007538CC"/>
    <w:rPr>
      <w:rFonts w:ascii="Segoe UI" w:hAnsi="Segoe UI" w:cs="Segoe UI"/>
      <w:sz w:val="18"/>
      <w:szCs w:val="18"/>
    </w:rPr>
  </w:style>
  <w:style w:type="character" w:customStyle="1" w:styleId="ad">
    <w:name w:val="Текст выноски Знак"/>
    <w:basedOn w:val="a0"/>
    <w:link w:val="ac"/>
    <w:uiPriority w:val="99"/>
    <w:semiHidden/>
    <w:rsid w:val="007538CC"/>
    <w:rPr>
      <w:rFonts w:ascii="Segoe UI" w:eastAsia="Times New Roman" w:hAnsi="Segoe UI" w:cs="Segoe UI"/>
      <w:sz w:val="18"/>
      <w:szCs w:val="18"/>
      <w:lang w:eastAsia="ru-RU"/>
    </w:rPr>
  </w:style>
  <w:style w:type="paragraph" w:customStyle="1" w:styleId="ConsNormal">
    <w:name w:val="ConsNormal"/>
    <w:rsid w:val="0076552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7655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5522"/>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15824"/>
    <w:pPr>
      <w:overflowPunct/>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FontStyle128">
    <w:name w:val="Font Style128"/>
    <w:basedOn w:val="a0"/>
    <w:uiPriority w:val="99"/>
    <w:rsid w:val="00215824"/>
    <w:rPr>
      <w:rFonts w:ascii="Times New Roman" w:hAnsi="Times New Roman" w:cs="Times New Roman"/>
      <w:sz w:val="22"/>
      <w:szCs w:val="22"/>
    </w:rPr>
  </w:style>
  <w:style w:type="paragraph" w:customStyle="1" w:styleId="Style13">
    <w:name w:val="Style13"/>
    <w:basedOn w:val="a"/>
    <w:uiPriority w:val="99"/>
    <w:rsid w:val="00215824"/>
    <w:pPr>
      <w:widowControl w:val="0"/>
      <w:overflowPunct/>
      <w:spacing w:line="278" w:lineRule="exact"/>
    </w:pPr>
    <w:rPr>
      <w:szCs w:val="24"/>
    </w:rPr>
  </w:style>
  <w:style w:type="table" w:customStyle="1" w:styleId="11">
    <w:name w:val="Сетка таблицы1"/>
    <w:basedOn w:val="a1"/>
    <w:next w:val="a3"/>
    <w:uiPriority w:val="59"/>
    <w:rsid w:val="007A50D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F32B7D"/>
    <w:pPr>
      <w:widowControl w:val="0"/>
      <w:overflowPunct/>
      <w:spacing w:line="281" w:lineRule="exact"/>
      <w:ind w:firstLine="374"/>
    </w:pPr>
    <w:rPr>
      <w:szCs w:val="24"/>
    </w:rPr>
  </w:style>
  <w:style w:type="character" w:customStyle="1" w:styleId="FontStyle12">
    <w:name w:val="Font Style12"/>
    <w:uiPriority w:val="99"/>
    <w:rsid w:val="00F32B7D"/>
    <w:rPr>
      <w:rFonts w:ascii="Times New Roman" w:hAnsi="Times New Roman" w:cs="Times New Roman" w:hint="default"/>
      <w:b/>
      <w:bCs/>
      <w:sz w:val="22"/>
      <w:szCs w:val="22"/>
    </w:rPr>
  </w:style>
  <w:style w:type="paragraph" w:styleId="af">
    <w:name w:val="header"/>
    <w:basedOn w:val="a"/>
    <w:link w:val="af0"/>
    <w:uiPriority w:val="99"/>
    <w:unhideWhenUsed/>
    <w:rsid w:val="00B95A2D"/>
    <w:pPr>
      <w:tabs>
        <w:tab w:val="center" w:pos="4677"/>
        <w:tab w:val="right" w:pos="9355"/>
      </w:tabs>
    </w:pPr>
  </w:style>
  <w:style w:type="character" w:customStyle="1" w:styleId="af0">
    <w:name w:val="Верхний колонтитул Знак"/>
    <w:basedOn w:val="a0"/>
    <w:link w:val="af"/>
    <w:uiPriority w:val="99"/>
    <w:rsid w:val="00B95A2D"/>
    <w:rPr>
      <w:rFonts w:ascii="Times New Roman" w:eastAsia="Times New Roman" w:hAnsi="Times New Roman" w:cs="Times New Roman"/>
      <w:sz w:val="24"/>
      <w:szCs w:val="20"/>
      <w:lang w:eastAsia="ru-RU"/>
    </w:rPr>
  </w:style>
  <w:style w:type="paragraph" w:styleId="af1">
    <w:name w:val="footer"/>
    <w:basedOn w:val="a"/>
    <w:link w:val="af2"/>
    <w:uiPriority w:val="99"/>
    <w:unhideWhenUsed/>
    <w:rsid w:val="00B95A2D"/>
    <w:pPr>
      <w:tabs>
        <w:tab w:val="center" w:pos="4677"/>
        <w:tab w:val="right" w:pos="9355"/>
      </w:tabs>
    </w:pPr>
  </w:style>
  <w:style w:type="character" w:customStyle="1" w:styleId="af2">
    <w:name w:val="Нижний колонтитул Знак"/>
    <w:basedOn w:val="a0"/>
    <w:link w:val="af1"/>
    <w:uiPriority w:val="99"/>
    <w:rsid w:val="00B95A2D"/>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E11CE0"/>
    <w:pPr>
      <w:spacing w:after="120"/>
    </w:pPr>
    <w:rPr>
      <w:sz w:val="16"/>
      <w:szCs w:val="16"/>
    </w:rPr>
  </w:style>
  <w:style w:type="character" w:customStyle="1" w:styleId="32">
    <w:name w:val="Основной текст 3 Знак"/>
    <w:basedOn w:val="a0"/>
    <w:link w:val="31"/>
    <w:uiPriority w:val="99"/>
    <w:semiHidden/>
    <w:rsid w:val="00E11CE0"/>
    <w:rPr>
      <w:rFonts w:ascii="Times New Roman" w:eastAsia="Times New Roman" w:hAnsi="Times New Roman" w:cs="Times New Roman"/>
      <w:sz w:val="16"/>
      <w:szCs w:val="16"/>
      <w:lang w:eastAsia="ru-RU"/>
    </w:rPr>
  </w:style>
  <w:style w:type="table" w:customStyle="1" w:styleId="23">
    <w:name w:val="Сетка таблицы2"/>
    <w:basedOn w:val="a1"/>
    <w:next w:val="a3"/>
    <w:uiPriority w:val="39"/>
    <w:rsid w:val="00243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search.minjust.ru/bigs/showDocument.html?id=171924BC-9B16-4441-AE8D-7953B8880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E2F1-E2C7-4F0A-9F4B-8C203F3E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5</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dcterms:created xsi:type="dcterms:W3CDTF">2018-06-13T02:19:00Z</dcterms:created>
  <dcterms:modified xsi:type="dcterms:W3CDTF">2023-08-23T04:00:00Z</dcterms:modified>
</cp:coreProperties>
</file>